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823" w:rsidRDefault="00E32449" w:rsidP="00B77502">
      <w:pPr>
        <w:shd w:val="clear" w:color="auto" w:fill="FFFFFF"/>
        <w:tabs>
          <w:tab w:val="num" w:pos="720"/>
        </w:tabs>
        <w:spacing w:before="100" w:beforeAutospacing="1" w:after="24"/>
        <w:ind w:left="384" w:hanging="360"/>
      </w:pPr>
      <w:r>
        <w:rPr>
          <w:noProof/>
        </w:rPr>
        <w:drawing>
          <wp:inline distT="0" distB="0" distL="0" distR="0">
            <wp:extent cx="57277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1 at 10.21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502" w:rsidRPr="00B77502" w:rsidRDefault="00B77502" w:rsidP="00B77502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The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whole text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should have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Normal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style as default (normally this is the default when writing).</w:t>
      </w:r>
    </w:p>
    <w:p w:rsidR="00B77502" w:rsidRPr="00B77502" w:rsidRDefault="00B77502" w:rsidP="00B77502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The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Author's name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should have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Normal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style and be in a paragraph following the Title.</w:t>
      </w:r>
    </w:p>
    <w:p w:rsidR="00B77502" w:rsidRPr="00B77502" w:rsidRDefault="00B77502" w:rsidP="00B77502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Article's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Title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should have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Header 1</w:t>
      </w:r>
    </w:p>
    <w:p w:rsidR="00B77502" w:rsidRPr="00B77502" w:rsidRDefault="00B77502" w:rsidP="00B77502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Article's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Sections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should have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Header 2</w:t>
      </w:r>
    </w:p>
    <w:p w:rsidR="00B77502" w:rsidRPr="00B77502" w:rsidRDefault="00B77502" w:rsidP="00B77502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Article's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Subsections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should have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Header 3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style.</w:t>
      </w:r>
    </w:p>
    <w:p w:rsidR="00B77502" w:rsidRPr="00B77502" w:rsidRDefault="00B77502" w:rsidP="00B77502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Short quotations use single quotation marks.</w:t>
      </w:r>
    </w:p>
    <w:p w:rsidR="00B77502" w:rsidRPr="00B77502" w:rsidRDefault="00B77502" w:rsidP="00B77502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Long quotes or Blockquotes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are create by </w:t>
      </w: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indenting the whole blockquote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:rsidR="00B77502" w:rsidRPr="00B77502" w:rsidRDefault="00B77502" w:rsidP="00B77502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b/>
          <w:bCs/>
          <w:color w:val="FF0000"/>
          <w:sz w:val="21"/>
          <w:szCs w:val="21"/>
        </w:rPr>
        <w:t>Do not use tabs for paragraph breaks at any time, but a white space (hard return) between paragraphs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:rsidR="00B77502" w:rsidRPr="00B77502" w:rsidRDefault="00B77502" w:rsidP="00B77502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Add </w:t>
      </w:r>
      <w:r w:rsidRPr="00B77502">
        <w:rPr>
          <w:rFonts w:ascii="Arial" w:eastAsia="Times New Roman" w:hAnsi="Arial" w:cs="Arial"/>
          <w:i/>
          <w:iCs/>
          <w:color w:val="FF0000"/>
          <w:sz w:val="21"/>
          <w:szCs w:val="21"/>
        </w:rPr>
        <w:t>italics</w:t>
      </w:r>
      <w:r w:rsidRPr="00B77502">
        <w:rPr>
          <w:rFonts w:ascii="Arial" w:eastAsia="Times New Roman" w:hAnsi="Arial" w:cs="Arial"/>
          <w:color w:val="FF0000"/>
          <w:sz w:val="21"/>
          <w:szCs w:val="21"/>
        </w:rPr>
        <w:t> where needed (for proper names (see specific formatting below) references, emphasis on single words).</w:t>
      </w:r>
    </w:p>
    <w:p w:rsidR="00B77502" w:rsidRPr="00B77502" w:rsidRDefault="00B77502" w:rsidP="00B77502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FF0000"/>
          <w:sz w:val="21"/>
          <w:szCs w:val="21"/>
        </w:rPr>
      </w:pPr>
      <w:r w:rsidRPr="00B77502">
        <w:rPr>
          <w:rFonts w:ascii="Arial" w:eastAsia="Times New Roman" w:hAnsi="Arial" w:cs="Arial"/>
          <w:color w:val="FF0000"/>
          <w:sz w:val="21"/>
          <w:szCs w:val="21"/>
        </w:rPr>
        <w:t>Bold can be used, but NOT to create headings (emphasis on single words).</w:t>
      </w:r>
    </w:p>
    <w:p w:rsidR="00B77502" w:rsidRDefault="00B77502"/>
    <w:p w:rsidR="00F3369C" w:rsidRPr="00F3369C" w:rsidRDefault="00F3369C">
      <w:pPr>
        <w:rPr>
          <w:color w:val="FF0000"/>
        </w:rPr>
      </w:pPr>
      <w:r>
        <w:rPr>
          <w:color w:val="FF0000"/>
        </w:rPr>
        <w:t>Example</w:t>
      </w:r>
      <w:r w:rsidRPr="00F3369C">
        <w:rPr>
          <w:color w:val="FF0000"/>
        </w:rPr>
        <w:t>:</w:t>
      </w:r>
    </w:p>
    <w:p w:rsidR="00F3369C" w:rsidRDefault="00F3369C"/>
    <w:p w:rsidR="00B77502" w:rsidRDefault="00B77502" w:rsidP="00B77502">
      <w:r>
        <w:t>Name author</w:t>
      </w:r>
    </w:p>
    <w:p w:rsidR="00B77502" w:rsidRPr="00B77502" w:rsidRDefault="00B77502" w:rsidP="00B77502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77502">
        <w:rPr>
          <w:rFonts w:eastAsia="Times New Roman"/>
        </w:rPr>
        <w:t>Article's </w:t>
      </w:r>
      <w:r w:rsidRPr="00B77502">
        <w:rPr>
          <w:rFonts w:eastAsia="Times New Roman"/>
          <w:b/>
          <w:bCs/>
        </w:rPr>
        <w:t>Title</w:t>
      </w:r>
      <w:r w:rsidRPr="00B77502">
        <w:rPr>
          <w:rFonts w:eastAsia="Times New Roman"/>
        </w:rPr>
        <w:t> should have </w:t>
      </w:r>
      <w:r w:rsidRPr="00B77502">
        <w:rPr>
          <w:rFonts w:eastAsia="Times New Roman"/>
          <w:b/>
          <w:bCs/>
        </w:rPr>
        <w:t>Header 1</w:t>
      </w:r>
    </w:p>
    <w:p w:rsidR="00B77502" w:rsidRDefault="00B77502" w:rsidP="00B77502"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</w:p>
    <w:p w:rsidR="00B77502" w:rsidRDefault="00B77502" w:rsidP="00B77502"/>
    <w:p w:rsidR="00B77502" w:rsidRPr="00B77502" w:rsidRDefault="00B77502" w:rsidP="00B77502">
      <w:pPr>
        <w:pStyle w:val="Heading2"/>
        <w:rPr>
          <w:rFonts w:eastAsia="Times New Roman"/>
        </w:rPr>
      </w:pPr>
      <w:r w:rsidRPr="00B77502">
        <w:rPr>
          <w:rFonts w:eastAsia="Times New Roman"/>
        </w:rPr>
        <w:t>Article's </w:t>
      </w:r>
      <w:r w:rsidRPr="00B77502">
        <w:rPr>
          <w:rFonts w:eastAsia="Times New Roman"/>
          <w:b/>
          <w:bCs/>
        </w:rPr>
        <w:t>Sections</w:t>
      </w:r>
      <w:r w:rsidRPr="00B77502">
        <w:rPr>
          <w:rFonts w:eastAsia="Times New Roman"/>
        </w:rPr>
        <w:t> should have </w:t>
      </w:r>
      <w:r w:rsidRPr="00B77502">
        <w:rPr>
          <w:rFonts w:eastAsia="Times New Roman"/>
          <w:b/>
          <w:bCs/>
        </w:rPr>
        <w:t>Header 2</w:t>
      </w:r>
    </w:p>
    <w:p w:rsidR="00B77502" w:rsidRDefault="00B77502" w:rsidP="00B77502"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  <w:r>
        <w:t xml:space="preserve"> </w:t>
      </w: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 xml:space="preserve"> style as default (normally this is the default </w:t>
      </w:r>
      <w:r w:rsidRPr="00B77502">
        <w:lastRenderedPageBreak/>
        <w:t>when writing).</w:t>
      </w:r>
      <w:r>
        <w:t xml:space="preserve"> </w:t>
      </w: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</w:p>
    <w:p w:rsidR="00B77502" w:rsidRDefault="00B77502" w:rsidP="00B77502">
      <w:pPr>
        <w:pStyle w:val="Heading3"/>
        <w:rPr>
          <w:rFonts w:eastAsia="Times New Roman"/>
        </w:rPr>
      </w:pPr>
    </w:p>
    <w:p w:rsidR="00B77502" w:rsidRPr="00B77502" w:rsidRDefault="00B77502" w:rsidP="00B77502">
      <w:pPr>
        <w:pStyle w:val="Heading3"/>
        <w:rPr>
          <w:rFonts w:eastAsia="Times New Roman"/>
        </w:rPr>
      </w:pPr>
      <w:r w:rsidRPr="00B77502">
        <w:rPr>
          <w:rFonts w:eastAsia="Times New Roman"/>
        </w:rPr>
        <w:t>Article's </w:t>
      </w:r>
      <w:r w:rsidRPr="00B77502">
        <w:rPr>
          <w:rFonts w:eastAsia="Times New Roman"/>
          <w:b/>
          <w:bCs/>
        </w:rPr>
        <w:t>Subsections</w:t>
      </w:r>
      <w:r w:rsidRPr="00B77502">
        <w:rPr>
          <w:rFonts w:eastAsia="Times New Roman"/>
        </w:rPr>
        <w:t> should have </w:t>
      </w:r>
      <w:r w:rsidRPr="00B77502">
        <w:rPr>
          <w:rFonts w:eastAsia="Times New Roman"/>
          <w:b/>
          <w:bCs/>
        </w:rPr>
        <w:t>Header 3</w:t>
      </w:r>
      <w:r w:rsidRPr="00B77502">
        <w:rPr>
          <w:rFonts w:eastAsia="Times New Roman"/>
        </w:rPr>
        <w:t> style.</w:t>
      </w:r>
    </w:p>
    <w:p w:rsidR="0047214C" w:rsidRPr="00F3369C" w:rsidRDefault="00B77502" w:rsidP="00F3369C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  <w:r>
        <w:t xml:space="preserve"> </w:t>
      </w: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 xml:space="preserve"> style as </w:t>
      </w:r>
      <w:r w:rsidRPr="00F3369C">
        <w:t xml:space="preserve">default (normally this is the default when writing). </w:t>
      </w:r>
      <w:r w:rsidR="00F3369C" w:rsidRPr="00F3369C">
        <w:t>‘Short quotations use single quotation marks.’</w:t>
      </w:r>
      <w:r w:rsidRPr="00B77502">
        <w:t xml:space="preserve"> </w:t>
      </w: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  <w:r>
        <w:t xml:space="preserve"> </w:t>
      </w: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  <w:r>
        <w:t xml:space="preserve"> </w:t>
      </w:r>
    </w:p>
    <w:p w:rsidR="0047214C" w:rsidRDefault="0047214C" w:rsidP="00B77502"/>
    <w:p w:rsidR="00B77502" w:rsidRDefault="00F3369C" w:rsidP="0047214C">
      <w:pPr>
        <w:pStyle w:val="Quote"/>
      </w:pPr>
      <w:r w:rsidRPr="00B77502">
        <w:rPr>
          <w:rFonts w:ascii="Arial" w:eastAsia="Times New Roman" w:hAnsi="Arial" w:cs="Arial"/>
          <w:b/>
          <w:bCs/>
          <w:color w:val="222222"/>
          <w:sz w:val="21"/>
          <w:szCs w:val="21"/>
        </w:rPr>
        <w:t>Long quotes or Blockquotes</w:t>
      </w:r>
      <w:r w:rsidRPr="00B77502">
        <w:rPr>
          <w:rFonts w:ascii="Arial" w:eastAsia="Times New Roman" w:hAnsi="Arial" w:cs="Arial"/>
          <w:color w:val="222222"/>
          <w:sz w:val="21"/>
          <w:szCs w:val="21"/>
        </w:rPr>
        <w:t> are create by </w:t>
      </w:r>
      <w:r w:rsidRPr="00B77502">
        <w:rPr>
          <w:rFonts w:ascii="Arial" w:eastAsia="Times New Roman" w:hAnsi="Arial" w:cs="Arial"/>
          <w:b/>
          <w:bCs/>
          <w:color w:val="222222"/>
          <w:sz w:val="21"/>
          <w:szCs w:val="21"/>
        </w:rPr>
        <w:t>indenting the whole blockquote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.</w:t>
      </w:r>
    </w:p>
    <w:p w:rsidR="00B77502" w:rsidRDefault="00B77502" w:rsidP="00B77502">
      <w:pPr>
        <w:pStyle w:val="Heading3"/>
        <w:rPr>
          <w:rFonts w:eastAsia="Times New Roman"/>
        </w:rPr>
      </w:pPr>
    </w:p>
    <w:p w:rsidR="00B77502" w:rsidRPr="00B77502" w:rsidRDefault="00B77502" w:rsidP="00B77502">
      <w:pPr>
        <w:pStyle w:val="Heading3"/>
        <w:rPr>
          <w:rFonts w:eastAsia="Times New Roman"/>
        </w:rPr>
      </w:pPr>
      <w:r w:rsidRPr="00B77502">
        <w:rPr>
          <w:rFonts w:eastAsia="Times New Roman"/>
        </w:rPr>
        <w:t>Article's </w:t>
      </w:r>
      <w:r w:rsidRPr="00B77502">
        <w:rPr>
          <w:rFonts w:eastAsia="Times New Roman"/>
          <w:b/>
          <w:bCs/>
        </w:rPr>
        <w:t>Subsections</w:t>
      </w:r>
      <w:r w:rsidRPr="00B77502">
        <w:rPr>
          <w:rFonts w:eastAsia="Times New Roman"/>
        </w:rPr>
        <w:t> should have </w:t>
      </w:r>
      <w:r w:rsidRPr="00B77502">
        <w:rPr>
          <w:rFonts w:eastAsia="Times New Roman"/>
          <w:b/>
          <w:bCs/>
        </w:rPr>
        <w:t>Header 3</w:t>
      </w:r>
      <w:r w:rsidRPr="00B77502">
        <w:rPr>
          <w:rFonts w:eastAsia="Times New Roman"/>
        </w:rPr>
        <w:t> style.</w:t>
      </w:r>
    </w:p>
    <w:p w:rsidR="00AB7CAF" w:rsidRDefault="00B77502" w:rsidP="00B77502"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  <w:r>
        <w:t xml:space="preserve"> </w:t>
      </w:r>
    </w:p>
    <w:p w:rsidR="00AB7CAF" w:rsidRDefault="00AB7CAF" w:rsidP="00B77502"/>
    <w:p w:rsidR="00F3369C" w:rsidRDefault="00F3369C" w:rsidP="00F3369C">
      <w:pPr>
        <w:pStyle w:val="Quote"/>
      </w:pPr>
      <w:r w:rsidRPr="00B77502">
        <w:rPr>
          <w:rFonts w:ascii="Arial" w:eastAsia="Times New Roman" w:hAnsi="Arial" w:cs="Arial"/>
          <w:b/>
          <w:bCs/>
          <w:color w:val="222222"/>
          <w:sz w:val="21"/>
          <w:szCs w:val="21"/>
        </w:rPr>
        <w:t>Long quotes or Blockquotes</w:t>
      </w:r>
      <w:r w:rsidRPr="00B77502">
        <w:rPr>
          <w:rFonts w:ascii="Arial" w:eastAsia="Times New Roman" w:hAnsi="Arial" w:cs="Arial"/>
          <w:color w:val="222222"/>
          <w:sz w:val="21"/>
          <w:szCs w:val="21"/>
        </w:rPr>
        <w:t> are create by </w:t>
      </w:r>
      <w:r w:rsidRPr="00B77502">
        <w:rPr>
          <w:rFonts w:ascii="Arial" w:eastAsia="Times New Roman" w:hAnsi="Arial" w:cs="Arial"/>
          <w:b/>
          <w:bCs/>
          <w:color w:val="222222"/>
          <w:sz w:val="21"/>
          <w:szCs w:val="21"/>
        </w:rPr>
        <w:t>indenting the whole blockquote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.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 w:rsidRPr="00B77502">
        <w:rPr>
          <w:rFonts w:ascii="Arial" w:eastAsia="Times New Roman" w:hAnsi="Arial" w:cs="Arial"/>
          <w:b/>
          <w:bCs/>
          <w:color w:val="222222"/>
          <w:sz w:val="21"/>
          <w:szCs w:val="21"/>
        </w:rPr>
        <w:t>Long quotes or Blockquotes</w:t>
      </w:r>
      <w:r w:rsidRPr="00B77502">
        <w:rPr>
          <w:rFonts w:ascii="Arial" w:eastAsia="Times New Roman" w:hAnsi="Arial" w:cs="Arial"/>
          <w:color w:val="222222"/>
          <w:sz w:val="21"/>
          <w:szCs w:val="21"/>
        </w:rPr>
        <w:t> are create by </w:t>
      </w:r>
      <w:r w:rsidRPr="00B77502">
        <w:rPr>
          <w:rFonts w:ascii="Arial" w:eastAsia="Times New Roman" w:hAnsi="Arial" w:cs="Arial"/>
          <w:b/>
          <w:bCs/>
          <w:color w:val="222222"/>
          <w:sz w:val="21"/>
          <w:szCs w:val="21"/>
        </w:rPr>
        <w:t>indenting the whole blockquote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.</w:t>
      </w:r>
    </w:p>
    <w:p w:rsidR="00B77502" w:rsidRDefault="00B77502" w:rsidP="00B77502"/>
    <w:p w:rsidR="00B77502" w:rsidRDefault="00B77502" w:rsidP="00B77502"/>
    <w:p w:rsidR="00B77502" w:rsidRPr="00B77502" w:rsidRDefault="00B77502" w:rsidP="00B77502">
      <w:pPr>
        <w:pStyle w:val="Heading2"/>
        <w:rPr>
          <w:rFonts w:eastAsia="Times New Roman"/>
        </w:rPr>
      </w:pPr>
      <w:r w:rsidRPr="00B77502">
        <w:rPr>
          <w:rFonts w:eastAsia="Times New Roman"/>
        </w:rPr>
        <w:t>Article's </w:t>
      </w:r>
      <w:r w:rsidRPr="00B77502">
        <w:rPr>
          <w:rFonts w:eastAsia="Times New Roman"/>
          <w:b/>
          <w:bCs/>
        </w:rPr>
        <w:t>Sections</w:t>
      </w:r>
      <w:r w:rsidRPr="00B77502">
        <w:rPr>
          <w:rFonts w:eastAsia="Times New Roman"/>
        </w:rPr>
        <w:t> should have </w:t>
      </w:r>
      <w:r w:rsidRPr="00B77502">
        <w:rPr>
          <w:rFonts w:eastAsia="Times New Roman"/>
          <w:b/>
          <w:bCs/>
        </w:rPr>
        <w:t>Header 2</w:t>
      </w:r>
    </w:p>
    <w:p w:rsidR="00B77502" w:rsidRDefault="00B77502" w:rsidP="00B77502"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  <w:r>
        <w:t xml:space="preserve"> </w:t>
      </w: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  <w:r>
        <w:t xml:space="preserve"> </w:t>
      </w:r>
      <w:r w:rsidRPr="00B77502">
        <w:t>The </w:t>
      </w:r>
      <w:r w:rsidRPr="00B77502">
        <w:rPr>
          <w:b/>
          <w:bCs/>
        </w:rPr>
        <w:t>whole text</w:t>
      </w:r>
      <w:r w:rsidRPr="00B77502">
        <w:t> should have </w:t>
      </w:r>
      <w:r w:rsidRPr="00B77502">
        <w:rPr>
          <w:b/>
          <w:bCs/>
        </w:rPr>
        <w:t>Normal</w:t>
      </w:r>
      <w:r w:rsidRPr="00B77502">
        <w:t> style as default (normally this is the default when writing).</w:t>
      </w:r>
    </w:p>
    <w:p w:rsidR="00B77502" w:rsidRDefault="00B77502" w:rsidP="00B77502"/>
    <w:p w:rsidR="00B77502" w:rsidRDefault="00B77502" w:rsidP="00B77502"/>
    <w:p w:rsidR="00B77502" w:rsidRDefault="00B77502" w:rsidP="00B77502"/>
    <w:p w:rsidR="00B77502" w:rsidRDefault="00B77502" w:rsidP="00B77502"/>
    <w:p w:rsidR="00B77502" w:rsidRDefault="00B77502" w:rsidP="00B77502"/>
    <w:sectPr w:rsidR="00B77502" w:rsidSect="00C71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68BB"/>
    <w:multiLevelType w:val="multilevel"/>
    <w:tmpl w:val="3AA8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3E328E"/>
    <w:multiLevelType w:val="multilevel"/>
    <w:tmpl w:val="636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E252F"/>
    <w:multiLevelType w:val="multilevel"/>
    <w:tmpl w:val="659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02"/>
    <w:rsid w:val="003E6823"/>
    <w:rsid w:val="0047214C"/>
    <w:rsid w:val="00AB7CAF"/>
    <w:rsid w:val="00B77502"/>
    <w:rsid w:val="00C71841"/>
    <w:rsid w:val="00E32449"/>
    <w:rsid w:val="00F3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03DCA"/>
  <w15:chartTrackingRefBased/>
  <w15:docId w15:val="{81340FC2-5CEB-D54D-95C8-78A7047B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5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5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5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4721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14C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de Bruijn (0922140)</dc:creator>
  <cp:keywords/>
  <dc:description/>
  <cp:lastModifiedBy>Myrna de Bruijn (0922140)</cp:lastModifiedBy>
  <cp:revision>4</cp:revision>
  <dcterms:created xsi:type="dcterms:W3CDTF">2019-05-21T07:33:00Z</dcterms:created>
  <dcterms:modified xsi:type="dcterms:W3CDTF">2019-05-21T08:24:00Z</dcterms:modified>
</cp:coreProperties>
</file>