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pStyle w:val="FirstParagraph"/>
      </w:pPr>
      <w:r>
        <w:rPr>
          <w:bCs/>
          <w:b/>
        </w:rPr>
        <w:t xml:space="preserve">Цель</w:t>
      </w:r>
      <w:r>
        <w:t xml:space="preserve"> </w:t>
      </w:r>
      <w:r>
        <w:t xml:space="preserve">— Изучить алгоритмы разложения чисел на множители.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нахождения нетривиального сомножителя p-методом Полларда</w:t>
      </w:r>
    </w:p>
    <w:bookmarkEnd w:id="20"/>
    <w:bookmarkStart w:id="21" w:name="теоретическая-информац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информация</w:t>
      </w:r>
    </w:p>
    <w:p>
      <w:pPr>
        <w:pStyle w:val="FirstParagraph"/>
      </w:pPr>
      <w:r>
        <w:t xml:space="preserve">Все теоретическое описание дано в описании лабораторной работы.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p-метода Полларда было внесено изменение в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в ней у нас также выбирается случайное число от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до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и берется по модулю</w:t>
      </w:r>
      <w:r>
        <w:t xml:space="preserve"> </w:t>
      </w:r>
      <m:oMath>
        <m:r>
          <m:t>n</m:t>
        </m:r>
      </m:oMath>
      <w:r>
        <w:t xml:space="preserve">.</w:t>
      </w:r>
    </w:p>
    <w:bookmarkStart w:id="22" w:name="реалиазация-и-тест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Реалиазация и тестирование</w:t>
      </w:r>
    </w:p>
    <w:p>
      <w:pPr>
        <w:pStyle w:val="FirstParagraph"/>
      </w:pPr>
      <w:r>
        <w:t xml:space="preserve">Программный код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Laboratory Work</w:t>
      </w:r>
      <w:r>
        <w:br/>
      </w:r>
      <w:r>
        <w:rPr>
          <w:rStyle w:val="CommentTok"/>
        </w:rPr>
        <w:t xml:space="preserve"># Theme: Distribution of numbers into factors</w:t>
      </w:r>
      <w:r>
        <w:br/>
      </w:r>
      <w:r>
        <w:rPr>
          <w:rStyle w:val="CommentTok"/>
        </w:rPr>
        <w:t xml:space="preserve"># Author: Vladimir Doborschuk</w:t>
      </w:r>
      <w:r>
        <w:br/>
      </w:r>
      <w:r>
        <w:br/>
      </w:r>
      <w:r>
        <w:rPr>
          <w:rStyle w:val="CommentTok"/>
        </w:rPr>
        <w:t xml:space="preserve"># --- Modules ---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--- Functions ---</w:t>
      </w:r>
      <w:r>
        <w:br/>
      </w:r>
      <w:r>
        <w:br/>
      </w:r>
      <w:r>
        <w:rPr>
          <w:rStyle w:val="CommentTok"/>
        </w:rPr>
        <w:t xml:space="preserve"># --- mod(a, b)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mod(a 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--- Pollard's P-method ---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n - целое число</w:t>
      </w:r>
      <w:r>
        <w:br/>
      </w:r>
      <w:r>
        <w:rPr>
          <w:rStyle w:val="CommentTok"/>
        </w:rPr>
        <w:t xml:space="preserve">c - начальное значение</w:t>
      </w:r>
      <w:r>
        <w:br/>
      </w:r>
      <w:r>
        <w:rPr>
          <w:rStyle w:val="CommentTok"/>
        </w:rPr>
        <w:t xml:space="preserve">f - сжимающая функция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pollard(n: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c: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f):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c, 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mod(f(a), n)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mod(f(b), n)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np.gcd(a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b, 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mod(cnt,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d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"Делитель не найден"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CommentTok"/>
        </w:rPr>
        <w:t xml:space="preserve"># --- Test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pollard_test(n, c):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f'Поллард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np.power(x,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mod(np.random.randint(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np.floor(np.sqrt(n))), n)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pollard(n, c, 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f'Нетривиальный делитель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p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f'---------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Main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pollard_test(</w:t>
      </w:r>
      <w:r>
        <w:rPr>
          <w:rStyle w:val="DecValTok"/>
        </w:rPr>
        <w:t xml:space="preserve">1359331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pollard_test(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pollard_test(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FirstParagraph"/>
      </w:pPr>
      <w:r>
        <w:t xml:space="preserve">При запуске получаем следующие результаты:</w:t>
      </w:r>
    </w:p>
    <w:p>
      <w:pPr>
        <w:pStyle w:val="SourceCode"/>
      </w:pPr>
      <w:r>
        <w:rPr>
          <w:rStyle w:val="ExtensionTok"/>
        </w:rPr>
        <w:t xml:space="preserve">Поллард</w:t>
      </w:r>
      <w:r>
        <w:rPr>
          <w:rStyle w:val="NormalTok"/>
        </w:rPr>
        <w:t xml:space="preserve"> 1359331</w:t>
      </w:r>
      <w:r>
        <w:br/>
      </w:r>
      <w:r>
        <w:rPr>
          <w:rStyle w:val="ExtensionTok"/>
        </w:rPr>
        <w:t xml:space="preserve">---------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 = 1, b = 1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1: a = 281, b = 953, d = 1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101: a = 666221, b = 55317, d = 1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201: a = 1114705, b = 242518, d = 1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250: a = 1251131, b = 205946, d = 1181</w:t>
      </w:r>
      <w:r>
        <w:br/>
      </w:r>
      <w:r>
        <w:rPr>
          <w:rStyle w:val="ExtensionTok"/>
        </w:rPr>
        <w:t xml:space="preserve">Нетривиальный</w:t>
      </w:r>
      <w:r>
        <w:rPr>
          <w:rStyle w:val="NormalTok"/>
        </w:rPr>
        <w:t xml:space="preserve"> делитель 1359331: p = 1181</w:t>
      </w:r>
      <w:r>
        <w:br/>
      </w:r>
      <w:r>
        <w:rPr>
          <w:rStyle w:val="ExtensionTok"/>
        </w:rPr>
        <w:t xml:space="preserve">---------</w:t>
      </w:r>
      <w:r>
        <w:br/>
      </w:r>
      <w:r>
        <w:br/>
      </w:r>
      <w:r>
        <w:rPr>
          <w:rStyle w:val="ExtensionTok"/>
        </w:rPr>
        <w:t xml:space="preserve">Поллард</w:t>
      </w:r>
      <w:r>
        <w:rPr>
          <w:rStyle w:val="NormalTok"/>
        </w:rPr>
        <w:t xml:space="preserve"> 137</w:t>
      </w:r>
      <w:r>
        <w:br/>
      </w:r>
      <w:r>
        <w:rPr>
          <w:rStyle w:val="ExtensionTok"/>
        </w:rPr>
        <w:t xml:space="preserve">---------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 = 5, b = 5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1: a = 32, b = 34, d = 1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26: a = 40, b = 40, d = 137</w:t>
      </w:r>
      <w:r>
        <w:br/>
      </w:r>
      <w:r>
        <w:rPr>
          <w:rStyle w:val="ExtensionTok"/>
        </w:rPr>
        <w:t xml:space="preserve">Делитель</w:t>
      </w:r>
      <w:r>
        <w:rPr>
          <w:rStyle w:val="NormalTok"/>
        </w:rPr>
        <w:t xml:space="preserve"> не найден</w:t>
      </w:r>
      <w:r>
        <w:br/>
      </w:r>
      <w:r>
        <w:rPr>
          <w:rStyle w:val="ExtensionTok"/>
        </w:rPr>
        <w:t xml:space="preserve">---------</w:t>
      </w:r>
      <w:r>
        <w:br/>
      </w:r>
      <w:r>
        <w:br/>
      </w:r>
      <w:r>
        <w:rPr>
          <w:rStyle w:val="ExtensionTok"/>
        </w:rPr>
        <w:t xml:space="preserve">Поллард</w:t>
      </w:r>
      <w:r>
        <w:rPr>
          <w:rStyle w:val="NormalTok"/>
        </w:rPr>
        <w:t xml:space="preserve"> 322</w:t>
      </w:r>
      <w:r>
        <w:br/>
      </w:r>
      <w:r>
        <w:rPr>
          <w:rStyle w:val="ExtensionTok"/>
        </w:rPr>
        <w:t xml:space="preserve">---------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 = 12, b = 12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1: a = 155, b = 146, d = 1</w:t>
      </w:r>
      <w:r>
        <w:br/>
      </w:r>
      <w:r>
        <w:rPr>
          <w:rStyle w:val="ExtensionTok"/>
        </w:rPr>
        <w:t xml:space="preserve">iteration</w:t>
      </w:r>
      <w:r>
        <w:rPr>
          <w:rStyle w:val="NormalTok"/>
        </w:rPr>
        <w:t xml:space="preserve"> 2: a = 200, b = 78, d = 2</w:t>
      </w:r>
      <w:r>
        <w:br/>
      </w:r>
      <w:r>
        <w:rPr>
          <w:rStyle w:val="ExtensionTok"/>
        </w:rPr>
        <w:t xml:space="preserve">Нетривиальный</w:t>
      </w:r>
      <w:r>
        <w:rPr>
          <w:rStyle w:val="NormalTok"/>
        </w:rPr>
        <w:t xml:space="preserve"> делитель 322: p = 2</w:t>
      </w:r>
      <w:r>
        <w:br/>
      </w:r>
      <w:r>
        <w:rPr>
          <w:rStyle w:val="ExtensionTok"/>
        </w:rPr>
        <w:t xml:space="preserve">---------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p-метод Полларда для разложения на нетривиальные сомножители.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Доборщук Владимир Владимирович, НФИмд-02-22</dc:creator>
  <dc:language>ru-RU</dc:language>
  <cp:keywords/>
  <dcterms:created xsi:type="dcterms:W3CDTF">2022-11-26T14:52:48Z</dcterms:created>
  <dcterms:modified xsi:type="dcterms:W3CDTF">2022-11-26T14:52:48Z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Fira Code Retina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Разложение чисел на множители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