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0B6A" w14:textId="77777777" w:rsidR="00392DEC" w:rsidRDefault="00392DEC" w:rsidP="00392DEC">
      <w:r>
        <w:rPr>
          <w:rFonts w:hint="eastAsia"/>
        </w:rPr>
        <w:t>一个进程中的多个线程可以被多个处理器并行执行</w:t>
      </w:r>
    </w:p>
    <w:p w14:paraId="479DA4A5" w14:textId="77777777" w:rsidR="00392DEC" w:rsidRDefault="00392DEC" w:rsidP="00392DEC">
      <w:r>
        <w:rPr>
          <w:rFonts w:hint="eastAsia"/>
        </w:rPr>
        <w:t xml:space="preserve">　</w:t>
      </w:r>
    </w:p>
    <w:p w14:paraId="05C21E32" w14:textId="77777777" w:rsidR="00392DEC" w:rsidRDefault="00392DEC" w:rsidP="00392DEC">
      <w:r>
        <w:rPr>
          <w:rFonts w:hint="eastAsia"/>
        </w:rPr>
        <w:t>串行：事件</w:t>
      </w:r>
      <w:r>
        <w:t>A，B，C逐个逐个执行。(需要投入1个人)</w:t>
      </w:r>
    </w:p>
    <w:p w14:paraId="030D05E3" w14:textId="77777777" w:rsidR="00392DEC" w:rsidRDefault="00392DEC" w:rsidP="00392DEC">
      <w:r>
        <w:rPr>
          <w:rFonts w:hint="eastAsia"/>
        </w:rPr>
        <w:t>并行：事件</w:t>
      </w:r>
      <w:r>
        <w:t>A,B,C一起同时执行。（需要投入3个人）</w:t>
      </w:r>
    </w:p>
    <w:p w14:paraId="25A77EE7" w14:textId="77777777" w:rsidR="00392DEC" w:rsidRDefault="00392DEC" w:rsidP="00392DEC">
      <w:r>
        <w:rPr>
          <w:rFonts w:hint="eastAsia"/>
        </w:rPr>
        <w:t>并发：</w:t>
      </w:r>
      <w:r>
        <w:t>A等待的时候做B，B等待的时候做C。（需要投入一个人）</w:t>
      </w:r>
    </w:p>
    <w:p w14:paraId="25BC288E" w14:textId="77777777" w:rsidR="00392DEC" w:rsidRDefault="00392DEC" w:rsidP="00392DEC"/>
    <w:p w14:paraId="3E6CA8C0" w14:textId="77777777" w:rsidR="00392DEC" w:rsidRDefault="00392DEC" w:rsidP="00392DEC">
      <w:r>
        <w:rPr>
          <w:rFonts w:hint="eastAsia"/>
        </w:rPr>
        <w:t>临界区：</w:t>
      </w:r>
    </w:p>
    <w:p w14:paraId="6992AD6E" w14:textId="77777777" w:rsidR="00392DEC" w:rsidRDefault="00392DEC" w:rsidP="00392DEC">
      <w:r>
        <w:t>1. 表示一种公共资源/共享数据，可以被多个线程使用，但每一次只有一个线程能用它</w:t>
      </w:r>
    </w:p>
    <w:p w14:paraId="3B145371" w14:textId="77777777" w:rsidR="00392DEC" w:rsidRDefault="00392DEC" w:rsidP="00392DEC">
      <w:r>
        <w:rPr>
          <w:rFonts w:hint="eastAsia"/>
        </w:rPr>
        <w:t>一但被占用，其他线程想用就必须等待</w:t>
      </w:r>
      <w:r>
        <w:t xml:space="preserve">  //打印机</w:t>
      </w:r>
    </w:p>
    <w:p w14:paraId="15D1E0E8" w14:textId="77777777" w:rsidR="00392DEC" w:rsidRDefault="00392DEC" w:rsidP="00392DEC">
      <w:r>
        <w:t>2. 在并行程序中，临界区资源就是保护的对象</w:t>
      </w:r>
    </w:p>
    <w:p w14:paraId="2FADE95E" w14:textId="77777777" w:rsidR="00392DEC" w:rsidRDefault="00392DEC" w:rsidP="00392DEC"/>
    <w:p w14:paraId="3DDE80C2" w14:textId="77777777" w:rsidR="00392DEC" w:rsidRDefault="00392DEC" w:rsidP="00392DEC">
      <w:r>
        <w:rPr>
          <w:rFonts w:hint="eastAsia"/>
        </w:rPr>
        <w:t>阻塞：线程一直等资源，不干其他事</w:t>
      </w:r>
    </w:p>
    <w:p w14:paraId="1BFE6281" w14:textId="77777777" w:rsidR="00392DEC" w:rsidRDefault="00392DEC" w:rsidP="00392DEC">
      <w:r>
        <w:rPr>
          <w:rFonts w:hint="eastAsia"/>
        </w:rPr>
        <w:t>非</w:t>
      </w:r>
      <w:r>
        <w:t xml:space="preserve">   ：线程没有请求到资源，线程可以干其他事</w:t>
      </w:r>
    </w:p>
    <w:p w14:paraId="0915A20B" w14:textId="77777777" w:rsidR="00392DEC" w:rsidRDefault="00392DEC" w:rsidP="00392DEC"/>
    <w:p w14:paraId="1DF635CC" w14:textId="77777777" w:rsidR="00392DEC" w:rsidRDefault="00392DEC" w:rsidP="00392DEC">
      <w:r>
        <w:rPr>
          <w:rFonts w:hint="eastAsia"/>
        </w:rPr>
        <w:t>死锁：两个进程互相等待对方资源释放</w:t>
      </w:r>
    </w:p>
    <w:p w14:paraId="097A96A0" w14:textId="77777777" w:rsidR="00392DEC" w:rsidRDefault="00392DEC" w:rsidP="00392DEC">
      <w:r>
        <w:rPr>
          <w:rFonts w:hint="eastAsia"/>
        </w:rPr>
        <w:t>饥饿：线程一直无法获取资源</w:t>
      </w:r>
    </w:p>
    <w:p w14:paraId="3EF11E7D" w14:textId="77777777" w:rsidR="00392DEC" w:rsidRDefault="00392DEC" w:rsidP="00392DEC">
      <w:r>
        <w:rPr>
          <w:rFonts w:hint="eastAsia"/>
        </w:rPr>
        <w:t>活锁：线程互相让资源，结果没有一个线程使用资源</w:t>
      </w:r>
    </w:p>
    <w:p w14:paraId="432B7B40" w14:textId="77777777" w:rsidR="00392DEC" w:rsidRDefault="00392DEC" w:rsidP="00392DEC"/>
    <w:p w14:paraId="762417EB" w14:textId="0DF305D7" w:rsidR="00392DEC" w:rsidRDefault="00392DEC" w:rsidP="00392DEC">
      <w:r>
        <w:rPr>
          <w:rFonts w:hint="eastAsia"/>
        </w:rPr>
        <w:t>并发级别：</w:t>
      </w:r>
    </w:p>
    <w:p w14:paraId="3F33B9CF" w14:textId="77777777" w:rsidR="0036745F" w:rsidRDefault="0036745F" w:rsidP="00392DEC">
      <w:pPr>
        <w:rPr>
          <w:rFonts w:hint="eastAsia"/>
        </w:rPr>
      </w:pPr>
    </w:p>
    <w:p w14:paraId="61B6921F" w14:textId="49B9FF8D" w:rsidR="00392DEC" w:rsidRDefault="00392DEC" w:rsidP="00392DEC">
      <w:r>
        <w:rPr>
          <w:rFonts w:hint="eastAsia"/>
        </w:rPr>
        <w:t>阻塞：</w:t>
      </w:r>
      <w:r>
        <w:t xml:space="preserve">  </w:t>
      </w:r>
      <w:r w:rsidR="0036745F" w:rsidRPr="0036745F">
        <w:rPr>
          <w:rFonts w:hint="eastAsia"/>
        </w:rPr>
        <w:t>当一个线程进入临界区，其他线程必须等待</w:t>
      </w:r>
      <w:r w:rsidR="0036745F">
        <w:rPr>
          <w:rFonts w:hint="eastAsia"/>
        </w:rPr>
        <w:t xml:space="preserve"> </w:t>
      </w:r>
      <w:r w:rsidR="0036745F">
        <w:t xml:space="preserve">                    </w:t>
      </w:r>
      <w:r>
        <w:t xml:space="preserve">  / /悲观</w:t>
      </w:r>
    </w:p>
    <w:p w14:paraId="3410A3ED" w14:textId="77777777" w:rsidR="00392DEC" w:rsidRDefault="00392DEC" w:rsidP="00392DEC">
      <w:r>
        <w:rPr>
          <w:rFonts w:hint="eastAsia"/>
        </w:rPr>
        <w:t>无饥饿：不管线程优先级，根据先来后到顺序执行</w:t>
      </w:r>
      <w:r>
        <w:t xml:space="preserve"> </w:t>
      </w:r>
    </w:p>
    <w:p w14:paraId="7D6D8DD1" w14:textId="167C1E97" w:rsidR="00392DEC" w:rsidRDefault="00392DEC" w:rsidP="00392DEC">
      <w:pPr>
        <w:ind w:left="735" w:hangingChars="350" w:hanging="735"/>
      </w:pPr>
      <w:r>
        <w:rPr>
          <w:rFonts w:hint="eastAsia"/>
        </w:rPr>
        <w:t>无障碍：都可以进入临界区，可能发生数据冲突</w:t>
      </w:r>
      <w:r>
        <w:t xml:space="preserve">--同时修改共享数据，会回滚操作，冲突严重可能导致全部失败回滚--一致性标记     </w:t>
      </w:r>
      <w:r>
        <w:rPr>
          <w:rFonts w:hint="eastAsia"/>
        </w:rPr>
        <w:t xml:space="preserve"> </w:t>
      </w:r>
      <w:r>
        <w:t xml:space="preserve">                          //乐观</w:t>
      </w:r>
    </w:p>
    <w:p w14:paraId="6EE67925" w14:textId="77777777" w:rsidR="00392DEC" w:rsidRDefault="00392DEC" w:rsidP="00392DEC">
      <w:r>
        <w:rPr>
          <w:rFonts w:hint="eastAsia"/>
        </w:rPr>
        <w:t>无锁：也是无障碍，但能保证每次有一个线程在有限步内完成操作离开临界区</w:t>
      </w:r>
    </w:p>
    <w:p w14:paraId="1AC261C7" w14:textId="2C525A14" w:rsidR="00392DEC" w:rsidRDefault="00392DEC" w:rsidP="00392DEC">
      <w:r>
        <w:rPr>
          <w:rFonts w:hint="eastAsia"/>
        </w:rPr>
        <w:t>无等待：</w:t>
      </w:r>
      <w:r>
        <w:t xml:space="preserve"> 无锁只要求一个，它要求所有，这样不会引起饥饿问题</w:t>
      </w:r>
    </w:p>
    <w:p w14:paraId="2E2DC0F9" w14:textId="77777777" w:rsidR="00392DEC" w:rsidRDefault="00392DEC" w:rsidP="00392DEC"/>
    <w:p w14:paraId="2C50D458" w14:textId="77777777" w:rsidR="00392DEC" w:rsidRDefault="00392DEC" w:rsidP="00392DEC">
      <w:r>
        <w:rPr>
          <w:rFonts w:hint="eastAsia"/>
        </w:rPr>
        <w:t>核越多越好吗？</w:t>
      </w:r>
    </w:p>
    <w:p w14:paraId="2B98EA7E" w14:textId="629BAE0E" w:rsidR="008011C7" w:rsidRDefault="00392DEC" w:rsidP="00392DEC">
      <w:r>
        <w:t>CPU越多，系统的串行程序比重越低，则性能越好</w:t>
      </w:r>
    </w:p>
    <w:p w14:paraId="097140FB" w14:textId="22ABA34D" w:rsidR="00392DEC" w:rsidRDefault="00392DEC" w:rsidP="00392DEC">
      <w:r>
        <w:rPr>
          <w:noProof/>
        </w:rPr>
        <w:drawing>
          <wp:inline distT="0" distB="0" distL="0" distR="0" wp14:anchorId="7D343779" wp14:editId="59752D19">
            <wp:extent cx="4810760" cy="133794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60" cy="1337945"/>
                    </a:xfrm>
                    <a:prstGeom prst="rect">
                      <a:avLst/>
                    </a:prstGeom>
                  </pic:spPr>
                </pic:pic>
              </a:graphicData>
            </a:graphic>
          </wp:inline>
        </w:drawing>
      </w:r>
      <w:r>
        <w:rPr>
          <w:rFonts w:hint="eastAsia"/>
        </w:rPr>
        <w:t>单核</w:t>
      </w:r>
    </w:p>
    <w:p w14:paraId="2DA474F9" w14:textId="3956C1D6" w:rsidR="00392DEC" w:rsidRDefault="00392DEC" w:rsidP="00392DEC">
      <w:r>
        <w:rPr>
          <w:noProof/>
        </w:rPr>
        <w:drawing>
          <wp:inline distT="0" distB="0" distL="0" distR="0" wp14:anchorId="1B4FA620" wp14:editId="55A1C030">
            <wp:extent cx="5274310" cy="1452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52245"/>
                    </a:xfrm>
                    <a:prstGeom prst="rect">
                      <a:avLst/>
                    </a:prstGeom>
                  </pic:spPr>
                </pic:pic>
              </a:graphicData>
            </a:graphic>
          </wp:inline>
        </w:drawing>
      </w:r>
    </w:p>
    <w:p w14:paraId="505704C2" w14:textId="0FB87D4F" w:rsidR="00392DEC" w:rsidRDefault="0091001A" w:rsidP="00392DEC">
      <w:r>
        <w:rPr>
          <w:rFonts w:hint="eastAsia"/>
        </w:rPr>
        <w:lastRenderedPageBreak/>
        <w:t>第二章</w:t>
      </w:r>
    </w:p>
    <w:p w14:paraId="33ABF9C5" w14:textId="09E342B1" w:rsidR="0091001A" w:rsidRDefault="0091001A" w:rsidP="00392DEC">
      <w:r>
        <w:rPr>
          <w:noProof/>
        </w:rPr>
        <w:drawing>
          <wp:inline distT="0" distB="0" distL="0" distR="0" wp14:anchorId="372ADA5B" wp14:editId="385E0499">
            <wp:extent cx="5274310" cy="1964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4055"/>
                    </a:xfrm>
                    <a:prstGeom prst="rect">
                      <a:avLst/>
                    </a:prstGeom>
                  </pic:spPr>
                </pic:pic>
              </a:graphicData>
            </a:graphic>
          </wp:inline>
        </w:drawing>
      </w:r>
    </w:p>
    <w:p w14:paraId="6E82435C" w14:textId="7F1175B1" w:rsidR="0091001A" w:rsidRDefault="0091001A" w:rsidP="00392DEC"/>
    <w:p w14:paraId="5BDD052E" w14:textId="0004699B" w:rsidR="0091001A" w:rsidRDefault="00411732" w:rsidP="00392DEC">
      <w:r>
        <w:rPr>
          <w:rFonts w:hint="eastAsia"/>
        </w:rPr>
        <w:t>中断：</w:t>
      </w:r>
      <w:r>
        <w:br/>
      </w:r>
      <w:r w:rsidR="00A00F48">
        <w:rPr>
          <w:noProof/>
        </w:rPr>
        <w:drawing>
          <wp:inline distT="0" distB="0" distL="0" distR="0" wp14:anchorId="122F3627" wp14:editId="2EDA192C">
            <wp:extent cx="5274310" cy="5810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1025"/>
                    </a:xfrm>
                    <a:prstGeom prst="rect">
                      <a:avLst/>
                    </a:prstGeom>
                  </pic:spPr>
                </pic:pic>
              </a:graphicData>
            </a:graphic>
          </wp:inline>
        </w:drawing>
      </w:r>
    </w:p>
    <w:p w14:paraId="445410C3" w14:textId="30847044" w:rsidR="00A00F48" w:rsidRDefault="00A00F48" w:rsidP="00392DEC">
      <w:r>
        <w:rPr>
          <w:noProof/>
        </w:rPr>
        <w:drawing>
          <wp:inline distT="0" distB="0" distL="0" distR="0" wp14:anchorId="4869BA9E" wp14:editId="11DB98DF">
            <wp:extent cx="5274310" cy="17748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4825"/>
                    </a:xfrm>
                    <a:prstGeom prst="rect">
                      <a:avLst/>
                    </a:prstGeom>
                  </pic:spPr>
                </pic:pic>
              </a:graphicData>
            </a:graphic>
          </wp:inline>
        </w:drawing>
      </w:r>
    </w:p>
    <w:p w14:paraId="63D39E98" w14:textId="01208F65" w:rsidR="00A00F48" w:rsidRDefault="00AF7BD5" w:rsidP="00392DEC">
      <w:r w:rsidRPr="00AF7BD5">
        <w:rPr>
          <w:rFonts w:hint="eastAsia"/>
        </w:rPr>
        <w:t>与</w:t>
      </w:r>
      <w:r w:rsidRPr="00AF7BD5">
        <w:t>String类似，所</w:t>
      </w:r>
      <w:bookmarkStart w:id="0" w:name="_GoBack"/>
      <w:bookmarkEnd w:id="0"/>
      <w:r w:rsidRPr="00AF7BD5">
        <w:t>有的包装类都是final类，即不可变类。虽然在代码A处看起来是改变了counter的值，但实际上是创建了另一个对象，并将方法内的counter参数的引用指向了这个新创建的对象</w:t>
      </w:r>
    </w:p>
    <w:p w14:paraId="5929C86B" w14:textId="71D98EEE" w:rsidR="000915BC" w:rsidRDefault="00E72CF8" w:rsidP="00392DEC">
      <w:r>
        <w:rPr>
          <w:noProof/>
        </w:rPr>
        <w:drawing>
          <wp:inline distT="0" distB="0" distL="0" distR="0" wp14:anchorId="4F1BC291" wp14:editId="7CF8DA3F">
            <wp:extent cx="3576320" cy="2016878"/>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55" cy="2025413"/>
                    </a:xfrm>
                    <a:prstGeom prst="rect">
                      <a:avLst/>
                    </a:prstGeom>
                  </pic:spPr>
                </pic:pic>
              </a:graphicData>
            </a:graphic>
          </wp:inline>
        </w:drawing>
      </w:r>
    </w:p>
    <w:p w14:paraId="424D3DF7" w14:textId="77777777" w:rsidR="00E72CF8" w:rsidRDefault="00E72CF8" w:rsidP="00392DEC"/>
    <w:p w14:paraId="507D2731" w14:textId="6BBDAFDB" w:rsidR="000915BC" w:rsidRDefault="000B2159" w:rsidP="000B2159">
      <w:r w:rsidRPr="000B2159">
        <w:t>ReentrantLock(可重入锁)和synchronized</w:t>
      </w:r>
    </w:p>
    <w:p w14:paraId="705461D6" w14:textId="2F2F7019" w:rsidR="009413CE" w:rsidRPr="00040198" w:rsidRDefault="009413CE" w:rsidP="009413CE">
      <w:pPr>
        <w:rPr>
          <w:b/>
          <w:bCs/>
        </w:rPr>
      </w:pPr>
      <w:r w:rsidRPr="00040198">
        <w:rPr>
          <w:rFonts w:hint="eastAsia"/>
          <w:b/>
          <w:bCs/>
        </w:rPr>
        <w:t>同</w:t>
      </w:r>
    </w:p>
    <w:p w14:paraId="7063679B" w14:textId="0C1A845C" w:rsidR="000B2159" w:rsidRDefault="000B2159" w:rsidP="00357867">
      <w:pPr>
        <w:pStyle w:val="a4"/>
        <w:numPr>
          <w:ilvl w:val="0"/>
          <w:numId w:val="1"/>
        </w:numPr>
        <w:ind w:firstLineChars="0"/>
      </w:pPr>
      <w:r>
        <w:rPr>
          <w:rFonts w:hint="eastAsia"/>
        </w:rPr>
        <w:t>性能差不多</w:t>
      </w:r>
    </w:p>
    <w:p w14:paraId="449388A9" w14:textId="143F7AC9" w:rsidR="009E04F6" w:rsidRPr="009E04F6" w:rsidRDefault="009413CE" w:rsidP="00357867">
      <w:pPr>
        <w:pStyle w:val="a4"/>
        <w:numPr>
          <w:ilvl w:val="0"/>
          <w:numId w:val="1"/>
        </w:numPr>
        <w:ind w:firstLineChars="0"/>
        <w:rPr>
          <w:i/>
          <w:iCs/>
          <w:color w:val="4472C4" w:themeColor="accent1"/>
        </w:rPr>
      </w:pPr>
      <w:r w:rsidRPr="009413CE">
        <w:rPr>
          <w:rFonts w:hint="eastAsia"/>
        </w:rPr>
        <w:t>可重入性：</w:t>
      </w:r>
      <w:r w:rsidRPr="009413CE">
        <w:t>ReentrantLock字面意思即为再进入锁，称为可重入锁，其实synchronize所</w:t>
      </w:r>
      <w:r w:rsidRPr="009413CE">
        <w:lastRenderedPageBreak/>
        <w:t>使用的锁也是可以重入的，</w:t>
      </w:r>
      <w:r w:rsidR="009E04F6">
        <w:rPr>
          <w:rFonts w:hint="eastAsia"/>
        </w:rPr>
        <w:t>同一个线程可以多次</w:t>
      </w:r>
      <w:r w:rsidR="00A151BD">
        <w:rPr>
          <w:rFonts w:hint="eastAsia"/>
        </w:rPr>
        <w:t>进入</w:t>
      </w:r>
      <w:r w:rsidR="000F6824">
        <w:rPr>
          <w:rFonts w:hint="eastAsia"/>
        </w:rPr>
        <w:t>同一个</w:t>
      </w:r>
      <w:r w:rsidR="009E04F6">
        <w:rPr>
          <w:rFonts w:hint="eastAsia"/>
        </w:rPr>
        <w:t>锁</w:t>
      </w:r>
    </w:p>
    <w:p w14:paraId="78E6C13E" w14:textId="74A04C14" w:rsidR="009413CE" w:rsidRPr="009E04F6" w:rsidRDefault="009413CE" w:rsidP="009E04F6">
      <w:pPr>
        <w:pStyle w:val="a4"/>
        <w:ind w:left="420" w:firstLineChars="0" w:firstLine="0"/>
        <w:rPr>
          <w:rStyle w:val="a3"/>
        </w:rPr>
      </w:pPr>
      <w:r w:rsidRPr="009E04F6">
        <w:rPr>
          <w:rStyle w:val="a3"/>
        </w:rPr>
        <w:t>两者关于这个区别不</w:t>
      </w:r>
      <w:r w:rsidR="005154CB" w:rsidRPr="009E04F6">
        <w:rPr>
          <w:rStyle w:val="a3"/>
        </w:rPr>
        <w:t>大</w:t>
      </w:r>
      <w:r w:rsidRPr="009E04F6">
        <w:rPr>
          <w:rStyle w:val="a3"/>
        </w:rPr>
        <w:t>，它们都是同一个线程进入一次，锁的计数器进行自增，要等到锁的计数器下降为零时，才能释放锁</w:t>
      </w:r>
    </w:p>
    <w:p w14:paraId="4978BC00" w14:textId="05398E73" w:rsidR="009413CE" w:rsidRPr="00040198" w:rsidRDefault="009413CE" w:rsidP="009413CE">
      <w:pPr>
        <w:rPr>
          <w:b/>
          <w:bCs/>
        </w:rPr>
      </w:pPr>
      <w:r w:rsidRPr="00040198">
        <w:rPr>
          <w:rFonts w:hint="eastAsia"/>
          <w:b/>
          <w:bCs/>
        </w:rPr>
        <w:t>不同</w:t>
      </w:r>
    </w:p>
    <w:p w14:paraId="666A9EC5" w14:textId="77777777" w:rsidR="00357867" w:rsidRDefault="000B2159" w:rsidP="00357867">
      <w:pPr>
        <w:pStyle w:val="a4"/>
        <w:numPr>
          <w:ilvl w:val="0"/>
          <w:numId w:val="1"/>
        </w:numPr>
        <w:ind w:firstLineChars="0"/>
      </w:pPr>
      <w:r w:rsidRPr="000B2159">
        <w:rPr>
          <w:rFonts w:hint="eastAsia"/>
        </w:rPr>
        <w:t>便利性：</w:t>
      </w:r>
    </w:p>
    <w:p w14:paraId="7919340D" w14:textId="37FC558C" w:rsidR="00357867" w:rsidRDefault="000B2159" w:rsidP="000B2159">
      <w:r w:rsidRPr="000B2159">
        <w:t>synchronized更便利，它是由编译器保证加锁与释放</w:t>
      </w:r>
    </w:p>
    <w:p w14:paraId="448BF88E" w14:textId="548C3F0A" w:rsidR="00357867" w:rsidRDefault="000B2159" w:rsidP="000B2159">
      <w:pPr>
        <w:rPr>
          <w:rStyle w:val="a3"/>
        </w:rPr>
      </w:pPr>
      <w:r w:rsidRPr="000B2159">
        <w:t>ReentrantLock需要手动声明与释放锁</w:t>
      </w:r>
    </w:p>
    <w:p w14:paraId="7B20579D" w14:textId="6563E66E" w:rsidR="000B2159" w:rsidRDefault="000B2159" w:rsidP="000B2159">
      <w:r w:rsidRPr="00357867">
        <w:rPr>
          <w:rStyle w:val="a3"/>
        </w:rPr>
        <w:t>所以为了避免忘记手工释放锁造成死锁，所以最好在finally中声明释放锁</w:t>
      </w:r>
    </w:p>
    <w:p w14:paraId="7FFFBA6D" w14:textId="109FD7D8" w:rsidR="00357867" w:rsidRDefault="000B2159" w:rsidP="00357867">
      <w:pPr>
        <w:pStyle w:val="a4"/>
        <w:numPr>
          <w:ilvl w:val="0"/>
          <w:numId w:val="2"/>
        </w:numPr>
        <w:ind w:firstLineChars="0"/>
      </w:pPr>
      <w:r>
        <w:t>ReentrantLock可以指定是公平锁还是非公平锁，synchronized只能是非公平锁</w:t>
      </w:r>
    </w:p>
    <w:p w14:paraId="1E5F1C7B" w14:textId="5F2830D7" w:rsidR="000B2159" w:rsidRPr="00357867" w:rsidRDefault="000B2159" w:rsidP="00357867">
      <w:pPr>
        <w:pStyle w:val="a4"/>
        <w:ind w:left="420" w:firstLineChars="0" w:firstLine="0"/>
        <w:rPr>
          <w:rStyle w:val="a3"/>
        </w:rPr>
      </w:pPr>
      <w:r w:rsidRPr="00357867">
        <w:rPr>
          <w:rStyle w:val="a3"/>
        </w:rPr>
        <w:t>所谓公平锁就是先等待的线程先获得锁）</w:t>
      </w:r>
    </w:p>
    <w:p w14:paraId="77CC2C84" w14:textId="77777777" w:rsidR="00A151BD" w:rsidRPr="00A151BD" w:rsidRDefault="000B2159" w:rsidP="00357867">
      <w:pPr>
        <w:pStyle w:val="a4"/>
        <w:numPr>
          <w:ilvl w:val="0"/>
          <w:numId w:val="2"/>
        </w:numPr>
        <w:ind w:firstLineChars="0"/>
        <w:rPr>
          <w:i/>
          <w:iCs/>
          <w:color w:val="4472C4" w:themeColor="accent1"/>
        </w:rPr>
      </w:pPr>
      <w:r>
        <w:t>ReentrantLock</w:t>
      </w:r>
      <w:r>
        <w:rPr>
          <w:rFonts w:hint="eastAsia"/>
        </w:rPr>
        <w:t>提供了一个</w:t>
      </w:r>
      <w:r>
        <w:t>Condition类，可以分组唤醒需要唤醒的线程</w:t>
      </w:r>
    </w:p>
    <w:p w14:paraId="582AF7A5" w14:textId="3656F4FE" w:rsidR="00DE7742" w:rsidRDefault="00A151BD" w:rsidP="00A151BD">
      <w:pPr>
        <w:pStyle w:val="a4"/>
        <w:ind w:left="420" w:firstLineChars="0" w:firstLine="0"/>
        <w:rPr>
          <w:rStyle w:val="a3"/>
        </w:rPr>
      </w:pPr>
      <w:r w:rsidRPr="00A151BD">
        <w:rPr>
          <w:rStyle w:val="a3"/>
          <w:rFonts w:hint="eastAsia"/>
        </w:rPr>
        <w:t>即可以绑定多个</w:t>
      </w:r>
      <w:r w:rsidR="00E10EDC">
        <w:rPr>
          <w:rStyle w:val="a3"/>
          <w:rFonts w:hint="eastAsia"/>
        </w:rPr>
        <w:t>C</w:t>
      </w:r>
      <w:r w:rsidR="00E10EDC">
        <w:rPr>
          <w:rStyle w:val="a3"/>
        </w:rPr>
        <w:t>ondition</w:t>
      </w:r>
      <w:r w:rsidR="00DE7742">
        <w:rPr>
          <w:rStyle w:val="a3"/>
          <w:rFonts w:hint="eastAsia"/>
        </w:rPr>
        <w:t>，每个方法需要的Conditon不同</w:t>
      </w:r>
      <w:r w:rsidR="00AF096F">
        <w:rPr>
          <w:rStyle w:val="a3"/>
          <w:rFonts w:hint="eastAsia"/>
        </w:rPr>
        <w:t>，</w:t>
      </w:r>
      <w:r w:rsidR="00DE7742">
        <w:rPr>
          <w:rStyle w:val="a3"/>
        </w:rPr>
        <w:t>A</w:t>
      </w:r>
      <w:r w:rsidR="00DE7742">
        <w:rPr>
          <w:rStyle w:val="a3"/>
          <w:rFonts w:hint="eastAsia"/>
        </w:rPr>
        <w:t>唤醒B-&gt;</w:t>
      </w:r>
      <w:r w:rsidR="00DE7742">
        <w:rPr>
          <w:rStyle w:val="a3"/>
        </w:rPr>
        <w:t xml:space="preserve">C </w:t>
      </w:r>
    </w:p>
    <w:p w14:paraId="5E6A0332" w14:textId="26885B80" w:rsidR="00357867" w:rsidRPr="00A151BD" w:rsidRDefault="00DE7742" w:rsidP="00A151BD">
      <w:pPr>
        <w:pStyle w:val="a4"/>
        <w:ind w:left="420" w:firstLineChars="0" w:firstLine="0"/>
        <w:rPr>
          <w:rStyle w:val="a3"/>
        </w:rPr>
      </w:pPr>
      <w:r w:rsidRPr="00DE7742">
        <w:rPr>
          <w:rStyle w:val="a3"/>
        </w:rPr>
        <w:t>https://blog.csdn.net/lixinkuan328/article/details/94426872</w:t>
      </w:r>
    </w:p>
    <w:p w14:paraId="550E7EBE" w14:textId="23E68ADD" w:rsidR="000B2159" w:rsidRDefault="000B2159" w:rsidP="005B5721">
      <w:pPr>
        <w:ind w:firstLineChars="200" w:firstLine="420"/>
      </w:pPr>
      <w:r>
        <w:t>synchronized要么随机唤醒一个线程，要么全部唤醒。</w:t>
      </w:r>
    </w:p>
    <w:p w14:paraId="609F4234" w14:textId="4C664AD5" w:rsidR="00E425DF" w:rsidRDefault="00357867" w:rsidP="00357867">
      <w:pPr>
        <w:pStyle w:val="a4"/>
        <w:numPr>
          <w:ilvl w:val="0"/>
          <w:numId w:val="2"/>
        </w:numPr>
        <w:ind w:firstLineChars="0"/>
      </w:pPr>
      <w:r>
        <w:rPr>
          <w:rFonts w:hint="eastAsia"/>
        </w:rPr>
        <w:t>等待</w:t>
      </w:r>
      <w:r w:rsidR="00F51543">
        <w:rPr>
          <w:rFonts w:hint="eastAsia"/>
        </w:rPr>
        <w:t>锁时可以</w:t>
      </w:r>
      <w:r w:rsidR="00E425DF" w:rsidRPr="00E425DF">
        <w:rPr>
          <w:rFonts w:hint="eastAsia"/>
        </w:rPr>
        <w:t>中断</w:t>
      </w:r>
      <w:r>
        <w:rPr>
          <w:rFonts w:hint="eastAsia"/>
        </w:rPr>
        <w:t>，syn等待时不能被中断</w:t>
      </w:r>
      <w:r w:rsidR="00766F22">
        <w:rPr>
          <w:rFonts w:hint="eastAsia"/>
        </w:rPr>
        <w:t xml:space="preserve"> </w:t>
      </w:r>
      <w:r w:rsidR="00766F22" w:rsidRPr="00766F22">
        <w:rPr>
          <w:rStyle w:val="a3"/>
        </w:rPr>
        <w:t>lock.lockInterruptibly()</w:t>
      </w:r>
    </w:p>
    <w:p w14:paraId="765E139F" w14:textId="4834E7B5" w:rsidR="00A3036E" w:rsidRDefault="00A3036E" w:rsidP="00A3036E"/>
    <w:p w14:paraId="30A9D72F" w14:textId="52929F0F" w:rsidR="00A3036E" w:rsidRDefault="00A3036E" w:rsidP="00A3036E">
      <w:r w:rsidRPr="00A3036E">
        <w:rPr>
          <w:rFonts w:hint="eastAsia"/>
        </w:rPr>
        <w:t>为什么</w:t>
      </w:r>
      <w:r w:rsidRPr="00A3036E">
        <w:t>wait()和notify()需要搭配synchonized关键字使用</w:t>
      </w:r>
    </w:p>
    <w:p w14:paraId="0F33463C" w14:textId="77777777" w:rsidR="00B4576E" w:rsidRDefault="00B4576E" w:rsidP="00B4576E">
      <w:r>
        <w:rPr>
          <w:rFonts w:hint="eastAsia"/>
        </w:rPr>
        <w:t>每一个对象都有一个与之对应的监视器</w:t>
      </w:r>
    </w:p>
    <w:p w14:paraId="5DECDE9C" w14:textId="2CE6E0D9" w:rsidR="00B4576E" w:rsidRDefault="00B4576E" w:rsidP="00B4576E">
      <w:r>
        <w:rPr>
          <w:rFonts w:hint="eastAsia"/>
        </w:rPr>
        <w:t>每一个监视器里面都有一个该对象的锁和一个等待队列和一个同步队列</w:t>
      </w:r>
    </w:p>
    <w:p w14:paraId="304CA14D" w14:textId="58C056EA" w:rsidR="00B4576E" w:rsidRDefault="00B4576E" w:rsidP="00B4576E"/>
    <w:p w14:paraId="35409431" w14:textId="77777777" w:rsidR="008B14E9" w:rsidRDefault="008B14E9" w:rsidP="008B14E9">
      <w:r>
        <w:rPr>
          <w:rFonts w:hint="eastAsia"/>
        </w:rPr>
        <w:t>现在考虑，</w:t>
      </w:r>
      <w:r>
        <w:t xml:space="preserve"> 如果wait() 和 notify() 的操作没有相应的同步机制， 则会发生如下情况</w:t>
      </w:r>
    </w:p>
    <w:p w14:paraId="0981F3D8" w14:textId="6CE2A1C8" w:rsidR="008B14E9" w:rsidRDefault="004F0C05" w:rsidP="008B14E9">
      <w:r>
        <w:rPr>
          <w:noProof/>
        </w:rPr>
        <w:drawing>
          <wp:inline distT="0" distB="0" distL="0" distR="0" wp14:anchorId="4D655830" wp14:editId="2E943564">
            <wp:extent cx="5274310" cy="2355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55215"/>
                    </a:xfrm>
                    <a:prstGeom prst="rect">
                      <a:avLst/>
                    </a:prstGeom>
                  </pic:spPr>
                </pic:pic>
              </a:graphicData>
            </a:graphic>
          </wp:inline>
        </w:drawing>
      </w:r>
    </w:p>
    <w:p w14:paraId="5974695A" w14:textId="77777777" w:rsidR="008B14E9" w:rsidRDefault="008B14E9" w:rsidP="008B14E9">
      <w:r>
        <w:rPr>
          <w:rFonts w:hint="eastAsia"/>
        </w:rPr>
        <w:t>【线程</w:t>
      </w:r>
      <w:r>
        <w:t>A】 进入了 while 循环后（通过了 !condition 判断条件， 但尚未执行 wait 方法）, CPU 时间片耗尽， CPU 开始执行线程B的代码</w:t>
      </w:r>
    </w:p>
    <w:p w14:paraId="61FA9143" w14:textId="77777777" w:rsidR="008B14E9" w:rsidRDefault="008B14E9" w:rsidP="008B14E9">
      <w:r>
        <w:rPr>
          <w:rFonts w:hint="eastAsia"/>
        </w:rPr>
        <w:t>【线程</w:t>
      </w:r>
      <w:r>
        <w:t>B】 执行完毕了 condition = true; notify(); 的操作， 此时【线程A】的 wait()操作尚未被执行， notify() 操作没有产生任何效果</w:t>
      </w:r>
    </w:p>
    <w:p w14:paraId="64A3A2EF" w14:textId="77777777" w:rsidR="008B14E9" w:rsidRDefault="008B14E9" w:rsidP="008B14E9">
      <w:r>
        <w:rPr>
          <w:rFonts w:hint="eastAsia"/>
        </w:rPr>
        <w:t>【线程</w:t>
      </w:r>
      <w:r>
        <w:t>A】执行wait() 操作， 进入等待状态，如果没有额外的 notify() 操作， 该线程将持续在 condition = true 的情形下， 持续处于等待状态得不到执行。</w:t>
      </w:r>
    </w:p>
    <w:p w14:paraId="65D32A7E" w14:textId="74AEA4BB" w:rsidR="008B14E9" w:rsidRDefault="008B14E9" w:rsidP="008B14E9">
      <w:r>
        <w:rPr>
          <w:rFonts w:hint="eastAsia"/>
        </w:rPr>
        <w:t>由此看出，</w:t>
      </w:r>
      <w:r>
        <w:t xml:space="preserve"> 在使用wait() 和 notify() 这种会挂起线程的操作时， 我们需要一种同步机制保证， condition 的检查与 wait() 操作， 以及 condition 的更新与 notify() 是互斥的。</w:t>
      </w:r>
    </w:p>
    <w:p w14:paraId="594BB0EE" w14:textId="45566F65" w:rsidR="00A3036E" w:rsidRDefault="008B14E9" w:rsidP="00A3036E">
      <w:r>
        <w:rPr>
          <w:rFonts w:hint="eastAsia"/>
        </w:rPr>
        <w:t>所以</w:t>
      </w:r>
      <w:r w:rsidR="00A3036E" w:rsidRPr="00A3036E">
        <w:t xml:space="preserve"> wait 和 notify 方法必须是要当前线程获得锁才可以实行的，否则会报</w:t>
      </w:r>
      <w:r w:rsidR="00A3036E">
        <w:rPr>
          <w:rFonts w:hint="eastAsia"/>
        </w:rPr>
        <w:t>错</w:t>
      </w:r>
    </w:p>
    <w:sectPr w:rsidR="00A30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B65FD"/>
    <w:multiLevelType w:val="hybridMultilevel"/>
    <w:tmpl w:val="D916A2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8C37F0"/>
    <w:multiLevelType w:val="hybridMultilevel"/>
    <w:tmpl w:val="842AA9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E5"/>
    <w:rsid w:val="00040198"/>
    <w:rsid w:val="000915BC"/>
    <w:rsid w:val="000B2159"/>
    <w:rsid w:val="000F6824"/>
    <w:rsid w:val="00357867"/>
    <w:rsid w:val="0036745F"/>
    <w:rsid w:val="00392DEC"/>
    <w:rsid w:val="00411732"/>
    <w:rsid w:val="004F0C05"/>
    <w:rsid w:val="005154CB"/>
    <w:rsid w:val="005B5721"/>
    <w:rsid w:val="00685DE5"/>
    <w:rsid w:val="00762CE1"/>
    <w:rsid w:val="00766F22"/>
    <w:rsid w:val="007878D2"/>
    <w:rsid w:val="008011C7"/>
    <w:rsid w:val="008B14E9"/>
    <w:rsid w:val="0091001A"/>
    <w:rsid w:val="009413CE"/>
    <w:rsid w:val="009E04F6"/>
    <w:rsid w:val="00A00F48"/>
    <w:rsid w:val="00A151BD"/>
    <w:rsid w:val="00A3036E"/>
    <w:rsid w:val="00AF096F"/>
    <w:rsid w:val="00AF7BD5"/>
    <w:rsid w:val="00B4576E"/>
    <w:rsid w:val="00D444DF"/>
    <w:rsid w:val="00D75C0B"/>
    <w:rsid w:val="00DE7742"/>
    <w:rsid w:val="00E10EDC"/>
    <w:rsid w:val="00E425DF"/>
    <w:rsid w:val="00E72CF8"/>
    <w:rsid w:val="00F5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6C94"/>
  <w15:chartTrackingRefBased/>
  <w15:docId w15:val="{D142121A-99BD-403B-BDE5-28654CF4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57867"/>
    <w:rPr>
      <w:i/>
      <w:iCs/>
      <w:color w:val="4472C4" w:themeColor="accent1"/>
    </w:rPr>
  </w:style>
  <w:style w:type="paragraph" w:styleId="a4">
    <w:name w:val="List Paragraph"/>
    <w:basedOn w:val="a"/>
    <w:uiPriority w:val="34"/>
    <w:qFormat/>
    <w:rsid w:val="00357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19745">
      <w:bodyDiv w:val="1"/>
      <w:marLeft w:val="0"/>
      <w:marRight w:val="0"/>
      <w:marTop w:val="0"/>
      <w:marBottom w:val="0"/>
      <w:divBdr>
        <w:top w:val="none" w:sz="0" w:space="0" w:color="auto"/>
        <w:left w:val="none" w:sz="0" w:space="0" w:color="auto"/>
        <w:bottom w:val="none" w:sz="0" w:space="0" w:color="auto"/>
        <w:right w:val="none" w:sz="0" w:space="0" w:color="auto"/>
      </w:divBdr>
    </w:div>
    <w:div w:id="964194369">
      <w:bodyDiv w:val="1"/>
      <w:marLeft w:val="0"/>
      <w:marRight w:val="0"/>
      <w:marTop w:val="0"/>
      <w:marBottom w:val="0"/>
      <w:divBdr>
        <w:top w:val="none" w:sz="0" w:space="0" w:color="auto"/>
        <w:left w:val="none" w:sz="0" w:space="0" w:color="auto"/>
        <w:bottom w:val="none" w:sz="0" w:space="0" w:color="auto"/>
        <w:right w:val="none" w:sz="0" w:space="0" w:color="auto"/>
      </w:divBdr>
    </w:div>
    <w:div w:id="1010718937">
      <w:bodyDiv w:val="1"/>
      <w:marLeft w:val="0"/>
      <w:marRight w:val="0"/>
      <w:marTop w:val="0"/>
      <w:marBottom w:val="0"/>
      <w:divBdr>
        <w:top w:val="none" w:sz="0" w:space="0" w:color="auto"/>
        <w:left w:val="none" w:sz="0" w:space="0" w:color="auto"/>
        <w:bottom w:val="none" w:sz="0" w:space="0" w:color="auto"/>
        <w:right w:val="none" w:sz="0" w:space="0" w:color="auto"/>
      </w:divBdr>
    </w:div>
    <w:div w:id="11950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2020-03-23T03:47:00Z</dcterms:created>
  <dcterms:modified xsi:type="dcterms:W3CDTF">2020-04-06T12:34:00Z</dcterms:modified>
</cp:coreProperties>
</file>