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left"/>
      </w:pPr>
      <w:r>
        <w:rPr>
          <w:rFonts w:ascii="Calibri" w:cs="Calibri" w:eastAsia="Calibri" w:hAnsi="Calibri"/>
          <w:b/>
          <w:bCs/>
          <w:color w:val="0A261B"/>
          <w:sz w:val="48"/>
          <w:szCs w:val="48"/>
        </w:rPr>
        <w:t xml:space="preserve">RAFILLA PLATFORM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D4AF37"/>
          <w:sz w:val="32"/>
          <w:szCs w:val="32"/>
        </w:rPr>
        <w:t xml:space="preserve">Master Operations &amp; Technical Manual</w:t>
      </w:r>
    </w:p>
    <w:p>
      <w:pPr>
        <w:spacing w:after="200" w:before="60" w:line="276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Document Version: 2.0.0 — Production Edition | Organization: Raffila Ltd (Lagos, Nigeria)</w:t>
      </w:r>
    </w:p>
    <w:tbl>
      <w:tblPr>
        <w:tblW w:type="pct" w:w="5000"/>
        <w:tblBorders>
          <w:top w:val="none"/>
          <w:left w:val="single" w:color="0A261B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3F4F1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A261B"/>
                <w:sz w:val="22"/>
                <w:szCs w:val="22"/>
              </w:rPr>
              <w:t xml:space="preserve">RESTRICTED OPERATIONAL ASSET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44444"/>
                <w:sz w:val="20"/>
                <w:szCs w:val="20"/>
              </w:rPr>
              <w:t xml:space="preserve">This manual contains master operational credentials, production architecture designs, administrative protocols, and cryptographic specifications for the Raffila platform. Access is restricted strictly to authorized operations, engineering, and executive personnel.</w:t>
            </w:r>
          </w:p>
        </w:tc>
      </w:tr>
    </w:tbl>
    <w:p>
      <w:pPr>
        <w:spacing w:after="100" w:before="20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1. EXECUTIVE SUMMARY &amp; SYSTEM ARCHITECTURE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Raffila is an African luxury and prize marketplace engineered around transparent entry mechanics, verifiable cryptographic draws, and consumer trust. Unlike opaque lottery systems, Raffila provides: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Transparent Sequential Tickets: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Every purchased ticket receives an immutable ticket number logged in Firestore and viewable immediately in the user dashboard.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Fair Cryptographic Selection: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Winner selection is governed by cryptographically secure pseudo-random number generation (CSPRNG), backed by SHA-256 ticket pool snapshots.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Synchronized Live Reveal: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Administrators, viewers, and participants share a synchronized real-time live reveal featuring the iconic stationary Rafilla brand hub.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Financial Security: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Direct Paystack integration for sovereign card and bank rails, backed by a spend-only internal wallet model.</w:t>
      </w:r>
    </w:p>
    <w:p>
      <w:pPr>
        <w:spacing w:after="80" w:before="12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1.1 Technology Stack Matrix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shd w:fill="0A261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shd w:fill="0A261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shd w:fill="0A261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Operational Purpose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Frontend Framework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React 18 SPA (Vite + TypeScript)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High performance, type-safe responsive single-page web client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Routing Architecture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TanStack Router (File-based)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Declarative type-safe URL routing and deep links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Design System &amp; Theme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Tailwind CSS + Lucide Icons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Rafilla luxury palette: Forest Green (#0A261B), Cream (#F7F4EB), Gold (#D4AF37)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Backend &amp; Persistence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Google Cloud Firebase (Firestore)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Real-time collections, atomic transactions, and snapshot listeners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Authentication Provider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Firebase Authentication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Email/password, Google OAuth 2.0 SSO, session persistence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Payment Processing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Paystack Gateway API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Sovereign card processing, instant bank transfers, and USSD payments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Media &amp; Asset CDN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Cloudinary &amp; Firebase Storage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High-resolution prize imagery with optimized delivery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Transactional Email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Resend / Firebase Trigger Mail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Order receipts, winner notifications, and claim communications</w:t>
            </w:r>
          </w:p>
        </w:tc>
      </w:tr>
    </w:tbl>
    <w:p>
      <w:pPr>
        <w:spacing w:after="100" w:before="20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2. THIRD-PARTY SERVICES &amp; PRODUCTION CREDENTIALS REGISTRY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The following credentials represent the master operational accounts for the Rafilla digital infrastructure: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2.1 Master Single Sign-On (SSO) &amp; Developer Account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Email ID: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raffila.dev@gmail.com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Password: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Raffila@26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Purpose: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Central Google Identity used to sign in to Firebase, Cloudinary, Resend, and developer tooling.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2.2 Domain &amp; DNS Registrar (Namecheap)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Platform URL: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namecheap.com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Username: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Raffila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Password: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Raffila@26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Operational Scope: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Domain name management (raffila.com), DNS zone records, SSL provisioning, and MX records.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2.3 Database &amp; Cloud Backend (Firebase Console)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Platform URL: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console.firebase.google.com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Authentication: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Login with Google -&gt; raffila.dev@gmail.com / Raffila@26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Components: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Firestore NoSQL database, security rules, user authentication accounts, and storage buckets.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2.4 Administrative Portal Access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Admin Email: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Raffilamarketplace@gmail.com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Admin Password: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Admin@26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Portal URL: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https://[domain]/admin or via the User Avatar dropdown -&gt; Admin Dashboard.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Authorized Capabilities: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Creating/editing competitions, triggering cryptographic draws, manual wallet adjustments, and reviewing audit logs.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2.5 Media &amp; Asset Management (Cloudinary)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Platform URL: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cloudinary.com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Authentication: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Login with Google -&gt; raffila.dev@gmail.com / Raffila@26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Usage: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Prize photography uploads, responsive transformations, and CDN asset delivery.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2.6 Payment Gateway (Paystack)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Platform URL: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dashboard.paystack.com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Account Email: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raffila.dev@gmail.com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Password: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Raffila@26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Operational Scope: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Real-time payment verification, wallet top-up processing, webhook transaction logging, and settlement reconciliation.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2.7 Transactional Email &amp; Notifications (Resend)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Platform URL: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resend.com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Authentication: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Sign in with Google -&gt; raffila.dev@gmail.com / Raffila@26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Usage: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Transactional order receipts, ticket number issuance, and winner claim notifications.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2.8 Corporate Email Inboxes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shd w:fill="0A261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Email Address</w:t>
            </w:r>
          </w:p>
        </w:tc>
        <w:tc>
          <w:tcPr>
            <w:shd w:fill="0A261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  <w:tc>
          <w:tcPr>
            <w:shd w:fill="0A261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Department / Responsibility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support@raffila.com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Support@raffila@26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Primary customer support, ticket inquiries, and order queries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Helpdesk@raffila.com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Help@raffila.com@26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Technical support, account access issues, and wallet questions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notification@raffila.com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Raffila-26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System-automated outbound notifications and draw reminders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HR@raffila.com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HR_raffila@26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Human resources, staff administration, and internal staffing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tg@raffila.com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Tg@raffila@26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Executive leadership &amp; strategic partner communications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eo@raffila.com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Eo@raffila.com@26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Executive leadership &amp; operational oversight</w:t>
            </w:r>
          </w:p>
        </w:tc>
      </w:tr>
    </w:tbl>
    <w:p>
      <w:pPr>
        <w:spacing w:after="100" w:before="20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3. USER ACCOUNT &amp; WALLET OPERATIONS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3.1 Creating a User Account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Step 1: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Navigate to the top navigation header on any page and click the 'Sign In' button.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Step 2: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In the modal dialog, select 'Sign Up' or select 'Sign in with Google' for 1-click Google OAuth authentication.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Step 3: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Enter full name, valid email address, phone number, and a strong password (minimum 8 characters).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Step 4: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Upon submission, Firebase Auth creates the credentials and auto-initializes a Firestore user profile document with default balance 0 and wallet address.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3.2 User Dashboard Features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Dashboard Overview: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Overview tab with total entries count, won competitions count, active draws, and current spend-only wallet balance.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My Tickets &amp; Entries: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Displays all tickets grouped by competition with exact sequential ticket numbers (e.g. #326031), order date, and live status badge ('Active', 'Won', 'Completed').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Draw Replay &amp; Verification: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Direct links to watch live draw replays, view certificates of fairness, and claim won prizes.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3.3 Wallet Mechanics &amp; Paystack Top-Up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Spend-Only Model: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Raffila operates a spend-only internal wallet model. Wallet funds cannot be arbitrarily withdrawn, completely preventing unauthorized cash-out schemes.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Funding Channels: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Users can fund their wallet via Paystack pop-up supporting Naira Mastercard, Visa, Verve, Bank Transfer, or USSD.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Frictionless Checkout: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Cart checkout allows 1-click payment using available wallet balance, falling back to direct Paystack payment if balance is insufficient.</w:t>
      </w:r>
    </w:p>
    <w:p>
      <w:pPr>
        <w:spacing w:after="100" w:before="20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4. ADMINISTRATIVE PORTAL &amp; COMPETITION SETUP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4.1 Setting Up a New Competition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Step 1: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Sign in using Raffilamarketplace@gmail.com / Admin@26 and navigate to Admin Portal -&gt; Competitions Tab.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Step 2: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Click 'Create Competition' to open the standardized competition configuration modal.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Step 3: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Enter Title (e.g., '2024 Mercedes-Benz C300 AMG Line'), Subtitle, Category (Vehicles, Luxury, Tech, Cash, Real Estate), and Slug.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Step 4: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Set Total Tickets (e.g., 2,500), Ticket Price (in NGN, e.g., 5,000), and max tickets allowed per single user.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Step 5: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Set Draw Date and Time. Toggle 'Guaranteed Draw' to assure participants the draw occurs regardless of sell-out percentage.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Step 6: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Provide Prize Details, specifications, delivery terms, and high-resolution Cloudinary image URLs.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Step 7: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Click 'Publish Competition'. The competition immediately enters the active database feed and displays on the public website.</w:t>
      </w:r>
    </w:p>
    <w:p>
      <w:pPr>
        <w:spacing w:after="100" w:before="20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5. THE CRYPTOGRAPHIC DRAW ENGINE &amp; WHEEL OF FORTUNE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The Raffila draw engine adheres to a rigorous 9-stage cryptographic lifecycle: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shd w:fill="0A261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shd w:fill="0A261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shd w:fill="0A261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Cryptographic / Operational Action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Stage 1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Eligibility Verification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Validates that the scheduled draw time has arrived or 100% of tickets have been sold.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Stage 2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Snapshot Generation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Compiles all valid purchased ticket numbers and hashes them into an immutable SHA-256 fingerprint.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Stage 3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CSPRNG Entropy Ingestion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Ingests crypto.getRandomValues() entropy and current server epoch microsecond seed.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Stage 4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Index Calculation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Derives winning ticket index = entropy % total_eligible_tickets.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Stage 5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Audited State Lock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Firestore write locks the competition status to IN_PROGRESS so no new tickets can be added.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Stage 6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Wheel Synchronization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Wheel of Fortune spins with stationary Rafilla brand center hub for exactly 8 seconds.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Stage 7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Deceleration &amp; Alignment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Wheel decelerates with organic physics, landing precisely on the winning ticket slice.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Stage 8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Winner Reveal &amp; Confetti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Winner name, masked phone number, location, and winning ticket are revealed with audio fanfare.</w:t>
            </w:r>
          </w:p>
        </w:tc>
      </w:tr>
      <w:tr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Stage 9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Automated Archiving</w:t>
            </w:r>
          </w:p>
        </w:tc>
        <w:tc>
          <w:tcPr>
            <w:tcBorders>
              <w:top w:val="none"/>
              <w:left w:val="none"/>
              <w:bottom w:val="single" w:color="E2E8F0" w:sz="4"/>
              <w:right w:val="none"/>
            </w:tcBorders>
            <w:shd w:fill="FAFA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Firestore writes winner details, sets status: COMPLETED, and clears featured flags.</w:t>
            </w:r>
          </w:p>
        </w:tc>
      </w:tr>
    </w:tbl>
    <w:p>
      <w:pPr>
        <w:spacing w:after="100" w:before="20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6. POST-DRAW COMPETITION ARCHIVING &amp; VISIBILITY RULES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To maintain absolute platform integrity, concluded competitions are automatically subject to strict visibility routing: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Automatic Removal from Active Listings: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Once status is COMPLETED or a winning ticket is declared, the competition is strictly stripped from Homepage Hero, Active Competitions, Popular Under 1000, and Live Competitions grids.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Promoted to Winners Section: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The concluded competition is immediately listed in the public Winners section (/winners) complete with winner name, ticket number, draw timestamp, and replay button.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User Dashboard Visibility: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Users who purchased tickets see the competition marked with a celebratory gold 'Won' badge or 'Completed' status with a direct link to the Live Draw replay and verification hash.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Detail Page Locking: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If a user accesses the competition URL directly, ticket purchasing is locked, and a prominent 'DRAW CONCLUDED' banner displays the official winner with actions to watch the replay.</w:t>
      </w:r>
    </w:p>
    <w:p>
      <w:pPr>
        <w:spacing w:after="100" w:before="20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A261B"/>
        </w:rPr>
        <w:t xml:space="preserve">7. SUPPORT, CONCIERGE &amp; INCIDENT MANAGEMENT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Standard operating procedures for customer care and prize fulfillment: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Customer Support (support@raffila.com):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support@raffila.com handles ticket verification, billing discrepancies, and general inquiries within 2 hours SLA.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Technical Helpdesk (Helpdesk@raffila.com):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Helpdesk@raffila.com resolves 2FA issues, session lockouts, and browser compatibility questions.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Winner Concierge Protocol: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Within 4 hours of a draw, the Concierge team contacts the winner via verified phone and email to coordinate physical prize handover or bank wire transfer for cash alternatives.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A261B"/>
          <w:sz w:val="22"/>
          <w:szCs w:val="22"/>
        </w:rPr>
        <w:t xml:space="preserve">Prize Handover Logistics: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Physical luxury assets (vehicles, electronics) are formally handed over at our verified operations center in Lagos, Nigeria, with official handover photography published to the Winners Circle.</w:t>
      </w:r>
    </w:p>
    <w:p>
      <w:pPr>
        <w:spacing w:after="80" w:before="240"/>
      </w:pPr>
    </w:p>
    <w:tbl>
      <w:tblPr>
        <w:tblW w:type="pct" w:w="5000"/>
        <w:tblBorders>
          <w:top w:val="none"/>
          <w:left w:val="single" w:color="0A261B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3F4F1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A261B"/>
                <w:sz w:val="22"/>
                <w:szCs w:val="22"/>
              </w:rPr>
              <w:t xml:space="preserve">RAFILLA OPERATIONS COMPLIANCE SIGN-OFF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44444"/>
                <w:sz w:val="20"/>
                <w:szCs w:val="20"/>
              </w:rPr>
              <w:t xml:space="preserve">This document is maintained by Raffila Ltd. Any credential rotation or architecture modification must be approved by Executive Operations (eo@raffila.com) and Strategic Leadership (tg@raffila.com).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 xml:space="preserve">PAGE</w:instrText>
    </w:r>
    <w:r>
      <w:rPr>
        <w:color w:val="888888"/>
        <w:sz w:val="18"/>
        <w:szCs w:val="18"/>
      </w:rPr>
      <w:fldChar w:fldCharType="separate"/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 xml:space="preserve">NUMPAGES</w:instrText>
    </w:r>
    <w:r>
      <w:rPr>
        <w:color w:val="888888"/>
        <w:sz w:val="18"/>
        <w:szCs w:val="18"/>
      </w:rPr>
      <w:fldChar w:fldCharType="separate"/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8"/>
        <w:szCs w:val="18"/>
      </w:rPr>
      <w:t xml:space="preserve">RAFILLA — Confidential Operations &amp; Master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Raffila Platform — Master Operations &amp; Technical Manual</dc:title>
  <dc:creator>Raffila Technical &amp; Operations Team</dc:creator>
  <dc:description>Complete guide to all features, user/admin workflows, draw architecture, and third-party credentials</dc:description>
  <cp:lastModifiedBy>Un-named</cp:lastModifiedBy>
  <cp:revision>1</cp:revision>
  <dcterms:created xsi:type="dcterms:W3CDTF">2026-10-24T23:28:59.322Z</dcterms:created>
  <dcterms:modified xsi:type="dcterms:W3CDTF">2026-10-24T23:28:59.322Z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