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TALENT RELEASE AGREEMENT</w:t>
      </w:r>
    </w:p>
    <w:p/>
    <w:p>
      <w:r>
        <w:t>This Agreement is made between Producer and Performer.</w:t>
      </w:r>
    </w:p>
    <w:p/>
    <w:p>
      <w:r>
        <w:t>Producer is granted the irrevocable right to record, use, edit, and distribute Performer’s likeness, voice, and performance in all media, worldwide, in perpetuity.</w:t>
      </w:r>
    </w:p>
    <w:p/>
    <w:p>
      <w:r>
        <w:t>Performer releases Producer from any claims arising from use of the materials.</w:t>
      </w:r>
    </w:p>
    <w:p/>
    <w:p>
      <w:r>
        <w:t>Compensation: ____________________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