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1a73e8" w:space="1" w:sz="36" w:val="single"/>
        </w:pBdr>
        <w:spacing w:after="180" w:before="100" w:lineRule="auto"/>
        <w:rPr/>
      </w:pPr>
      <w:r w:rsidDel="00000000" w:rsidR="00000000" w:rsidRPr="00000000">
        <w:rPr>
          <w:rtl w:val="0"/>
        </w:rPr>
      </w:r>
    </w:p>
    <w:p w:rsidR="00000000" w:rsidDel="00000000" w:rsidP="00000000" w:rsidRDefault="00000000" w:rsidRPr="00000000" w14:paraId="00000002">
      <w:pPr>
        <w:pStyle w:val="Title"/>
        <w:spacing w:after="120" w:lineRule="auto"/>
        <w:rPr/>
      </w:pPr>
      <w:bookmarkStart w:colFirst="0" w:colLast="0" w:name="_fzc2z6x5a6j2" w:id="0"/>
      <w:bookmarkEnd w:id="0"/>
      <w:r w:rsidDel="00000000" w:rsidR="00000000" w:rsidRPr="00000000">
        <w:rPr>
          <w:rtl w:val="0"/>
        </w:rPr>
        <w:t xml:space="preserve">Gemini Enterprise Admin Migration Platform</w:t>
      </w:r>
    </w:p>
    <w:p w:rsidR="00000000" w:rsidDel="00000000" w:rsidP="00000000" w:rsidRDefault="00000000" w:rsidRPr="00000000" w14:paraId="00000003">
      <w:pPr>
        <w:spacing w:after="240" w:lineRule="auto"/>
        <w:rPr/>
      </w:pPr>
      <w:r w:rsidDel="00000000" w:rsidR="00000000" w:rsidRPr="00000000">
        <w:rPr>
          <w:rFonts w:ascii="Arial" w:cs="Arial" w:eastAsia="Arial" w:hAnsi="Arial"/>
          <w:i w:val="1"/>
          <w:iCs w:val="1"/>
          <w:color w:val="475569"/>
          <w:sz w:val="24"/>
          <w:szCs w:val="24"/>
          <w:rtl w:val="0"/>
        </w:rPr>
        <w:t xml:space="preserve">Installation, Environment Setup &amp; Pre-Requisites Technical Guide</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tbl>
      <w:tblPr>
        <w:tblStyle w:val="Table1"/>
        <w:tblW w:w="10000.0" w:type="dxa"/>
        <w:jc w:val="left"/>
        <w:tblBorders>
          <w:top w:color="cbd5e1" w:space="0" w:sz="4" w:val="single"/>
          <w:left w:color="cbd5e1" w:space="0" w:sz="4" w:val="single"/>
          <w:bottom w:color="cbd5e1" w:space="0" w:sz="4" w:val="single"/>
          <w:right w:color="cbd5e1" w:space="0" w:sz="4" w:val="single"/>
          <w:insideH w:color="e2e8f0" w:space="0" w:sz="4" w:val="single"/>
          <w:insideV w:color="e2e8f0" w:space="0" w:sz="4" w:val="single"/>
        </w:tblBorders>
        <w:tblLayout w:type="fixed"/>
        <w:tblLook w:val="0600"/>
      </w:tblPr>
      <w:tblGrid>
        <w:gridCol w:w="3500"/>
        <w:gridCol w:w="6500"/>
        <w:tblGridChange w:id="0">
          <w:tblGrid>
            <w:gridCol w:w="3500"/>
            <w:gridCol w:w="6500"/>
          </w:tblGrid>
        </w:tblGridChange>
      </w:tblGrid>
      <w:tr>
        <w:trPr>
          <w:cantSplit w:val="0"/>
          <w:tblHeader w:val="0"/>
        </w:trPr>
        <w:tc>
          <w:tcPr>
            <w:shd w:fill="f1f5f9" w:val="clear"/>
            <w:tcMar>
              <w:top w:w="80.0" w:type="dxa"/>
              <w:left w:w="140.0" w:type="dxa"/>
              <w:bottom w:w="80.0" w:type="dxa"/>
              <w:right w:w="140.0" w:type="dxa"/>
            </w:tcMar>
          </w:tcPr>
          <w:p w:rsidR="00000000" w:rsidDel="00000000" w:rsidP="00000000" w:rsidRDefault="00000000" w:rsidRPr="00000000" w14:paraId="00000005">
            <w:pPr>
              <w:rPr/>
            </w:pPr>
            <w:r w:rsidDel="00000000" w:rsidR="00000000" w:rsidRPr="00000000">
              <w:rPr>
                <w:rFonts w:ascii="Arial" w:cs="Arial" w:eastAsia="Arial" w:hAnsi="Arial"/>
                <w:b w:val="1"/>
                <w:bCs w:val="1"/>
                <w:color w:val="0f172a"/>
                <w:sz w:val="19"/>
                <w:szCs w:val="19"/>
                <w:rtl w:val="0"/>
              </w:rPr>
              <w:t xml:space="preserve">Document Version</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06">
            <w:pPr>
              <w:rPr/>
            </w:pPr>
            <w:r w:rsidDel="00000000" w:rsidR="00000000" w:rsidRPr="00000000">
              <w:rPr>
                <w:rFonts w:ascii="Arial" w:cs="Arial" w:eastAsia="Arial" w:hAnsi="Arial"/>
                <w:color w:val="334155"/>
                <w:sz w:val="19"/>
                <w:szCs w:val="19"/>
                <w:rtl w:val="0"/>
              </w:rPr>
              <w:t xml:space="preserve">v1.4.0 (Enterprise Release)</w:t>
            </w:r>
            <w:r w:rsidDel="00000000" w:rsidR="00000000" w:rsidRPr="00000000">
              <w:rPr>
                <w:rtl w:val="0"/>
              </w:rPr>
            </w:r>
          </w:p>
        </w:tc>
      </w:tr>
      <w:tr>
        <w:trPr>
          <w:cantSplit w:val="0"/>
          <w:tblHeader w:val="0"/>
        </w:trPr>
        <w:tc>
          <w:tcPr>
            <w:shd w:fill="f1f5f9" w:val="clear"/>
            <w:tcMar>
              <w:top w:w="80.0" w:type="dxa"/>
              <w:left w:w="140.0" w:type="dxa"/>
              <w:bottom w:w="80.0" w:type="dxa"/>
              <w:right w:w="140.0" w:type="dxa"/>
            </w:tcMar>
          </w:tcPr>
          <w:p w:rsidR="00000000" w:rsidDel="00000000" w:rsidP="00000000" w:rsidRDefault="00000000" w:rsidRPr="00000000" w14:paraId="00000007">
            <w:pPr>
              <w:rPr/>
            </w:pPr>
            <w:r w:rsidDel="00000000" w:rsidR="00000000" w:rsidRPr="00000000">
              <w:rPr>
                <w:rFonts w:ascii="Arial" w:cs="Arial" w:eastAsia="Arial" w:hAnsi="Arial"/>
                <w:b w:val="1"/>
                <w:bCs w:val="1"/>
                <w:color w:val="0f172a"/>
                <w:sz w:val="19"/>
                <w:szCs w:val="19"/>
                <w:rtl w:val="0"/>
              </w:rPr>
              <w:t xml:space="preserve">Classification</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08">
            <w:pPr>
              <w:rPr/>
            </w:pPr>
            <w:r w:rsidDel="00000000" w:rsidR="00000000" w:rsidRPr="00000000">
              <w:rPr>
                <w:rFonts w:ascii="Arial" w:cs="Arial" w:eastAsia="Arial" w:hAnsi="Arial"/>
                <w:color w:val="334155"/>
                <w:sz w:val="19"/>
                <w:szCs w:val="19"/>
                <w:rtl w:val="0"/>
              </w:rPr>
              <w:t xml:space="preserve">Google Cloud Enterprise / Administrative</w:t>
            </w:r>
            <w:r w:rsidDel="00000000" w:rsidR="00000000" w:rsidRPr="00000000">
              <w:rPr>
                <w:rtl w:val="0"/>
              </w:rPr>
            </w:r>
          </w:p>
        </w:tc>
      </w:tr>
      <w:tr>
        <w:trPr>
          <w:cantSplit w:val="0"/>
          <w:tblHeader w:val="0"/>
        </w:trPr>
        <w:tc>
          <w:tcPr>
            <w:shd w:fill="f1f5f9" w:val="clear"/>
            <w:tcMar>
              <w:top w:w="80.0" w:type="dxa"/>
              <w:left w:w="140.0" w:type="dxa"/>
              <w:bottom w:w="80.0" w:type="dxa"/>
              <w:right w:w="140.0" w:type="dxa"/>
            </w:tcMar>
          </w:tcPr>
          <w:p w:rsidR="00000000" w:rsidDel="00000000" w:rsidP="00000000" w:rsidRDefault="00000000" w:rsidRPr="00000000" w14:paraId="00000009">
            <w:pPr>
              <w:rPr/>
            </w:pPr>
            <w:r w:rsidDel="00000000" w:rsidR="00000000" w:rsidRPr="00000000">
              <w:rPr>
                <w:rFonts w:ascii="Arial" w:cs="Arial" w:eastAsia="Arial" w:hAnsi="Arial"/>
                <w:b w:val="1"/>
                <w:bCs w:val="1"/>
                <w:color w:val="0f172a"/>
                <w:sz w:val="19"/>
                <w:szCs w:val="19"/>
                <w:rtl w:val="0"/>
              </w:rPr>
              <w:t xml:space="preserve">Target Platform</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0A">
            <w:pPr>
              <w:rPr/>
            </w:pPr>
            <w:r w:rsidDel="00000000" w:rsidR="00000000" w:rsidRPr="00000000">
              <w:rPr>
                <w:rFonts w:ascii="Arial" w:cs="Arial" w:eastAsia="Arial" w:hAnsi="Arial"/>
                <w:color w:val="334155"/>
                <w:sz w:val="19"/>
                <w:szCs w:val="19"/>
                <w:rtl w:val="0"/>
              </w:rPr>
              <w:t xml:space="preserve">Google Cloud Discovery Engine &amp; Gemini Enterprise</w:t>
            </w:r>
            <w:r w:rsidDel="00000000" w:rsidR="00000000" w:rsidRPr="00000000">
              <w:rPr>
                <w:rtl w:val="0"/>
              </w:rPr>
            </w:r>
          </w:p>
        </w:tc>
      </w:tr>
      <w:tr>
        <w:trPr>
          <w:cantSplit w:val="0"/>
          <w:tblHeader w:val="0"/>
        </w:trPr>
        <w:tc>
          <w:tcPr>
            <w:shd w:fill="f1f5f9" w:val="clear"/>
            <w:tcMar>
              <w:top w:w="80.0" w:type="dxa"/>
              <w:left w:w="140.0" w:type="dxa"/>
              <w:bottom w:w="80.0" w:type="dxa"/>
              <w:right w:w="140.0" w:type="dxa"/>
            </w:tcMar>
          </w:tcPr>
          <w:p w:rsidR="00000000" w:rsidDel="00000000" w:rsidP="00000000" w:rsidRDefault="00000000" w:rsidRPr="00000000" w14:paraId="0000000B">
            <w:pPr>
              <w:rPr/>
            </w:pPr>
            <w:r w:rsidDel="00000000" w:rsidR="00000000" w:rsidRPr="00000000">
              <w:rPr>
                <w:rFonts w:ascii="Arial" w:cs="Arial" w:eastAsia="Arial" w:hAnsi="Arial"/>
                <w:b w:val="1"/>
                <w:bCs w:val="1"/>
                <w:color w:val="0f172a"/>
                <w:sz w:val="19"/>
                <w:szCs w:val="19"/>
                <w:rtl w:val="0"/>
              </w:rPr>
              <w:t xml:space="preserve">Execution Profile</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0C">
            <w:pPr>
              <w:rPr/>
            </w:pPr>
            <w:r w:rsidDel="00000000" w:rsidR="00000000" w:rsidRPr="00000000">
              <w:rPr>
                <w:rFonts w:ascii="Arial" w:cs="Arial" w:eastAsia="Arial" w:hAnsi="Arial"/>
                <w:color w:val="334155"/>
                <w:sz w:val="19"/>
                <w:szCs w:val="19"/>
                <w:rtl w:val="0"/>
              </w:rPr>
              <w:t xml:space="preserve">Headless CLI &amp; Local Workstation Web Console (127.0.0.1:8080)</w:t>
            </w:r>
            <w:r w:rsidDel="00000000" w:rsidR="00000000" w:rsidRPr="00000000">
              <w:rPr>
                <w:rtl w:val="0"/>
              </w:rPr>
            </w:r>
          </w:p>
        </w:tc>
      </w:tr>
      <w:tr>
        <w:trPr>
          <w:cantSplit w:val="0"/>
          <w:tblHeader w:val="0"/>
        </w:trPr>
        <w:tc>
          <w:tcPr>
            <w:shd w:fill="f1f5f9" w:val="clear"/>
            <w:tcMar>
              <w:top w:w="80.0" w:type="dxa"/>
              <w:left w:w="140.0" w:type="dxa"/>
              <w:bottom w:w="80.0" w:type="dxa"/>
              <w:right w:w="140.0" w:type="dxa"/>
            </w:tcMar>
          </w:tcPr>
          <w:p w:rsidR="00000000" w:rsidDel="00000000" w:rsidP="00000000" w:rsidRDefault="00000000" w:rsidRPr="00000000" w14:paraId="0000000D">
            <w:pPr>
              <w:rPr/>
            </w:pPr>
            <w:r w:rsidDel="00000000" w:rsidR="00000000" w:rsidRPr="00000000">
              <w:rPr>
                <w:rFonts w:ascii="Arial" w:cs="Arial" w:eastAsia="Arial" w:hAnsi="Arial"/>
                <w:b w:val="1"/>
                <w:bCs w:val="1"/>
                <w:color w:val="0f172a"/>
                <w:sz w:val="19"/>
                <w:szCs w:val="19"/>
                <w:rtl w:val="0"/>
              </w:rPr>
              <w:t xml:space="preserve">Auth Protocols</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0E">
            <w:pPr>
              <w:rPr/>
            </w:pPr>
            <w:r w:rsidDel="00000000" w:rsidR="00000000" w:rsidRPr="00000000">
              <w:rPr>
                <w:rFonts w:ascii="Arial" w:cs="Arial" w:eastAsia="Arial" w:hAnsi="Arial"/>
                <w:color w:val="334155"/>
                <w:sz w:val="19"/>
                <w:szCs w:val="19"/>
                <w:rtl w:val="0"/>
              </w:rPr>
              <w:t xml:space="preserve">Google Workspace DWD (OAuth2) &amp; Microsoft Entra ID WiF (STS)</w:t>
            </w:r>
            <w:r w:rsidDel="00000000" w:rsidR="00000000" w:rsidRPr="00000000">
              <w:rPr>
                <w:rtl w:val="0"/>
              </w:rPr>
            </w:r>
          </w:p>
        </w:tc>
      </w:tr>
    </w:tbl>
    <w:p w:rsidR="00000000" w:rsidDel="00000000" w:rsidP="00000000" w:rsidRDefault="00000000" w:rsidRPr="00000000" w14:paraId="0000000F">
      <w:pPr>
        <w:pBdr>
          <w:bottom w:color="e2e8f0" w:space="100" w:sz="6" w:val="single"/>
        </w:pBdr>
        <w:spacing w:after="280" w:before="240" w:lineRule="auto"/>
        <w:rPr/>
      </w:pPr>
      <w:r w:rsidDel="00000000" w:rsidR="00000000" w:rsidRPr="00000000">
        <w:rPr>
          <w:rtl w:val="0"/>
        </w:rPr>
      </w:r>
    </w:p>
    <w:p w:rsidR="00000000" w:rsidDel="00000000" w:rsidP="00000000" w:rsidRDefault="00000000" w:rsidRPr="00000000" w14:paraId="00000010">
      <w:pPr>
        <w:pStyle w:val="Heading1"/>
        <w:spacing w:after="140" w:before="360" w:lineRule="auto"/>
        <w:rPr/>
      </w:pPr>
      <w:bookmarkStart w:colFirst="0" w:colLast="0" w:name="_13t5eduhy81m" w:id="1"/>
      <w:bookmarkEnd w:id="1"/>
      <w:r w:rsidDel="00000000" w:rsidR="00000000" w:rsidRPr="00000000">
        <w:rPr>
          <w:rtl w:val="0"/>
        </w:rPr>
        <w:t xml:space="preserve">1. Overview &amp; Security Architecture</w:t>
      </w:r>
    </w:p>
    <w:p w:rsidR="00000000" w:rsidDel="00000000" w:rsidP="00000000" w:rsidRDefault="00000000" w:rsidRPr="00000000" w14:paraId="00000011">
      <w:pPr>
        <w:spacing w:after="120" w:line="276" w:lineRule="auto"/>
        <w:rPr/>
      </w:pPr>
      <w:r w:rsidDel="00000000" w:rsidR="00000000" w:rsidRPr="00000000">
        <w:rPr>
          <w:rFonts w:ascii="Arial" w:cs="Arial" w:eastAsia="Arial" w:hAnsi="Arial"/>
          <w:color w:val="1e293b"/>
          <w:sz w:val="21"/>
          <w:szCs w:val="21"/>
          <w:rtl w:val="0"/>
        </w:rPr>
        <w:t xml:space="preserve">The </w:t>
      </w:r>
      <w:r w:rsidDel="00000000" w:rsidR="00000000" w:rsidRPr="00000000">
        <w:rPr>
          <w:rFonts w:ascii="Arial" w:cs="Arial" w:eastAsia="Arial" w:hAnsi="Arial"/>
          <w:b w:val="1"/>
          <w:bCs w:val="1"/>
          <w:color w:val="0f172a"/>
          <w:sz w:val="21"/>
          <w:szCs w:val="21"/>
          <w:rtl w:val="0"/>
        </w:rPr>
        <w:t xml:space="preserve">Gemini Enterprise Admin Migration Platform</w:t>
      </w:r>
      <w:r w:rsidDel="00000000" w:rsidR="00000000" w:rsidRPr="00000000">
        <w:rPr>
          <w:rFonts w:ascii="Arial" w:cs="Arial" w:eastAsia="Arial" w:hAnsi="Arial"/>
          <w:color w:val="1e293b"/>
          <w:sz w:val="21"/>
          <w:szCs w:val="21"/>
          <w:rtl w:val="0"/>
        </w:rPr>
        <w:t xml:space="preserve"> (</w:t>
      </w:r>
      <w:r w:rsidDel="00000000" w:rsidR="00000000" w:rsidRPr="00000000">
        <w:rPr>
          <w:rFonts w:ascii="Consolas" w:cs="Consolas" w:eastAsia="Consolas" w:hAnsi="Consolas"/>
          <w:color w:val="0f172a"/>
          <w:sz w:val="19"/>
          <w:szCs w:val="19"/>
          <w:shd w:fill="f1f5f9" w:val="clear"/>
          <w:rtl w:val="0"/>
        </w:rPr>
        <w:t xml:space="preserve">gemini-migrate</w:t>
      </w:r>
      <w:r w:rsidDel="00000000" w:rsidR="00000000" w:rsidRPr="00000000">
        <w:rPr>
          <w:rFonts w:ascii="Arial" w:cs="Arial" w:eastAsia="Arial" w:hAnsi="Arial"/>
          <w:color w:val="1e293b"/>
          <w:sz w:val="21"/>
          <w:szCs w:val="21"/>
          <w:rtl w:val="0"/>
        </w:rPr>
        <w:t xml:space="preserve">) is a purpose-built, high-throughput enterprise migration solution designed to transfer Gemini Enterprise and Google Cloud Discovery Engine assets across Google Cloud projects, geographic regions, and Identity Providers on behalf of enterprise end users.</w:t>
      </w:r>
      <w:r w:rsidDel="00000000" w:rsidR="00000000" w:rsidRPr="00000000">
        <w:rPr>
          <w:rtl w:val="0"/>
        </w:rPr>
      </w:r>
    </w:p>
    <w:p w:rsidR="00000000" w:rsidDel="00000000" w:rsidP="00000000" w:rsidRDefault="00000000" w:rsidRPr="00000000" w14:paraId="00000012">
      <w:pPr>
        <w:spacing w:after="120" w:line="276" w:lineRule="auto"/>
        <w:rPr/>
      </w:pPr>
      <w:r w:rsidDel="00000000" w:rsidR="00000000" w:rsidRPr="00000000">
        <w:rPr>
          <w:rFonts w:ascii="Arial" w:cs="Arial" w:eastAsia="Arial" w:hAnsi="Arial"/>
          <w:color w:val="1e293b"/>
          <w:sz w:val="21"/>
          <w:szCs w:val="21"/>
          <w:rtl w:val="0"/>
        </w:rPr>
        <w:t xml:space="preserve">The platform migrates </w:t>
      </w:r>
      <w:r w:rsidDel="00000000" w:rsidR="00000000" w:rsidRPr="00000000">
        <w:rPr>
          <w:rFonts w:ascii="Arial" w:cs="Arial" w:eastAsia="Arial" w:hAnsi="Arial"/>
          <w:b w:val="1"/>
          <w:bCs w:val="1"/>
          <w:color w:val="0f172a"/>
          <w:sz w:val="21"/>
          <w:szCs w:val="21"/>
          <w:rtl w:val="0"/>
        </w:rPr>
        <w:t xml:space="preserve">Research Notebooks</w:t>
      </w:r>
      <w:r w:rsidDel="00000000" w:rsidR="00000000" w:rsidRPr="00000000">
        <w:rPr>
          <w:rFonts w:ascii="Arial" w:cs="Arial" w:eastAsia="Arial" w:hAnsi="Arial"/>
          <w:color w:val="1e293b"/>
          <w:sz w:val="21"/>
          <w:szCs w:val="21"/>
          <w:rtl w:val="0"/>
        </w:rPr>
        <w:t xml:space="preserve">, </w:t>
      </w:r>
      <w:r w:rsidDel="00000000" w:rsidR="00000000" w:rsidRPr="00000000">
        <w:rPr>
          <w:rFonts w:ascii="Arial" w:cs="Arial" w:eastAsia="Arial" w:hAnsi="Arial"/>
          <w:b w:val="1"/>
          <w:bCs w:val="1"/>
          <w:color w:val="0f172a"/>
          <w:sz w:val="21"/>
          <w:szCs w:val="21"/>
          <w:rtl w:val="0"/>
        </w:rPr>
        <w:t xml:space="preserve">Granular Grounding Sources</w:t>
      </w:r>
      <w:r w:rsidDel="00000000" w:rsidR="00000000" w:rsidRPr="00000000">
        <w:rPr>
          <w:rFonts w:ascii="Arial" w:cs="Arial" w:eastAsia="Arial" w:hAnsi="Arial"/>
          <w:color w:val="1e293b"/>
          <w:sz w:val="21"/>
          <w:szCs w:val="21"/>
          <w:rtl w:val="0"/>
        </w:rPr>
        <w:t xml:space="preserve"> (PDFs, Web URLs, YouTube videos, Google Drive docs), </w:t>
      </w:r>
      <w:r w:rsidDel="00000000" w:rsidR="00000000" w:rsidRPr="00000000">
        <w:rPr>
          <w:rFonts w:ascii="Arial" w:cs="Arial" w:eastAsia="Arial" w:hAnsi="Arial"/>
          <w:b w:val="1"/>
          <w:bCs w:val="1"/>
          <w:color w:val="0f172a"/>
          <w:sz w:val="21"/>
          <w:szCs w:val="21"/>
          <w:rtl w:val="0"/>
        </w:rPr>
        <w:t xml:space="preserve">Custom Agents</w:t>
      </w:r>
      <w:r w:rsidDel="00000000" w:rsidR="00000000" w:rsidRPr="00000000">
        <w:rPr>
          <w:rFonts w:ascii="Arial" w:cs="Arial" w:eastAsia="Arial" w:hAnsi="Arial"/>
          <w:color w:val="1e293b"/>
          <w:sz w:val="21"/>
          <w:szCs w:val="21"/>
          <w:rtl w:val="0"/>
        </w:rPr>
        <w:t xml:space="preserve"> (Low-Code and Workflow agents), </w:t>
      </w:r>
      <w:r w:rsidDel="00000000" w:rsidR="00000000" w:rsidRPr="00000000">
        <w:rPr>
          <w:rFonts w:ascii="Arial" w:cs="Arial" w:eastAsia="Arial" w:hAnsi="Arial"/>
          <w:b w:val="1"/>
          <w:bCs w:val="1"/>
          <w:color w:val="0f172a"/>
          <w:sz w:val="21"/>
          <w:szCs w:val="21"/>
          <w:rtl w:val="0"/>
        </w:rPr>
        <w:t xml:space="preserve">User-Created Skills in Agent Registry</w:t>
      </w:r>
      <w:r w:rsidDel="00000000" w:rsidR="00000000" w:rsidRPr="00000000">
        <w:rPr>
          <w:rFonts w:ascii="Arial" w:cs="Arial" w:eastAsia="Arial" w:hAnsi="Arial"/>
          <w:color w:val="1e293b"/>
          <w:sz w:val="21"/>
          <w:szCs w:val="21"/>
          <w:rtl w:val="0"/>
        </w:rPr>
        <w:t xml:space="preserve">, </w:t>
      </w:r>
      <w:r w:rsidDel="00000000" w:rsidR="00000000" w:rsidRPr="00000000">
        <w:rPr>
          <w:rFonts w:ascii="Arial" w:cs="Arial" w:eastAsia="Arial" w:hAnsi="Arial"/>
          <w:b w:val="1"/>
          <w:bCs w:val="1"/>
          <w:color w:val="0f172a"/>
          <w:sz w:val="21"/>
          <w:szCs w:val="21"/>
          <w:rtl w:val="0"/>
        </w:rPr>
        <w:t xml:space="preserve">Multi-Turn Chat History</w:t>
      </w:r>
      <w:r w:rsidDel="00000000" w:rsidR="00000000" w:rsidRPr="00000000">
        <w:rPr>
          <w:rFonts w:ascii="Arial" w:cs="Arial" w:eastAsia="Arial" w:hAnsi="Arial"/>
          <w:color w:val="1e293b"/>
          <w:sz w:val="21"/>
          <w:szCs w:val="21"/>
          <w:rtl w:val="0"/>
        </w:rPr>
        <w:t xml:space="preserve">, </w:t>
      </w:r>
      <w:r w:rsidDel="00000000" w:rsidR="00000000" w:rsidRPr="00000000">
        <w:rPr>
          <w:rFonts w:ascii="Arial" w:cs="Arial" w:eastAsia="Arial" w:hAnsi="Arial"/>
          <w:b w:val="1"/>
          <w:bCs w:val="1"/>
          <w:color w:val="0f172a"/>
          <w:sz w:val="21"/>
          <w:szCs w:val="21"/>
          <w:rtl w:val="0"/>
        </w:rPr>
        <w:t xml:space="preserve">User Personalized Memories &amp; Facts</w:t>
      </w:r>
      <w:r w:rsidDel="00000000" w:rsidR="00000000" w:rsidRPr="00000000">
        <w:rPr>
          <w:rFonts w:ascii="Arial" w:cs="Arial" w:eastAsia="Arial" w:hAnsi="Arial"/>
          <w:color w:val="1e293b"/>
          <w:sz w:val="21"/>
          <w:szCs w:val="21"/>
          <w:rtl w:val="0"/>
        </w:rPr>
        <w:t xml:space="preserve">, and </w:t>
      </w:r>
      <w:r w:rsidDel="00000000" w:rsidR="00000000" w:rsidRPr="00000000">
        <w:rPr>
          <w:rFonts w:ascii="Arial" w:cs="Arial" w:eastAsia="Arial" w:hAnsi="Arial"/>
          <w:b w:val="1"/>
          <w:bCs w:val="1"/>
          <w:color w:val="0f172a"/>
          <w:sz w:val="21"/>
          <w:szCs w:val="21"/>
          <w:rtl w:val="0"/>
        </w:rPr>
        <w:t xml:space="preserve">Studio Artifacts</w:t>
      </w:r>
      <w:r w:rsidDel="00000000" w:rsidR="00000000" w:rsidRPr="00000000">
        <w:rPr>
          <w:rFonts w:ascii="Arial" w:cs="Arial" w:eastAsia="Arial" w:hAnsi="Arial"/>
          <w:color w:val="1e293b"/>
          <w:sz w:val="21"/>
          <w:szCs w:val="21"/>
          <w:rtl w:val="0"/>
        </w:rPr>
        <w:t xml:space="preserve"> (Presentations, Infographics, Videos, Interactive Quizzes, and Flashcards).</w:t>
      </w:r>
      <w:r w:rsidDel="00000000" w:rsidR="00000000" w:rsidRPr="00000000">
        <w:rPr>
          <w:rtl w:val="0"/>
        </w:rPr>
      </w:r>
    </w:p>
    <w:p w:rsidR="00000000" w:rsidDel="00000000" w:rsidP="00000000" w:rsidRDefault="00000000" w:rsidRPr="00000000" w14:paraId="00000013">
      <w:pPr>
        <w:pBdr>
          <w:left w:color="dc2626" w:space="140" w:sz="24" w:val="single"/>
        </w:pBdr>
        <w:shd w:fill="fef2f2" w:val="clear"/>
        <w:spacing w:after="160" w:before="140" w:lineRule="auto"/>
        <w:ind w:left="400" w:right="200" w:firstLine="0"/>
        <w:rPr/>
      </w:pPr>
      <w:r w:rsidDel="00000000" w:rsidR="00000000" w:rsidRPr="00000000">
        <w:rPr>
          <w:rFonts w:ascii="Arial" w:cs="Arial" w:eastAsia="Arial" w:hAnsi="Arial"/>
          <w:b w:val="1"/>
          <w:bCs w:val="1"/>
          <w:color w:val="dc2626"/>
          <w:sz w:val="20"/>
          <w:szCs w:val="20"/>
          <w:rtl w:val="0"/>
        </w:rPr>
        <w:t xml:space="preserve">🚨 CRITICAL: </w:t>
      </w:r>
      <w:r w:rsidDel="00000000" w:rsidR="00000000" w:rsidRPr="00000000">
        <w:rPr>
          <w:rFonts w:ascii="Arial" w:cs="Arial" w:eastAsia="Arial" w:hAnsi="Arial"/>
          <w:b w:val="1"/>
          <w:bCs w:val="1"/>
          <w:color w:val="0f172a"/>
          <w:sz w:val="20"/>
          <w:szCs w:val="20"/>
          <w:rtl w:val="0"/>
        </w:rPr>
        <w:t xml:space="preserve">Workstation-Local Security Isolation Model</w:t>
      </w:r>
      <w:r w:rsidDel="00000000" w:rsidR="00000000" w:rsidRPr="00000000">
        <w:rPr>
          <w:rFonts w:ascii="Arial" w:cs="Arial" w:eastAsia="Arial" w:hAnsi="Arial"/>
          <w:color w:val="1e293b"/>
          <w:sz w:val="21"/>
          <w:szCs w:val="21"/>
          <w:rtl w:val="0"/>
        </w:rPr>
        <w:t xml:space="preserve">To satisfy strict enterprise security and InfoSec audit requirements, the migration tool operates entirely within the administrator workstation boundary. No user data, prompt history, or private keys are transmitted to any third-party SaaS servers. All network calls are strictly restricted to official Google Cloud APIs.</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0" w:lineRule="auto"/>
        <w:ind w:left="720" w:right="0" w:hanging="360"/>
        <w:jc w:val="left"/>
        <w:rPr/>
      </w:pP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Localhost-Only Network Binding</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The Web Console binds exclusively to </w:t>
      </w:r>
      <w:r w:rsidDel="00000000" w:rsidR="00000000" w:rsidRPr="00000000">
        <w:rPr>
          <w:rFonts w:ascii="Consolas" w:cs="Consolas" w:eastAsia="Consolas" w:hAnsi="Consolas"/>
          <w:b w:val="0"/>
          <w:bCs w:val="0"/>
          <w:i w:val="0"/>
          <w:iCs w:val="0"/>
          <w:smallCaps w:val="0"/>
          <w:strike w:val="0"/>
          <w:color w:val="0f172a"/>
          <w:sz w:val="19"/>
          <w:szCs w:val="19"/>
          <w:u w:val="none"/>
          <w:shd w:fill="f1f5f9" w:val="clear"/>
          <w:vertAlign w:val="baseline"/>
          <w:rtl w:val="0"/>
        </w:rPr>
        <w:t xml:space="preserve">127.0.0.1</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f172a"/>
          <w:sz w:val="19"/>
          <w:szCs w:val="19"/>
          <w:u w:val="none"/>
          <w:shd w:fill="f1f5f9" w:val="clear"/>
          <w:vertAlign w:val="baseline"/>
          <w:rtl w:val="0"/>
        </w:rPr>
        <w:t xml:space="preserve">localhost</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eliminating exposure to external network interfaces.</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0" w:lineRule="auto"/>
        <w:ind w:left="720" w:right="0" w:hanging="360"/>
        <w:jc w:val="left"/>
        <w:rPr/>
      </w:pP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SSRF Allowlist Protection</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Outbound requests from the proxy layer are cryptographically constrained to official Google API hostnames (</w:t>
      </w:r>
      <w:r w:rsidDel="00000000" w:rsidR="00000000" w:rsidRPr="00000000">
        <w:rPr>
          <w:rFonts w:ascii="Consolas" w:cs="Consolas" w:eastAsia="Consolas" w:hAnsi="Consolas"/>
          <w:b w:val="0"/>
          <w:bCs w:val="0"/>
          <w:i w:val="0"/>
          <w:iCs w:val="0"/>
          <w:smallCaps w:val="0"/>
          <w:strike w:val="0"/>
          <w:color w:val="0f172a"/>
          <w:sz w:val="19"/>
          <w:szCs w:val="19"/>
          <w:u w:val="none"/>
          <w:shd w:fill="f1f5f9" w:val="clear"/>
          <w:vertAlign w:val="baseline"/>
          <w:rtl w:val="0"/>
        </w:rPr>
        <w:t xml:space="preserve">discoveryengine.googleapis.com</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f172a"/>
          <w:sz w:val="19"/>
          <w:szCs w:val="19"/>
          <w:u w:val="none"/>
          <w:shd w:fill="f1f5f9" w:val="clear"/>
          <w:vertAlign w:val="baseline"/>
          <w:rtl w:val="0"/>
        </w:rPr>
        <w:t xml:space="preserve">agentregistry.googleapis.com</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f172a"/>
          <w:sz w:val="19"/>
          <w:szCs w:val="19"/>
          <w:u w:val="none"/>
          <w:shd w:fill="f1f5f9" w:val="clear"/>
          <w:vertAlign w:val="baseline"/>
          <w:rtl w:val="0"/>
        </w:rPr>
        <w:t xml:space="preserve">gmail.googleapis.com</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f172a"/>
          <w:sz w:val="19"/>
          <w:szCs w:val="19"/>
          <w:u w:val="none"/>
          <w:shd w:fill="f1f5f9" w:val="clear"/>
          <w:vertAlign w:val="baseline"/>
          <w:rtl w:val="0"/>
        </w:rPr>
        <w:t xml:space="preserve">sts.googleapis.com</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f172a"/>
          <w:sz w:val="19"/>
          <w:szCs w:val="19"/>
          <w:u w:val="none"/>
          <w:shd w:fill="f1f5f9" w:val="clear"/>
          <w:vertAlign w:val="baseline"/>
          <w:rtl w:val="0"/>
        </w:rPr>
        <w:t xml:space="preserve">secretmanager.googleapis.com</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0" w:lineRule="auto"/>
        <w:ind w:left="720" w:right="0" w:hanging="360"/>
        <w:jc w:val="left"/>
        <w:rPr/>
      </w:pP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Private Key Isolation</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Service Account private keys (</w:t>
      </w:r>
      <w:r w:rsidDel="00000000" w:rsidR="00000000" w:rsidRPr="00000000">
        <w:rPr>
          <w:rFonts w:ascii="Consolas" w:cs="Consolas" w:eastAsia="Consolas" w:hAnsi="Consolas"/>
          <w:b w:val="0"/>
          <w:bCs w:val="0"/>
          <w:i w:val="0"/>
          <w:iCs w:val="0"/>
          <w:smallCaps w:val="0"/>
          <w:strike w:val="0"/>
          <w:color w:val="0f172a"/>
          <w:sz w:val="19"/>
          <w:szCs w:val="19"/>
          <w:u w:val="none"/>
          <w:shd w:fill="f1f5f9" w:val="clear"/>
          <w:vertAlign w:val="baseline"/>
          <w:rtl w:val="0"/>
        </w:rPr>
        <w:t xml:space="preserve">sa-dwd-key.json</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and RSA keys (</w:t>
      </w:r>
      <w:r w:rsidDel="00000000" w:rsidR="00000000" w:rsidRPr="00000000">
        <w:rPr>
          <w:rFonts w:ascii="Consolas" w:cs="Consolas" w:eastAsia="Consolas" w:hAnsi="Consolas"/>
          <w:b w:val="0"/>
          <w:bCs w:val="0"/>
          <w:i w:val="0"/>
          <w:iCs w:val="0"/>
          <w:smallCaps w:val="0"/>
          <w:strike w:val="0"/>
          <w:color w:val="0f172a"/>
          <w:sz w:val="19"/>
          <w:szCs w:val="19"/>
          <w:u w:val="none"/>
          <w:shd w:fill="f1f5f9" w:val="clear"/>
          <w:vertAlign w:val="baseline"/>
          <w:rtl w:val="0"/>
        </w:rPr>
        <w:t xml:space="preserve">wif-migration-key.pem</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remain securely on local disk and are never sent over the wire.</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0" w:lineRule="auto"/>
        <w:ind w:left="720" w:right="0" w:hanging="360"/>
        <w:jc w:val="left"/>
        <w:rPr/>
      </w:pP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Header-Only Token Injection</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Authentication credentials are transmitted strictly within HTTP </w:t>
      </w:r>
      <w:r w:rsidDel="00000000" w:rsidR="00000000" w:rsidRPr="00000000">
        <w:rPr>
          <w:rFonts w:ascii="Consolas" w:cs="Consolas" w:eastAsia="Consolas" w:hAnsi="Consolas"/>
          <w:b w:val="0"/>
          <w:bCs w:val="0"/>
          <w:i w:val="0"/>
          <w:iCs w:val="0"/>
          <w:smallCaps w:val="0"/>
          <w:strike w:val="0"/>
          <w:color w:val="0f172a"/>
          <w:sz w:val="19"/>
          <w:szCs w:val="19"/>
          <w:u w:val="none"/>
          <w:shd w:fill="f1f5f9" w:val="clear"/>
          <w:vertAlign w:val="baseline"/>
          <w:rtl w:val="0"/>
        </w:rPr>
        <w:t xml:space="preserve">Authorization: Bearer</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headers, preventing URL logging in intermediate proxies.</w:t>
      </w:r>
    </w:p>
    <w:p w:rsidR="00000000" w:rsidDel="00000000" w:rsidP="00000000" w:rsidRDefault="00000000" w:rsidRPr="00000000" w14:paraId="00000018">
      <w:pPr>
        <w:spacing w:after="80" w:before="160" w:lineRule="auto"/>
        <w:jc w:val="center"/>
        <w:rPr/>
      </w:pPr>
      <w:r w:rsidDel="00000000" w:rsidR="00000000" w:rsidRPr="00000000">
        <w:rPr/>
        <w:drawing>
          <wp:inline distB="0" distT="0" distL="0" distR="0">
            <wp:extent cx="5334000" cy="3333750"/>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334000" cy="333375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spacing w:after="200" w:lineRule="auto"/>
        <w:jc w:val="center"/>
        <w:rPr/>
      </w:pPr>
      <w:r w:rsidDel="00000000" w:rsidR="00000000" w:rsidRPr="00000000">
        <w:rPr>
          <w:rFonts w:ascii="Arial" w:cs="Arial" w:eastAsia="Arial" w:hAnsi="Arial"/>
          <w:i w:val="1"/>
          <w:iCs w:val="1"/>
          <w:color w:val="64748b"/>
          <w:sz w:val="18"/>
          <w:szCs w:val="18"/>
          <w:rtl w:val="0"/>
        </w:rPr>
        <w:t xml:space="preserve">Figure 1.1: Local Administration Console running on Workstation (http://127.0.0.1:8080)</w:t>
      </w:r>
      <w:r w:rsidDel="00000000" w:rsidR="00000000" w:rsidRPr="00000000">
        <w:rPr>
          <w:rtl w:val="0"/>
        </w:rPr>
      </w:r>
    </w:p>
    <w:p w:rsidR="00000000" w:rsidDel="00000000" w:rsidP="00000000" w:rsidRDefault="00000000" w:rsidRPr="00000000" w14:paraId="0000001A">
      <w:pPr>
        <w:pStyle w:val="Heading1"/>
        <w:spacing w:after="140" w:before="360" w:lineRule="auto"/>
        <w:rPr/>
      </w:pPr>
      <w:bookmarkStart w:colFirst="0" w:colLast="0" w:name="_s9m2pqj5f0c2" w:id="2"/>
      <w:bookmarkEnd w:id="2"/>
      <w:r w:rsidDel="00000000" w:rsidR="00000000" w:rsidRPr="00000000">
        <w:rPr>
          <w:rtl w:val="0"/>
        </w:rPr>
        <w:t xml:space="preserve">2. System &amp; Workstation Prerequisites</w:t>
      </w:r>
    </w:p>
    <w:p w:rsidR="00000000" w:rsidDel="00000000" w:rsidP="00000000" w:rsidRDefault="00000000" w:rsidRPr="00000000" w14:paraId="0000001B">
      <w:pPr>
        <w:spacing w:after="120" w:line="276" w:lineRule="auto"/>
        <w:rPr/>
      </w:pPr>
      <w:r w:rsidDel="00000000" w:rsidR="00000000" w:rsidRPr="00000000">
        <w:rPr>
          <w:rFonts w:ascii="Arial" w:cs="Arial" w:eastAsia="Arial" w:hAnsi="Arial"/>
          <w:color w:val="1e293b"/>
          <w:sz w:val="21"/>
          <w:szCs w:val="21"/>
          <w:rtl w:val="0"/>
        </w:rPr>
        <w:t xml:space="preserve">Before deploying the migration tool, verify that the administrator workstation satisfies the minimum software dependencies:</w:t>
      </w: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tbl>
      <w:tblPr>
        <w:tblStyle w:val="Table2"/>
        <w:tblW w:w="10000.0" w:type="dxa"/>
        <w:jc w:val="left"/>
        <w:tblBorders>
          <w:top w:color="cbd5e1" w:space="0" w:sz="4" w:val="single"/>
          <w:left w:color="cbd5e1" w:space="0" w:sz="4" w:val="single"/>
          <w:bottom w:color="cbd5e1" w:space="0" w:sz="4" w:val="single"/>
          <w:right w:color="cbd5e1" w:space="0" w:sz="4" w:val="single"/>
          <w:insideH w:color="e2e8f0" w:space="0" w:sz="4" w:val="single"/>
          <w:insideV w:color="e2e8f0" w:space="0" w:sz="4" w:val="single"/>
        </w:tblBorders>
        <w:tblLayout w:type="fixed"/>
        <w:tblLook w:val="0600"/>
      </w:tblPr>
      <w:tblGrid>
        <w:gridCol w:w="2500"/>
        <w:gridCol w:w="2000"/>
        <w:gridCol w:w="2700"/>
        <w:gridCol w:w="2800"/>
        <w:tblGridChange w:id="0">
          <w:tblGrid>
            <w:gridCol w:w="2500"/>
            <w:gridCol w:w="2000"/>
            <w:gridCol w:w="2700"/>
            <w:gridCol w:w="2800"/>
          </w:tblGrid>
        </w:tblGridChange>
      </w:tblGrid>
      <w:tr>
        <w:trPr>
          <w:cantSplit w:val="0"/>
          <w:tblHeader w:val="1"/>
        </w:trPr>
        <w:tc>
          <w:tcPr>
            <w:shd w:fill="1e293b" w:val="clear"/>
            <w:tcMar>
              <w:top w:w="100.0" w:type="dxa"/>
              <w:left w:w="140.0" w:type="dxa"/>
              <w:bottom w:w="100.0" w:type="dxa"/>
              <w:right w:w="140.0" w:type="dxa"/>
            </w:tcMar>
          </w:tcPr>
          <w:p w:rsidR="00000000" w:rsidDel="00000000" w:rsidP="00000000" w:rsidRDefault="00000000" w:rsidRPr="00000000" w14:paraId="0000001D">
            <w:pPr>
              <w:spacing w:after="40" w:lineRule="auto"/>
              <w:rPr/>
            </w:pPr>
            <w:r w:rsidDel="00000000" w:rsidR="00000000" w:rsidRPr="00000000">
              <w:rPr>
                <w:rFonts w:ascii="Arial" w:cs="Arial" w:eastAsia="Arial" w:hAnsi="Arial"/>
                <w:b w:val="1"/>
                <w:bCs w:val="1"/>
                <w:color w:val="ffffff"/>
                <w:sz w:val="19"/>
                <w:szCs w:val="19"/>
                <w:rtl w:val="0"/>
              </w:rPr>
              <w:t xml:space="preserve">Component</w:t>
            </w:r>
            <w:r w:rsidDel="00000000" w:rsidR="00000000" w:rsidRPr="00000000">
              <w:rPr>
                <w:rtl w:val="0"/>
              </w:rPr>
            </w:r>
          </w:p>
        </w:tc>
        <w:tc>
          <w:tcPr>
            <w:shd w:fill="1e293b" w:val="clear"/>
            <w:tcMar>
              <w:top w:w="100.0" w:type="dxa"/>
              <w:left w:w="140.0" w:type="dxa"/>
              <w:bottom w:w="100.0" w:type="dxa"/>
              <w:right w:w="140.0" w:type="dxa"/>
            </w:tcMar>
          </w:tcPr>
          <w:p w:rsidR="00000000" w:rsidDel="00000000" w:rsidP="00000000" w:rsidRDefault="00000000" w:rsidRPr="00000000" w14:paraId="0000001E">
            <w:pPr>
              <w:spacing w:after="40" w:lineRule="auto"/>
              <w:rPr/>
            </w:pPr>
            <w:r w:rsidDel="00000000" w:rsidR="00000000" w:rsidRPr="00000000">
              <w:rPr>
                <w:rFonts w:ascii="Arial" w:cs="Arial" w:eastAsia="Arial" w:hAnsi="Arial"/>
                <w:b w:val="1"/>
                <w:bCs w:val="1"/>
                <w:color w:val="ffffff"/>
                <w:sz w:val="19"/>
                <w:szCs w:val="19"/>
                <w:rtl w:val="0"/>
              </w:rPr>
              <w:t xml:space="preserve">Minimum Version</w:t>
            </w:r>
            <w:r w:rsidDel="00000000" w:rsidR="00000000" w:rsidRPr="00000000">
              <w:rPr>
                <w:rtl w:val="0"/>
              </w:rPr>
            </w:r>
          </w:p>
        </w:tc>
        <w:tc>
          <w:tcPr>
            <w:shd w:fill="1e293b" w:val="clear"/>
            <w:tcMar>
              <w:top w:w="100.0" w:type="dxa"/>
              <w:left w:w="140.0" w:type="dxa"/>
              <w:bottom w:w="100.0" w:type="dxa"/>
              <w:right w:w="140.0" w:type="dxa"/>
            </w:tcMar>
          </w:tcPr>
          <w:p w:rsidR="00000000" w:rsidDel="00000000" w:rsidP="00000000" w:rsidRDefault="00000000" w:rsidRPr="00000000" w14:paraId="0000001F">
            <w:pPr>
              <w:spacing w:after="40" w:lineRule="auto"/>
              <w:rPr/>
            </w:pPr>
            <w:r w:rsidDel="00000000" w:rsidR="00000000" w:rsidRPr="00000000">
              <w:rPr>
                <w:rFonts w:ascii="Arial" w:cs="Arial" w:eastAsia="Arial" w:hAnsi="Arial"/>
                <w:b w:val="1"/>
                <w:bCs w:val="1"/>
                <w:color w:val="ffffff"/>
                <w:sz w:val="19"/>
                <w:szCs w:val="19"/>
                <w:rtl w:val="0"/>
              </w:rPr>
              <w:t xml:space="preserve">Recommended Version</w:t>
            </w:r>
            <w:r w:rsidDel="00000000" w:rsidR="00000000" w:rsidRPr="00000000">
              <w:rPr>
                <w:rtl w:val="0"/>
              </w:rPr>
            </w:r>
          </w:p>
        </w:tc>
        <w:tc>
          <w:tcPr>
            <w:shd w:fill="1e293b" w:val="clear"/>
            <w:tcMar>
              <w:top w:w="100.0" w:type="dxa"/>
              <w:left w:w="140.0" w:type="dxa"/>
              <w:bottom w:w="100.0" w:type="dxa"/>
              <w:right w:w="140.0" w:type="dxa"/>
            </w:tcMar>
          </w:tcPr>
          <w:p w:rsidR="00000000" w:rsidDel="00000000" w:rsidP="00000000" w:rsidRDefault="00000000" w:rsidRPr="00000000" w14:paraId="00000020">
            <w:pPr>
              <w:spacing w:after="40" w:lineRule="auto"/>
              <w:rPr/>
            </w:pPr>
            <w:r w:rsidDel="00000000" w:rsidR="00000000" w:rsidRPr="00000000">
              <w:rPr>
                <w:rFonts w:ascii="Arial" w:cs="Arial" w:eastAsia="Arial" w:hAnsi="Arial"/>
                <w:b w:val="1"/>
                <w:bCs w:val="1"/>
                <w:color w:val="ffffff"/>
                <w:sz w:val="19"/>
                <w:szCs w:val="19"/>
                <w:rtl w:val="0"/>
              </w:rPr>
              <w:t xml:space="preserve">Purpose / Description</w:t>
            </w:r>
            <w:r w:rsidDel="00000000" w:rsidR="00000000" w:rsidRPr="00000000">
              <w:rPr>
                <w:rtl w:val="0"/>
              </w:rPr>
            </w:r>
          </w:p>
        </w:tc>
      </w:tr>
      <w:tr>
        <w:trPr>
          <w:cantSplit w:val="0"/>
          <w:tblHeader w:val="0"/>
        </w:trPr>
        <w:tc>
          <w:tcPr>
            <w:shd w:fill="ffffff" w:val="clear"/>
            <w:tcMar>
              <w:top w:w="80.0" w:type="dxa"/>
              <w:left w:w="140.0" w:type="dxa"/>
              <w:bottom w:w="80.0" w:type="dxa"/>
              <w:right w:w="140.0" w:type="dxa"/>
            </w:tcMar>
          </w:tcPr>
          <w:p w:rsidR="00000000" w:rsidDel="00000000" w:rsidP="00000000" w:rsidRDefault="00000000" w:rsidRPr="00000000" w14:paraId="00000021">
            <w:pPr>
              <w:spacing w:after="40" w:lineRule="auto"/>
              <w:rPr/>
            </w:pPr>
            <w:r w:rsidDel="00000000" w:rsidR="00000000" w:rsidRPr="00000000">
              <w:rPr>
                <w:rFonts w:ascii="Arial" w:cs="Arial" w:eastAsia="Arial" w:hAnsi="Arial"/>
                <w:color w:val="1e293b"/>
                <w:sz w:val="21"/>
                <w:szCs w:val="21"/>
                <w:rtl w:val="0"/>
              </w:rPr>
              <w:t xml:space="preserve">Node.js</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22">
            <w:pPr>
              <w:spacing w:after="40" w:lineRule="auto"/>
              <w:rPr/>
            </w:pPr>
            <w:r w:rsidDel="00000000" w:rsidR="00000000" w:rsidRPr="00000000">
              <w:rPr>
                <w:rFonts w:ascii="Arial" w:cs="Arial" w:eastAsia="Arial" w:hAnsi="Arial"/>
                <w:color w:val="1e293b"/>
                <w:sz w:val="21"/>
                <w:szCs w:val="21"/>
                <w:rtl w:val="0"/>
              </w:rPr>
              <w:t xml:space="preserve">v20.0.0 (LTS)</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23">
            <w:pPr>
              <w:spacing w:after="40" w:lineRule="auto"/>
              <w:rPr/>
            </w:pPr>
            <w:r w:rsidDel="00000000" w:rsidR="00000000" w:rsidRPr="00000000">
              <w:rPr>
                <w:rFonts w:ascii="Arial" w:cs="Arial" w:eastAsia="Arial" w:hAnsi="Arial"/>
                <w:color w:val="1e293b"/>
                <w:sz w:val="21"/>
                <w:szCs w:val="21"/>
                <w:rtl w:val="0"/>
              </w:rPr>
              <w:t xml:space="preserve">v22.x or v20.18+ (LTS)</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24">
            <w:pPr>
              <w:spacing w:after="40" w:lineRule="auto"/>
              <w:rPr/>
            </w:pPr>
            <w:r w:rsidDel="00000000" w:rsidR="00000000" w:rsidRPr="00000000">
              <w:rPr>
                <w:rFonts w:ascii="Arial" w:cs="Arial" w:eastAsia="Arial" w:hAnsi="Arial"/>
                <w:color w:val="1e293b"/>
                <w:sz w:val="21"/>
                <w:szCs w:val="21"/>
                <w:rtl w:val="0"/>
              </w:rPr>
              <w:t xml:space="preserve">Asynchronous runtime executing CLI pipeline and local Express server</w:t>
            </w:r>
            <w:r w:rsidDel="00000000" w:rsidR="00000000" w:rsidRPr="00000000">
              <w:rPr>
                <w:rtl w:val="0"/>
              </w:rPr>
            </w:r>
          </w:p>
        </w:tc>
      </w:tr>
      <w:tr>
        <w:trPr>
          <w:cantSplit w:val="0"/>
          <w:tblHeader w:val="0"/>
        </w:trPr>
        <w:tc>
          <w:tcPr>
            <w:shd w:fill="f8fafc" w:val="clear"/>
            <w:tcMar>
              <w:top w:w="80.0" w:type="dxa"/>
              <w:left w:w="140.0" w:type="dxa"/>
              <w:bottom w:w="80.0" w:type="dxa"/>
              <w:right w:w="140.0" w:type="dxa"/>
            </w:tcMar>
          </w:tcPr>
          <w:p w:rsidR="00000000" w:rsidDel="00000000" w:rsidP="00000000" w:rsidRDefault="00000000" w:rsidRPr="00000000" w14:paraId="00000025">
            <w:pPr>
              <w:spacing w:after="40" w:lineRule="auto"/>
              <w:rPr/>
            </w:pPr>
            <w:r w:rsidDel="00000000" w:rsidR="00000000" w:rsidRPr="00000000">
              <w:rPr>
                <w:rFonts w:ascii="Arial" w:cs="Arial" w:eastAsia="Arial" w:hAnsi="Arial"/>
                <w:color w:val="1e293b"/>
                <w:sz w:val="21"/>
                <w:szCs w:val="21"/>
                <w:rtl w:val="0"/>
              </w:rPr>
              <w:t xml:space="preserve">npm</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26">
            <w:pPr>
              <w:spacing w:after="40" w:lineRule="auto"/>
              <w:rPr/>
            </w:pPr>
            <w:r w:rsidDel="00000000" w:rsidR="00000000" w:rsidRPr="00000000">
              <w:rPr>
                <w:rFonts w:ascii="Arial" w:cs="Arial" w:eastAsia="Arial" w:hAnsi="Arial"/>
                <w:color w:val="1e293b"/>
                <w:sz w:val="21"/>
                <w:szCs w:val="21"/>
                <w:rtl w:val="0"/>
              </w:rPr>
              <w:t xml:space="preserve">v10.0.0</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27">
            <w:pPr>
              <w:spacing w:after="40" w:lineRule="auto"/>
              <w:rPr/>
            </w:pPr>
            <w:r w:rsidDel="00000000" w:rsidR="00000000" w:rsidRPr="00000000">
              <w:rPr>
                <w:rFonts w:ascii="Arial" w:cs="Arial" w:eastAsia="Arial" w:hAnsi="Arial"/>
                <w:color w:val="1e293b"/>
                <w:sz w:val="21"/>
                <w:szCs w:val="21"/>
                <w:rtl w:val="0"/>
              </w:rPr>
              <w:t xml:space="preserve">v10.8+</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28">
            <w:pPr>
              <w:spacing w:after="40" w:lineRule="auto"/>
              <w:rPr/>
            </w:pPr>
            <w:r w:rsidDel="00000000" w:rsidR="00000000" w:rsidRPr="00000000">
              <w:rPr>
                <w:rFonts w:ascii="Arial" w:cs="Arial" w:eastAsia="Arial" w:hAnsi="Arial"/>
                <w:color w:val="1e293b"/>
                <w:sz w:val="21"/>
                <w:szCs w:val="21"/>
                <w:rtl w:val="0"/>
              </w:rPr>
              <w:t xml:space="preserve">Package manager for installing dependencies</w:t>
            </w:r>
            <w:r w:rsidDel="00000000" w:rsidR="00000000" w:rsidRPr="00000000">
              <w:rPr>
                <w:rtl w:val="0"/>
              </w:rPr>
            </w:r>
          </w:p>
        </w:tc>
      </w:tr>
      <w:tr>
        <w:trPr>
          <w:cantSplit w:val="0"/>
          <w:tblHeader w:val="0"/>
        </w:trPr>
        <w:tc>
          <w:tcPr>
            <w:shd w:fill="ffffff" w:val="clear"/>
            <w:tcMar>
              <w:top w:w="80.0" w:type="dxa"/>
              <w:left w:w="140.0" w:type="dxa"/>
              <w:bottom w:w="80.0" w:type="dxa"/>
              <w:right w:w="140.0" w:type="dxa"/>
            </w:tcMar>
          </w:tcPr>
          <w:p w:rsidR="00000000" w:rsidDel="00000000" w:rsidP="00000000" w:rsidRDefault="00000000" w:rsidRPr="00000000" w14:paraId="00000029">
            <w:pPr>
              <w:spacing w:after="40" w:lineRule="auto"/>
              <w:rPr/>
            </w:pPr>
            <w:r w:rsidDel="00000000" w:rsidR="00000000" w:rsidRPr="00000000">
              <w:rPr>
                <w:rFonts w:ascii="Arial" w:cs="Arial" w:eastAsia="Arial" w:hAnsi="Arial"/>
                <w:color w:val="1e293b"/>
                <w:sz w:val="21"/>
                <w:szCs w:val="21"/>
                <w:rtl w:val="0"/>
              </w:rPr>
              <w:t xml:space="preserve">Google Cloud SDK</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2A">
            <w:pPr>
              <w:spacing w:after="40" w:lineRule="auto"/>
              <w:rPr/>
            </w:pPr>
            <w:r w:rsidDel="00000000" w:rsidR="00000000" w:rsidRPr="00000000">
              <w:rPr>
                <w:rFonts w:ascii="Arial" w:cs="Arial" w:eastAsia="Arial" w:hAnsi="Arial"/>
                <w:color w:val="1e293b"/>
                <w:sz w:val="21"/>
                <w:szCs w:val="21"/>
                <w:rtl w:val="0"/>
              </w:rPr>
              <w:t xml:space="preserve">v480.0.0</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2B">
            <w:pPr>
              <w:spacing w:after="40" w:lineRule="auto"/>
              <w:rPr/>
            </w:pPr>
            <w:r w:rsidDel="00000000" w:rsidR="00000000" w:rsidRPr="00000000">
              <w:rPr>
                <w:rFonts w:ascii="Arial" w:cs="Arial" w:eastAsia="Arial" w:hAnsi="Arial"/>
                <w:color w:val="1e293b"/>
                <w:sz w:val="21"/>
                <w:szCs w:val="21"/>
                <w:rtl w:val="0"/>
              </w:rPr>
              <w:t xml:space="preserve">Latest (</w:t>
            </w:r>
            <w:r w:rsidDel="00000000" w:rsidR="00000000" w:rsidRPr="00000000">
              <w:rPr>
                <w:rFonts w:ascii="Consolas" w:cs="Consolas" w:eastAsia="Consolas" w:hAnsi="Consolas"/>
                <w:color w:val="0f172a"/>
                <w:sz w:val="19"/>
                <w:szCs w:val="19"/>
                <w:shd w:fill="f1f5f9" w:val="clear"/>
                <w:rtl w:val="0"/>
              </w:rPr>
              <w:t xml:space="preserve">gcloud components update</w:t>
            </w:r>
            <w:r w:rsidDel="00000000" w:rsidR="00000000" w:rsidRPr="00000000">
              <w:rPr>
                <w:rFonts w:ascii="Arial" w:cs="Arial" w:eastAsia="Arial" w:hAnsi="Arial"/>
                <w:color w:val="1e293b"/>
                <w:sz w:val="21"/>
                <w:szCs w:val="21"/>
                <w:rtl w:val="0"/>
              </w:rPr>
              <w:t xml:space="preserve">)</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2C">
            <w:pPr>
              <w:spacing w:after="40" w:lineRule="auto"/>
              <w:rPr/>
            </w:pPr>
            <w:r w:rsidDel="00000000" w:rsidR="00000000" w:rsidRPr="00000000">
              <w:rPr>
                <w:rFonts w:ascii="Arial" w:cs="Arial" w:eastAsia="Arial" w:hAnsi="Arial"/>
                <w:color w:val="1e293b"/>
                <w:sz w:val="21"/>
                <w:szCs w:val="21"/>
                <w:rtl w:val="0"/>
              </w:rPr>
              <w:t xml:space="preserve">CLI used for GCP authentication, IAM role binding, and ADC</w:t>
            </w:r>
            <w:r w:rsidDel="00000000" w:rsidR="00000000" w:rsidRPr="00000000">
              <w:rPr>
                <w:rtl w:val="0"/>
              </w:rPr>
            </w:r>
          </w:p>
        </w:tc>
      </w:tr>
      <w:tr>
        <w:trPr>
          <w:cantSplit w:val="0"/>
          <w:tblHeader w:val="0"/>
        </w:trPr>
        <w:tc>
          <w:tcPr>
            <w:shd w:fill="f8fafc" w:val="clear"/>
            <w:tcMar>
              <w:top w:w="80.0" w:type="dxa"/>
              <w:left w:w="140.0" w:type="dxa"/>
              <w:bottom w:w="80.0" w:type="dxa"/>
              <w:right w:w="140.0" w:type="dxa"/>
            </w:tcMar>
          </w:tcPr>
          <w:p w:rsidR="00000000" w:rsidDel="00000000" w:rsidP="00000000" w:rsidRDefault="00000000" w:rsidRPr="00000000" w14:paraId="0000002D">
            <w:pPr>
              <w:spacing w:after="40" w:lineRule="auto"/>
              <w:rPr/>
            </w:pPr>
            <w:r w:rsidDel="00000000" w:rsidR="00000000" w:rsidRPr="00000000">
              <w:rPr>
                <w:rFonts w:ascii="Arial" w:cs="Arial" w:eastAsia="Arial" w:hAnsi="Arial"/>
                <w:color w:val="1e293b"/>
                <w:sz w:val="21"/>
                <w:szCs w:val="21"/>
                <w:rtl w:val="0"/>
              </w:rPr>
              <w:t xml:space="preserve">Operating System</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2E">
            <w:pPr>
              <w:spacing w:after="40" w:lineRule="auto"/>
              <w:rPr/>
            </w:pPr>
            <w:r w:rsidDel="00000000" w:rsidR="00000000" w:rsidRPr="00000000">
              <w:rPr>
                <w:rFonts w:ascii="Arial" w:cs="Arial" w:eastAsia="Arial" w:hAnsi="Arial"/>
                <w:color w:val="1e293b"/>
                <w:sz w:val="21"/>
                <w:szCs w:val="21"/>
                <w:rtl w:val="0"/>
              </w:rPr>
              <w:t xml:space="preserve">Linux / macOS / Windows WSL2</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2F">
            <w:pPr>
              <w:spacing w:after="40" w:lineRule="auto"/>
              <w:rPr/>
            </w:pPr>
            <w:r w:rsidDel="00000000" w:rsidR="00000000" w:rsidRPr="00000000">
              <w:rPr>
                <w:rFonts w:ascii="Arial" w:cs="Arial" w:eastAsia="Arial" w:hAnsi="Arial"/>
                <w:color w:val="1e293b"/>
                <w:sz w:val="21"/>
                <w:szCs w:val="21"/>
                <w:rtl w:val="0"/>
              </w:rPr>
              <w:t xml:space="preserve">Ubuntu 22.04 LTS / Debian 12 / macOS Sonoma</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30">
            <w:pPr>
              <w:spacing w:after="40" w:lineRule="auto"/>
              <w:rPr/>
            </w:pPr>
            <w:r w:rsidDel="00000000" w:rsidR="00000000" w:rsidRPr="00000000">
              <w:rPr>
                <w:rFonts w:ascii="Arial" w:cs="Arial" w:eastAsia="Arial" w:hAnsi="Arial"/>
                <w:color w:val="1e293b"/>
                <w:sz w:val="21"/>
                <w:szCs w:val="21"/>
                <w:rtl w:val="0"/>
              </w:rPr>
              <w:t xml:space="preserve">Host platform supported across Linux, macOS, and WSL2</w:t>
            </w:r>
            <w:r w:rsidDel="00000000" w:rsidR="00000000" w:rsidRPr="00000000">
              <w:rPr>
                <w:rtl w:val="0"/>
              </w:rPr>
            </w:r>
          </w:p>
        </w:tc>
      </w:tr>
      <w:tr>
        <w:trPr>
          <w:cantSplit w:val="0"/>
          <w:tblHeader w:val="0"/>
        </w:trPr>
        <w:tc>
          <w:tcPr>
            <w:shd w:fill="ffffff" w:val="clear"/>
            <w:tcMar>
              <w:top w:w="80.0" w:type="dxa"/>
              <w:left w:w="140.0" w:type="dxa"/>
              <w:bottom w:w="80.0" w:type="dxa"/>
              <w:right w:w="140.0" w:type="dxa"/>
            </w:tcMar>
          </w:tcPr>
          <w:p w:rsidR="00000000" w:rsidDel="00000000" w:rsidP="00000000" w:rsidRDefault="00000000" w:rsidRPr="00000000" w14:paraId="00000031">
            <w:pPr>
              <w:spacing w:after="40" w:lineRule="auto"/>
              <w:rPr/>
            </w:pPr>
            <w:r w:rsidDel="00000000" w:rsidR="00000000" w:rsidRPr="00000000">
              <w:rPr>
                <w:rFonts w:ascii="Arial" w:cs="Arial" w:eastAsia="Arial" w:hAnsi="Arial"/>
                <w:color w:val="1e293b"/>
                <w:sz w:val="21"/>
                <w:szCs w:val="21"/>
                <w:rtl w:val="0"/>
              </w:rPr>
              <w:t xml:space="preserve">ffmpeg (Optional)</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32">
            <w:pPr>
              <w:spacing w:after="40" w:lineRule="auto"/>
              <w:rPr/>
            </w:pPr>
            <w:r w:rsidDel="00000000" w:rsidR="00000000" w:rsidRPr="00000000">
              <w:rPr>
                <w:rFonts w:ascii="Arial" w:cs="Arial" w:eastAsia="Arial" w:hAnsi="Arial"/>
                <w:color w:val="1e293b"/>
                <w:sz w:val="21"/>
                <w:szCs w:val="21"/>
                <w:rtl w:val="0"/>
              </w:rPr>
              <w:t xml:space="preserve">v4.4+</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33">
            <w:pPr>
              <w:spacing w:after="40" w:lineRule="auto"/>
              <w:rPr/>
            </w:pPr>
            <w:r w:rsidDel="00000000" w:rsidR="00000000" w:rsidRPr="00000000">
              <w:rPr>
                <w:rFonts w:ascii="Arial" w:cs="Arial" w:eastAsia="Arial" w:hAnsi="Arial"/>
                <w:color w:val="1e293b"/>
                <w:sz w:val="21"/>
                <w:szCs w:val="21"/>
                <w:rtl w:val="0"/>
              </w:rPr>
              <w:t xml:space="preserve">v6.0+ (</w:t>
            </w:r>
            <w:r w:rsidDel="00000000" w:rsidR="00000000" w:rsidRPr="00000000">
              <w:rPr>
                <w:rFonts w:ascii="Consolas" w:cs="Consolas" w:eastAsia="Consolas" w:hAnsi="Consolas"/>
                <w:color w:val="0f172a"/>
                <w:sz w:val="19"/>
                <w:szCs w:val="19"/>
                <w:shd w:fill="f1f5f9" w:val="clear"/>
                <w:rtl w:val="0"/>
              </w:rPr>
              <w:t xml:space="preserve">apt install ffmpeg</w:t>
            </w:r>
            <w:r w:rsidDel="00000000" w:rsidR="00000000" w:rsidRPr="00000000">
              <w:rPr>
                <w:rFonts w:ascii="Arial" w:cs="Arial" w:eastAsia="Arial" w:hAnsi="Arial"/>
                <w:color w:val="1e293b"/>
                <w:sz w:val="21"/>
                <w:szCs w:val="21"/>
                <w:rtl w:val="0"/>
              </w:rPr>
              <w:t xml:space="preserve">)</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34">
            <w:pPr>
              <w:spacing w:after="40" w:lineRule="auto"/>
              <w:rPr/>
            </w:pPr>
            <w:r w:rsidDel="00000000" w:rsidR="00000000" w:rsidRPr="00000000">
              <w:rPr>
                <w:rFonts w:ascii="Arial" w:cs="Arial" w:eastAsia="Arial" w:hAnsi="Arial"/>
                <w:color w:val="1e293b"/>
                <w:sz w:val="21"/>
                <w:szCs w:val="21"/>
                <w:rtl w:val="0"/>
              </w:rPr>
              <w:t xml:space="preserve">Enables automated compression of high-bitrate Explainer Videos (&gt; 12 MB)</w:t>
            </w:r>
            <w:r w:rsidDel="00000000" w:rsidR="00000000" w:rsidRPr="00000000">
              <w:rPr>
                <w:rtl w:val="0"/>
              </w:rPr>
            </w:r>
          </w:p>
        </w:tc>
      </w:tr>
    </w:tbl>
    <w:p w:rsidR="00000000" w:rsidDel="00000000" w:rsidP="00000000" w:rsidRDefault="00000000" w:rsidRPr="00000000" w14:paraId="00000035">
      <w:pPr>
        <w:spacing w:after="120" w:line="276" w:lineRule="auto"/>
        <w:rPr/>
      </w:pPr>
      <w:r w:rsidDel="00000000" w:rsidR="00000000" w:rsidRPr="00000000">
        <w:rPr>
          <w:rFonts w:ascii="Arial" w:cs="Arial" w:eastAsia="Arial" w:hAnsi="Arial"/>
          <w:color w:val="1e293b"/>
          <w:sz w:val="21"/>
          <w:szCs w:val="21"/>
          <w:rtl w:val="0"/>
        </w:rPr>
        <w:t xml:space="preserve">Verify your local workstation installation using the following terminal commands:</w:t>
      </w: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rFonts w:ascii="Roboto Mono" w:cs="Roboto Mono" w:eastAsia="Roboto Mono" w:hAnsi="Roboto Mono"/>
          <w:color w:val="b80672"/>
        </w:rPr>
      </w:pPr>
      <w:r w:rsidDel="00000000" w:rsidR="00000000" w:rsidRPr="00000000">
        <w:rPr>
          <w:rtl w:val="0"/>
        </w:rPr>
        <w:t xml:space="preserve"></w:t>
      </w:r>
      <w:r w:rsidDel="00000000" w:rsidR="00000000" w:rsidRPr="00000000">
        <w:rPr>
          <w:rFonts w:ascii="Roboto Mono" w:cs="Roboto Mono" w:eastAsia="Roboto Mono" w:hAnsi="Roboto Mono"/>
          <w:color w:val="37474f"/>
          <w:rtl w:val="0"/>
        </w:rPr>
        <w:t xml:space="preserve">node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--version</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b80672"/>
          <w:rtl w:val="0"/>
        </w:rPr>
        <w:t xml:space="preserve"># Expected: v20.0.0 or higher</w:t>
      </w:r>
    </w:p>
    <w:p w:rsidR="00000000" w:rsidDel="00000000" w:rsidP="00000000" w:rsidRDefault="00000000" w:rsidRPr="00000000" w14:paraId="00000038">
      <w:pPr>
        <w:rPr>
          <w:rFonts w:ascii="Roboto Mono" w:cs="Roboto Mono" w:eastAsia="Roboto Mono" w:hAnsi="Roboto Mono"/>
          <w:color w:val="b80672"/>
        </w:rPr>
      </w:pPr>
      <w:r w:rsidDel="00000000" w:rsidR="00000000" w:rsidRPr="00000000">
        <w:rPr>
          <w:rFonts w:ascii="Roboto Mono" w:cs="Roboto Mono" w:eastAsia="Roboto Mono" w:hAnsi="Roboto Mono"/>
          <w:color w:val="37474f"/>
          <w:rtl w:val="0"/>
        </w:rPr>
        <w:t xml:space="preserve">npm</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--version</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b80672"/>
          <w:rtl w:val="0"/>
        </w:rPr>
        <w:t xml:space="preserve"># Expected: v10.0.0 or higher</w:t>
      </w:r>
    </w:p>
    <w:p w:rsidR="00000000" w:rsidDel="00000000" w:rsidP="00000000" w:rsidRDefault="00000000" w:rsidRPr="00000000" w14:paraId="00000039">
      <w:pPr>
        <w:rPr>
          <w:rFonts w:ascii="Roboto Mono" w:cs="Roboto Mono" w:eastAsia="Roboto Mono" w:hAnsi="Roboto Mono"/>
          <w:color w:val="b80672"/>
        </w:rPr>
      </w:pPr>
      <w:r w:rsidDel="00000000" w:rsidR="00000000" w:rsidRPr="00000000">
        <w:rPr>
          <w:rFonts w:ascii="Roboto Mono" w:cs="Roboto Mono" w:eastAsia="Roboto Mono" w:hAnsi="Roboto Mono"/>
          <w:color w:val="37474f"/>
          <w:rtl w:val="0"/>
        </w:rPr>
        <w:t xml:space="preserve">gcloud</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--version</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b80672"/>
          <w:rtl w:val="0"/>
        </w:rPr>
        <w:t xml:space="preserve"># Expected: Google Cloud SDK 480.0.0 or higher</w:t>
      </w:r>
    </w:p>
    <w:p w:rsidR="00000000" w:rsidDel="00000000" w:rsidP="00000000" w:rsidRDefault="00000000" w:rsidRPr="00000000" w14:paraId="0000003A">
      <w:pPr>
        <w:rPr>
          <w:rFonts w:ascii="Roboto Mono" w:cs="Roboto Mono" w:eastAsia="Roboto Mono" w:hAnsi="Roboto Mono"/>
          <w:color w:val="b80672"/>
        </w:rPr>
      </w:pPr>
      <w:r w:rsidDel="00000000" w:rsidR="00000000" w:rsidRPr="00000000">
        <w:rPr>
          <w:rFonts w:ascii="Roboto Mono" w:cs="Roboto Mono" w:eastAsia="Roboto Mono" w:hAnsi="Roboto Mono"/>
          <w:color w:val="37474f"/>
          <w:rtl w:val="0"/>
        </w:rPr>
        <w:t xml:space="preserve">ffmpeg</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-version</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b80672"/>
          <w:rtl w:val="0"/>
        </w:rPr>
        <w:t xml:space="preserve"># Optional: Verifies video compression availability</w:t>
      </w:r>
    </w:p>
    <w:p w:rsidR="00000000" w:rsidDel="00000000" w:rsidP="00000000" w:rsidRDefault="00000000" w:rsidRPr="00000000" w14:paraId="0000003B">
      <w:pPr>
        <w:pStyle w:val="Heading1"/>
        <w:spacing w:after="140" w:before="360" w:lineRule="auto"/>
        <w:rPr/>
      </w:pPr>
      <w:bookmarkStart w:colFirst="0" w:colLast="0" w:name="_lbnjtejgdc90" w:id="3"/>
      <w:bookmarkEnd w:id="3"/>
      <w:r w:rsidDel="00000000" w:rsidR="00000000" w:rsidRPr="00000000">
        <w:rPr>
          <w:rtl w:val="0"/>
        </w:rPr>
        <w:t xml:space="preserve"></w:t>
      </w:r>
      <w:r w:rsidDel="00000000" w:rsidR="00000000" w:rsidRPr="00000000">
        <w:rPr>
          <w:rtl w:val="0"/>
        </w:rPr>
        <w:t xml:space="preserve">3. Google Cloud Project Pre-Requisites &amp; API Enablement</w:t>
      </w:r>
    </w:p>
    <w:p w:rsidR="00000000" w:rsidDel="00000000" w:rsidP="00000000" w:rsidRDefault="00000000" w:rsidRPr="00000000" w14:paraId="0000003C">
      <w:pPr>
        <w:spacing w:after="120" w:line="276" w:lineRule="auto"/>
        <w:rPr/>
      </w:pPr>
      <w:r w:rsidDel="00000000" w:rsidR="00000000" w:rsidRPr="00000000">
        <w:rPr>
          <w:rFonts w:ascii="Arial" w:cs="Arial" w:eastAsia="Arial" w:hAnsi="Arial"/>
          <w:color w:val="1e293b"/>
          <w:sz w:val="21"/>
          <w:szCs w:val="21"/>
          <w:rtl w:val="0"/>
        </w:rPr>
        <w:t xml:space="preserve">The migration platform interacts with Google Cloud Discovery Engine, Identity and Access Management, Google Agent Registry, and Gmail APIs. You must enable the following APIs in both the </w:t>
      </w:r>
      <w:r w:rsidDel="00000000" w:rsidR="00000000" w:rsidRPr="00000000">
        <w:rPr>
          <w:rFonts w:ascii="Arial" w:cs="Arial" w:eastAsia="Arial" w:hAnsi="Arial"/>
          <w:b w:val="1"/>
          <w:bCs w:val="1"/>
          <w:color w:val="0f172a"/>
          <w:sz w:val="21"/>
          <w:szCs w:val="21"/>
          <w:rtl w:val="0"/>
        </w:rPr>
        <w:t xml:space="preserve">Source GCP Project</w:t>
      </w:r>
      <w:r w:rsidDel="00000000" w:rsidR="00000000" w:rsidRPr="00000000">
        <w:rPr>
          <w:rFonts w:ascii="Arial" w:cs="Arial" w:eastAsia="Arial" w:hAnsi="Arial"/>
          <w:color w:val="1e293b"/>
          <w:sz w:val="21"/>
          <w:szCs w:val="21"/>
          <w:rtl w:val="0"/>
        </w:rPr>
        <w:t xml:space="preserve"> and the </w:t>
      </w:r>
      <w:r w:rsidDel="00000000" w:rsidR="00000000" w:rsidRPr="00000000">
        <w:rPr>
          <w:rFonts w:ascii="Arial" w:cs="Arial" w:eastAsia="Arial" w:hAnsi="Arial"/>
          <w:b w:val="1"/>
          <w:bCs w:val="1"/>
          <w:color w:val="0f172a"/>
          <w:sz w:val="21"/>
          <w:szCs w:val="21"/>
          <w:rtl w:val="0"/>
        </w:rPr>
        <w:t xml:space="preserve">Target GCP Project</w:t>
      </w:r>
      <w:r w:rsidDel="00000000" w:rsidR="00000000" w:rsidRPr="00000000">
        <w:rPr>
          <w:rFonts w:ascii="Arial" w:cs="Arial" w:eastAsia="Arial" w:hAnsi="Arial"/>
          <w:color w:val="1e293b"/>
          <w:sz w:val="21"/>
          <w:szCs w:val="21"/>
          <w:rtl w:val="0"/>
        </w:rPr>
        <w:t xml:space="preserve"> prior to migration.</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tbl>
      <w:tblPr>
        <w:tblStyle w:val="Table3"/>
        <w:tblW w:w="10000.0" w:type="dxa"/>
        <w:jc w:val="left"/>
        <w:tblBorders>
          <w:top w:color="cbd5e1" w:space="0" w:sz="4" w:val="single"/>
          <w:left w:color="cbd5e1" w:space="0" w:sz="4" w:val="single"/>
          <w:bottom w:color="cbd5e1" w:space="0" w:sz="4" w:val="single"/>
          <w:right w:color="cbd5e1" w:space="0" w:sz="4" w:val="single"/>
          <w:insideH w:color="e2e8f0" w:space="0" w:sz="4" w:val="single"/>
          <w:insideV w:color="e2e8f0" w:space="0" w:sz="4" w:val="single"/>
        </w:tblBorders>
        <w:tblLayout w:type="fixed"/>
        <w:tblLook w:val="0600"/>
      </w:tblPr>
      <w:tblGrid>
        <w:gridCol w:w="2600"/>
        <w:gridCol w:w="2800"/>
        <w:gridCol w:w="1800"/>
        <w:gridCol w:w="2800"/>
        <w:tblGridChange w:id="0">
          <w:tblGrid>
            <w:gridCol w:w="2600"/>
            <w:gridCol w:w="2800"/>
            <w:gridCol w:w="1800"/>
            <w:gridCol w:w="2800"/>
          </w:tblGrid>
        </w:tblGridChange>
      </w:tblGrid>
      <w:tr>
        <w:trPr>
          <w:cantSplit w:val="0"/>
          <w:tblHeader w:val="1"/>
        </w:trPr>
        <w:tc>
          <w:tcPr>
            <w:shd w:fill="1e293b" w:val="clear"/>
            <w:tcMar>
              <w:top w:w="100.0" w:type="dxa"/>
              <w:left w:w="140.0" w:type="dxa"/>
              <w:bottom w:w="100.0" w:type="dxa"/>
              <w:right w:w="140.0" w:type="dxa"/>
            </w:tcMar>
          </w:tcPr>
          <w:p w:rsidR="00000000" w:rsidDel="00000000" w:rsidP="00000000" w:rsidRDefault="00000000" w:rsidRPr="00000000" w14:paraId="0000003E">
            <w:pPr>
              <w:spacing w:after="40" w:lineRule="auto"/>
              <w:rPr/>
            </w:pPr>
            <w:r w:rsidDel="00000000" w:rsidR="00000000" w:rsidRPr="00000000">
              <w:rPr>
                <w:rFonts w:ascii="Arial" w:cs="Arial" w:eastAsia="Arial" w:hAnsi="Arial"/>
                <w:b w:val="1"/>
                <w:bCs w:val="1"/>
                <w:color w:val="ffffff"/>
                <w:sz w:val="19"/>
                <w:szCs w:val="19"/>
                <w:rtl w:val="0"/>
              </w:rPr>
              <w:t xml:space="preserve">API Service Name</w:t>
            </w:r>
            <w:r w:rsidDel="00000000" w:rsidR="00000000" w:rsidRPr="00000000">
              <w:rPr>
                <w:rtl w:val="0"/>
              </w:rPr>
            </w:r>
          </w:p>
        </w:tc>
        <w:tc>
          <w:tcPr>
            <w:shd w:fill="1e293b" w:val="clear"/>
            <w:tcMar>
              <w:top w:w="100.0" w:type="dxa"/>
              <w:left w:w="140.0" w:type="dxa"/>
              <w:bottom w:w="100.0" w:type="dxa"/>
              <w:right w:w="140.0" w:type="dxa"/>
            </w:tcMar>
          </w:tcPr>
          <w:p w:rsidR="00000000" w:rsidDel="00000000" w:rsidP="00000000" w:rsidRDefault="00000000" w:rsidRPr="00000000" w14:paraId="0000003F">
            <w:pPr>
              <w:spacing w:after="40" w:lineRule="auto"/>
              <w:rPr/>
            </w:pPr>
            <w:r w:rsidDel="00000000" w:rsidR="00000000" w:rsidRPr="00000000">
              <w:rPr>
                <w:rFonts w:ascii="Arial" w:cs="Arial" w:eastAsia="Arial" w:hAnsi="Arial"/>
                <w:b w:val="1"/>
                <w:bCs w:val="1"/>
                <w:color w:val="ffffff"/>
                <w:sz w:val="19"/>
                <w:szCs w:val="19"/>
                <w:rtl w:val="0"/>
              </w:rPr>
              <w:t xml:space="preserve">Endpoint Identifier</w:t>
            </w:r>
            <w:r w:rsidDel="00000000" w:rsidR="00000000" w:rsidRPr="00000000">
              <w:rPr>
                <w:rtl w:val="0"/>
              </w:rPr>
            </w:r>
          </w:p>
        </w:tc>
        <w:tc>
          <w:tcPr>
            <w:shd w:fill="1e293b" w:val="clear"/>
            <w:tcMar>
              <w:top w:w="100.0" w:type="dxa"/>
              <w:left w:w="140.0" w:type="dxa"/>
              <w:bottom w:w="100.0" w:type="dxa"/>
              <w:right w:w="140.0" w:type="dxa"/>
            </w:tcMar>
          </w:tcPr>
          <w:p w:rsidR="00000000" w:rsidDel="00000000" w:rsidP="00000000" w:rsidRDefault="00000000" w:rsidRPr="00000000" w14:paraId="00000040">
            <w:pPr>
              <w:spacing w:after="40" w:lineRule="auto"/>
              <w:rPr/>
            </w:pPr>
            <w:r w:rsidDel="00000000" w:rsidR="00000000" w:rsidRPr="00000000">
              <w:rPr>
                <w:rFonts w:ascii="Arial" w:cs="Arial" w:eastAsia="Arial" w:hAnsi="Arial"/>
                <w:b w:val="1"/>
                <w:bCs w:val="1"/>
                <w:color w:val="ffffff"/>
                <w:sz w:val="19"/>
                <w:szCs w:val="19"/>
                <w:rtl w:val="0"/>
              </w:rPr>
              <w:t xml:space="preserve">Required On</w:t>
            </w:r>
            <w:r w:rsidDel="00000000" w:rsidR="00000000" w:rsidRPr="00000000">
              <w:rPr>
                <w:rtl w:val="0"/>
              </w:rPr>
            </w:r>
          </w:p>
        </w:tc>
        <w:tc>
          <w:tcPr>
            <w:shd w:fill="1e293b" w:val="clear"/>
            <w:tcMar>
              <w:top w:w="100.0" w:type="dxa"/>
              <w:left w:w="140.0" w:type="dxa"/>
              <w:bottom w:w="100.0" w:type="dxa"/>
              <w:right w:w="140.0" w:type="dxa"/>
            </w:tcMar>
          </w:tcPr>
          <w:p w:rsidR="00000000" w:rsidDel="00000000" w:rsidP="00000000" w:rsidRDefault="00000000" w:rsidRPr="00000000" w14:paraId="00000041">
            <w:pPr>
              <w:spacing w:after="40" w:lineRule="auto"/>
              <w:rPr/>
            </w:pPr>
            <w:r w:rsidDel="00000000" w:rsidR="00000000" w:rsidRPr="00000000">
              <w:rPr>
                <w:rFonts w:ascii="Arial" w:cs="Arial" w:eastAsia="Arial" w:hAnsi="Arial"/>
                <w:b w:val="1"/>
                <w:bCs w:val="1"/>
                <w:color w:val="ffffff"/>
                <w:sz w:val="19"/>
                <w:szCs w:val="19"/>
                <w:rtl w:val="0"/>
              </w:rPr>
              <w:t xml:space="preserve">Functional Purpose</w:t>
            </w:r>
            <w:r w:rsidDel="00000000" w:rsidR="00000000" w:rsidRPr="00000000">
              <w:rPr>
                <w:rtl w:val="0"/>
              </w:rPr>
            </w:r>
          </w:p>
        </w:tc>
      </w:tr>
      <w:tr>
        <w:trPr>
          <w:cantSplit w:val="0"/>
          <w:tblHeader w:val="0"/>
        </w:trPr>
        <w:tc>
          <w:tcPr>
            <w:shd w:fill="ffffff" w:val="clear"/>
            <w:tcMar>
              <w:top w:w="80.0" w:type="dxa"/>
              <w:left w:w="140.0" w:type="dxa"/>
              <w:bottom w:w="80.0" w:type="dxa"/>
              <w:right w:w="140.0" w:type="dxa"/>
            </w:tcMar>
          </w:tcPr>
          <w:p w:rsidR="00000000" w:rsidDel="00000000" w:rsidP="00000000" w:rsidRDefault="00000000" w:rsidRPr="00000000" w14:paraId="00000042">
            <w:pPr>
              <w:spacing w:after="40" w:lineRule="auto"/>
              <w:rPr/>
            </w:pPr>
            <w:r w:rsidDel="00000000" w:rsidR="00000000" w:rsidRPr="00000000">
              <w:rPr>
                <w:rFonts w:ascii="Arial" w:cs="Arial" w:eastAsia="Arial" w:hAnsi="Arial"/>
                <w:color w:val="1e293b"/>
                <w:sz w:val="21"/>
                <w:szCs w:val="21"/>
                <w:rtl w:val="0"/>
              </w:rPr>
              <w:t xml:space="preserve">Discovery Engine API</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43">
            <w:pPr>
              <w:spacing w:after="40" w:lineRule="auto"/>
              <w:rPr/>
            </w:pPr>
            <w:r w:rsidDel="00000000" w:rsidR="00000000" w:rsidRPr="00000000">
              <w:rPr>
                <w:rFonts w:ascii="Arial" w:cs="Arial" w:eastAsia="Arial" w:hAnsi="Arial"/>
                <w:color w:val="1e293b"/>
                <w:sz w:val="21"/>
                <w:szCs w:val="21"/>
                <w:rtl w:val="0"/>
              </w:rPr>
              <w:t xml:space="preserve">discoveryengine.googleapis.com</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44">
            <w:pPr>
              <w:spacing w:after="40" w:lineRule="auto"/>
              <w:rPr/>
            </w:pPr>
            <w:r w:rsidDel="00000000" w:rsidR="00000000" w:rsidRPr="00000000">
              <w:rPr>
                <w:rFonts w:ascii="Arial" w:cs="Arial" w:eastAsia="Arial" w:hAnsi="Arial"/>
                <w:color w:val="1e293b"/>
                <w:sz w:val="21"/>
                <w:szCs w:val="21"/>
                <w:rtl w:val="0"/>
              </w:rPr>
              <w:t xml:space="preserve">Source &amp; Target</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45">
            <w:pPr>
              <w:spacing w:after="40" w:lineRule="auto"/>
              <w:rPr/>
            </w:pPr>
            <w:r w:rsidDel="00000000" w:rsidR="00000000" w:rsidRPr="00000000">
              <w:rPr>
                <w:rFonts w:ascii="Arial" w:cs="Arial" w:eastAsia="Arial" w:hAnsi="Arial"/>
                <w:color w:val="1e293b"/>
                <w:sz w:val="21"/>
                <w:szCs w:val="21"/>
                <w:rtl w:val="0"/>
              </w:rPr>
              <w:t xml:space="preserve">Read/write access to engines, collections, notebooks, custom agents, and sessions</w:t>
            </w:r>
            <w:r w:rsidDel="00000000" w:rsidR="00000000" w:rsidRPr="00000000">
              <w:rPr>
                <w:rtl w:val="0"/>
              </w:rPr>
            </w:r>
          </w:p>
        </w:tc>
      </w:tr>
      <w:tr>
        <w:trPr>
          <w:cantSplit w:val="0"/>
          <w:tblHeader w:val="0"/>
        </w:trPr>
        <w:tc>
          <w:tcPr>
            <w:shd w:fill="f8fafc" w:val="clear"/>
            <w:tcMar>
              <w:top w:w="80.0" w:type="dxa"/>
              <w:left w:w="140.0" w:type="dxa"/>
              <w:bottom w:w="80.0" w:type="dxa"/>
              <w:right w:w="140.0" w:type="dxa"/>
            </w:tcMar>
          </w:tcPr>
          <w:p w:rsidR="00000000" w:rsidDel="00000000" w:rsidP="00000000" w:rsidRDefault="00000000" w:rsidRPr="00000000" w14:paraId="00000046">
            <w:pPr>
              <w:spacing w:after="40" w:lineRule="auto"/>
              <w:rPr/>
            </w:pPr>
            <w:r w:rsidDel="00000000" w:rsidR="00000000" w:rsidRPr="00000000">
              <w:rPr>
                <w:rFonts w:ascii="Arial" w:cs="Arial" w:eastAsia="Arial" w:hAnsi="Arial"/>
                <w:color w:val="1e293b"/>
                <w:sz w:val="21"/>
                <w:szCs w:val="21"/>
                <w:rtl w:val="0"/>
              </w:rPr>
              <w:t xml:space="preserve">Agent Registry API</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47">
            <w:pPr>
              <w:spacing w:after="40" w:lineRule="auto"/>
              <w:rPr/>
            </w:pPr>
            <w:r w:rsidDel="00000000" w:rsidR="00000000" w:rsidRPr="00000000">
              <w:rPr>
                <w:rFonts w:ascii="Arial" w:cs="Arial" w:eastAsia="Arial" w:hAnsi="Arial"/>
                <w:color w:val="1e293b"/>
                <w:sz w:val="21"/>
                <w:szCs w:val="21"/>
                <w:rtl w:val="0"/>
              </w:rPr>
              <w:t xml:space="preserve">agentregistry.googleapis.com</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48">
            <w:pPr>
              <w:spacing w:after="40" w:lineRule="auto"/>
              <w:rPr/>
            </w:pPr>
            <w:r w:rsidDel="00000000" w:rsidR="00000000" w:rsidRPr="00000000">
              <w:rPr>
                <w:rFonts w:ascii="Arial" w:cs="Arial" w:eastAsia="Arial" w:hAnsi="Arial"/>
                <w:color w:val="1e293b"/>
                <w:sz w:val="21"/>
                <w:szCs w:val="21"/>
                <w:rtl w:val="0"/>
              </w:rPr>
              <w:t xml:space="preserve">Source &amp; Target</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49">
            <w:pPr>
              <w:spacing w:after="40" w:lineRule="auto"/>
              <w:rPr/>
            </w:pPr>
            <w:r w:rsidDel="00000000" w:rsidR="00000000" w:rsidRPr="00000000">
              <w:rPr>
                <w:rFonts w:ascii="Arial" w:cs="Arial" w:eastAsia="Arial" w:hAnsi="Arial"/>
                <w:color w:val="1e293b"/>
                <w:sz w:val="21"/>
                <w:szCs w:val="21"/>
                <w:rtl w:val="0"/>
              </w:rPr>
              <w:t xml:space="preserve">Discovers and migrates enterprise skills created by end users</w:t>
            </w:r>
            <w:r w:rsidDel="00000000" w:rsidR="00000000" w:rsidRPr="00000000">
              <w:rPr>
                <w:rtl w:val="0"/>
              </w:rPr>
            </w:r>
          </w:p>
        </w:tc>
      </w:tr>
      <w:tr>
        <w:trPr>
          <w:cantSplit w:val="0"/>
          <w:tblHeader w:val="0"/>
        </w:trPr>
        <w:tc>
          <w:tcPr>
            <w:shd w:fill="ffffff" w:val="clear"/>
            <w:tcMar>
              <w:top w:w="80.0" w:type="dxa"/>
              <w:left w:w="140.0" w:type="dxa"/>
              <w:bottom w:w="80.0" w:type="dxa"/>
              <w:right w:w="140.0" w:type="dxa"/>
            </w:tcMar>
          </w:tcPr>
          <w:p w:rsidR="00000000" w:rsidDel="00000000" w:rsidP="00000000" w:rsidRDefault="00000000" w:rsidRPr="00000000" w14:paraId="0000004A">
            <w:pPr>
              <w:spacing w:after="40" w:lineRule="auto"/>
              <w:rPr/>
            </w:pPr>
            <w:r w:rsidDel="00000000" w:rsidR="00000000" w:rsidRPr="00000000">
              <w:rPr>
                <w:rFonts w:ascii="Arial" w:cs="Arial" w:eastAsia="Arial" w:hAnsi="Arial"/>
                <w:color w:val="1e293b"/>
                <w:sz w:val="21"/>
                <w:szCs w:val="21"/>
                <w:rtl w:val="0"/>
              </w:rPr>
              <w:t xml:space="preserve">Service Usage API</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4B">
            <w:pPr>
              <w:spacing w:after="40" w:lineRule="auto"/>
              <w:rPr/>
            </w:pPr>
            <w:r w:rsidDel="00000000" w:rsidR="00000000" w:rsidRPr="00000000">
              <w:rPr>
                <w:rFonts w:ascii="Arial" w:cs="Arial" w:eastAsia="Arial" w:hAnsi="Arial"/>
                <w:color w:val="1e293b"/>
                <w:sz w:val="21"/>
                <w:szCs w:val="21"/>
                <w:rtl w:val="0"/>
              </w:rPr>
              <w:t xml:space="preserve">serviceusage.googleapis.com</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4C">
            <w:pPr>
              <w:spacing w:after="40" w:lineRule="auto"/>
              <w:rPr/>
            </w:pPr>
            <w:r w:rsidDel="00000000" w:rsidR="00000000" w:rsidRPr="00000000">
              <w:rPr>
                <w:rFonts w:ascii="Arial" w:cs="Arial" w:eastAsia="Arial" w:hAnsi="Arial"/>
                <w:color w:val="1e293b"/>
                <w:sz w:val="21"/>
                <w:szCs w:val="21"/>
                <w:rtl w:val="0"/>
              </w:rPr>
              <w:t xml:space="preserve">Source &amp; Target</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4D">
            <w:pPr>
              <w:spacing w:after="40" w:lineRule="auto"/>
              <w:rPr/>
            </w:pPr>
            <w:r w:rsidDel="00000000" w:rsidR="00000000" w:rsidRPr="00000000">
              <w:rPr>
                <w:rFonts w:ascii="Arial" w:cs="Arial" w:eastAsia="Arial" w:hAnsi="Arial"/>
                <w:color w:val="1e293b"/>
                <w:sz w:val="21"/>
                <w:szCs w:val="21"/>
                <w:rtl w:val="0"/>
              </w:rPr>
              <w:t xml:space="preserve">Verifies consumer project quotas and passes infrastructure pre-flight checks</w:t>
            </w:r>
            <w:r w:rsidDel="00000000" w:rsidR="00000000" w:rsidRPr="00000000">
              <w:rPr>
                <w:rtl w:val="0"/>
              </w:rPr>
            </w:r>
          </w:p>
        </w:tc>
      </w:tr>
      <w:tr>
        <w:trPr>
          <w:cantSplit w:val="0"/>
          <w:tblHeader w:val="0"/>
        </w:trPr>
        <w:tc>
          <w:tcPr>
            <w:shd w:fill="f8fafc" w:val="clear"/>
            <w:tcMar>
              <w:top w:w="80.0" w:type="dxa"/>
              <w:left w:w="140.0" w:type="dxa"/>
              <w:bottom w:w="80.0" w:type="dxa"/>
              <w:right w:w="140.0" w:type="dxa"/>
            </w:tcMar>
          </w:tcPr>
          <w:p w:rsidR="00000000" w:rsidDel="00000000" w:rsidP="00000000" w:rsidRDefault="00000000" w:rsidRPr="00000000" w14:paraId="0000004E">
            <w:pPr>
              <w:spacing w:after="40" w:lineRule="auto"/>
              <w:rPr/>
            </w:pPr>
            <w:r w:rsidDel="00000000" w:rsidR="00000000" w:rsidRPr="00000000">
              <w:rPr>
                <w:rFonts w:ascii="Arial" w:cs="Arial" w:eastAsia="Arial" w:hAnsi="Arial"/>
                <w:color w:val="1e293b"/>
                <w:sz w:val="21"/>
                <w:szCs w:val="21"/>
                <w:rtl w:val="0"/>
              </w:rPr>
              <w:t xml:space="preserve">IAM Service Account API</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4F">
            <w:pPr>
              <w:spacing w:after="40" w:lineRule="auto"/>
              <w:rPr/>
            </w:pPr>
            <w:r w:rsidDel="00000000" w:rsidR="00000000" w:rsidRPr="00000000">
              <w:rPr>
                <w:rFonts w:ascii="Arial" w:cs="Arial" w:eastAsia="Arial" w:hAnsi="Arial"/>
                <w:color w:val="1e293b"/>
                <w:sz w:val="21"/>
                <w:szCs w:val="21"/>
                <w:rtl w:val="0"/>
              </w:rPr>
              <w:t xml:space="preserve">iam.googleapis.com</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50">
            <w:pPr>
              <w:spacing w:after="40" w:lineRule="auto"/>
              <w:rPr/>
            </w:pPr>
            <w:r w:rsidDel="00000000" w:rsidR="00000000" w:rsidRPr="00000000">
              <w:rPr>
                <w:rFonts w:ascii="Arial" w:cs="Arial" w:eastAsia="Arial" w:hAnsi="Arial"/>
                <w:color w:val="1e293b"/>
                <w:sz w:val="21"/>
                <w:szCs w:val="21"/>
                <w:rtl w:val="0"/>
              </w:rPr>
              <w:t xml:space="preserve">Target Project</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51">
            <w:pPr>
              <w:spacing w:after="40" w:lineRule="auto"/>
              <w:rPr/>
            </w:pPr>
            <w:r w:rsidDel="00000000" w:rsidR="00000000" w:rsidRPr="00000000">
              <w:rPr>
                <w:rFonts w:ascii="Arial" w:cs="Arial" w:eastAsia="Arial" w:hAnsi="Arial"/>
                <w:color w:val="1e293b"/>
                <w:sz w:val="21"/>
                <w:szCs w:val="21"/>
                <w:rtl w:val="0"/>
              </w:rPr>
              <w:t xml:space="preserve">Required for Service Account token minting and DWD impersonation</w:t>
            </w:r>
            <w:r w:rsidDel="00000000" w:rsidR="00000000" w:rsidRPr="00000000">
              <w:rPr>
                <w:rtl w:val="0"/>
              </w:rPr>
            </w:r>
          </w:p>
        </w:tc>
      </w:tr>
      <w:tr>
        <w:trPr>
          <w:cantSplit w:val="0"/>
          <w:tblHeader w:val="0"/>
        </w:trPr>
        <w:tc>
          <w:tcPr>
            <w:shd w:fill="ffffff" w:val="clear"/>
            <w:tcMar>
              <w:top w:w="80.0" w:type="dxa"/>
              <w:left w:w="140.0" w:type="dxa"/>
              <w:bottom w:w="80.0" w:type="dxa"/>
              <w:right w:w="140.0" w:type="dxa"/>
            </w:tcMar>
          </w:tcPr>
          <w:p w:rsidR="00000000" w:rsidDel="00000000" w:rsidP="00000000" w:rsidRDefault="00000000" w:rsidRPr="00000000" w14:paraId="00000052">
            <w:pPr>
              <w:spacing w:after="40" w:lineRule="auto"/>
              <w:rPr/>
            </w:pPr>
            <w:r w:rsidDel="00000000" w:rsidR="00000000" w:rsidRPr="00000000">
              <w:rPr>
                <w:rFonts w:ascii="Arial" w:cs="Arial" w:eastAsia="Arial" w:hAnsi="Arial"/>
                <w:color w:val="1e293b"/>
                <w:sz w:val="21"/>
                <w:szCs w:val="21"/>
                <w:rtl w:val="0"/>
              </w:rPr>
              <w:t xml:space="preserve">Security Token Service</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53">
            <w:pPr>
              <w:spacing w:after="40" w:lineRule="auto"/>
              <w:rPr/>
            </w:pPr>
            <w:r w:rsidDel="00000000" w:rsidR="00000000" w:rsidRPr="00000000">
              <w:rPr>
                <w:rFonts w:ascii="Arial" w:cs="Arial" w:eastAsia="Arial" w:hAnsi="Arial"/>
                <w:color w:val="1e293b"/>
                <w:sz w:val="21"/>
                <w:szCs w:val="21"/>
                <w:rtl w:val="0"/>
              </w:rPr>
              <w:t xml:space="preserve">sts.googleapis.com</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54">
            <w:pPr>
              <w:spacing w:after="40" w:lineRule="auto"/>
              <w:rPr/>
            </w:pPr>
            <w:r w:rsidDel="00000000" w:rsidR="00000000" w:rsidRPr="00000000">
              <w:rPr>
                <w:rFonts w:ascii="Arial" w:cs="Arial" w:eastAsia="Arial" w:hAnsi="Arial"/>
                <w:color w:val="1e293b"/>
                <w:sz w:val="21"/>
                <w:szCs w:val="21"/>
                <w:rtl w:val="0"/>
              </w:rPr>
              <w:t xml:space="preserve">Source &amp; Target</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55">
            <w:pPr>
              <w:spacing w:after="40" w:lineRule="auto"/>
              <w:rPr/>
            </w:pPr>
            <w:r w:rsidDel="00000000" w:rsidR="00000000" w:rsidRPr="00000000">
              <w:rPr>
                <w:rFonts w:ascii="Arial" w:cs="Arial" w:eastAsia="Arial" w:hAnsi="Arial"/>
                <w:color w:val="1e293b"/>
                <w:sz w:val="21"/>
                <w:szCs w:val="21"/>
                <w:rtl w:val="0"/>
              </w:rPr>
              <w:t xml:space="preserve">Required for Workforce Identity Federation (WiF) OIDC token exchanges</w:t>
            </w:r>
            <w:r w:rsidDel="00000000" w:rsidR="00000000" w:rsidRPr="00000000">
              <w:rPr>
                <w:rtl w:val="0"/>
              </w:rPr>
            </w:r>
          </w:p>
        </w:tc>
      </w:tr>
      <w:tr>
        <w:trPr>
          <w:cantSplit w:val="0"/>
          <w:tblHeader w:val="0"/>
        </w:trPr>
        <w:tc>
          <w:tcPr>
            <w:shd w:fill="f8fafc" w:val="clear"/>
            <w:tcMar>
              <w:top w:w="80.0" w:type="dxa"/>
              <w:left w:w="140.0" w:type="dxa"/>
              <w:bottom w:w="80.0" w:type="dxa"/>
              <w:right w:w="140.0" w:type="dxa"/>
            </w:tcMar>
          </w:tcPr>
          <w:p w:rsidR="00000000" w:rsidDel="00000000" w:rsidP="00000000" w:rsidRDefault="00000000" w:rsidRPr="00000000" w14:paraId="00000056">
            <w:pPr>
              <w:spacing w:after="40" w:lineRule="auto"/>
              <w:rPr/>
            </w:pPr>
            <w:r w:rsidDel="00000000" w:rsidR="00000000" w:rsidRPr="00000000">
              <w:rPr>
                <w:rFonts w:ascii="Arial" w:cs="Arial" w:eastAsia="Arial" w:hAnsi="Arial"/>
                <w:color w:val="1e293b"/>
                <w:sz w:val="21"/>
                <w:szCs w:val="21"/>
                <w:rtl w:val="0"/>
              </w:rPr>
              <w:t xml:space="preserve">Gmail API (Optional)</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57">
            <w:pPr>
              <w:spacing w:after="40" w:lineRule="auto"/>
              <w:rPr/>
            </w:pPr>
            <w:r w:rsidDel="00000000" w:rsidR="00000000" w:rsidRPr="00000000">
              <w:rPr>
                <w:rFonts w:ascii="Arial" w:cs="Arial" w:eastAsia="Arial" w:hAnsi="Arial"/>
                <w:color w:val="1e293b"/>
                <w:sz w:val="21"/>
                <w:szCs w:val="21"/>
                <w:rtl w:val="0"/>
              </w:rPr>
              <w:t xml:space="preserve">gmail.googleapis.com</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58">
            <w:pPr>
              <w:spacing w:after="40" w:lineRule="auto"/>
              <w:rPr/>
            </w:pPr>
            <w:r w:rsidDel="00000000" w:rsidR="00000000" w:rsidRPr="00000000">
              <w:rPr>
                <w:rFonts w:ascii="Arial" w:cs="Arial" w:eastAsia="Arial" w:hAnsi="Arial"/>
                <w:color w:val="1e293b"/>
                <w:sz w:val="21"/>
                <w:szCs w:val="21"/>
                <w:rtl w:val="0"/>
              </w:rPr>
              <w:t xml:space="preserve">Target Project</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59">
            <w:pPr>
              <w:spacing w:after="40" w:lineRule="auto"/>
              <w:rPr/>
            </w:pPr>
            <w:r w:rsidDel="00000000" w:rsidR="00000000" w:rsidRPr="00000000">
              <w:rPr>
                <w:rFonts w:ascii="Arial" w:cs="Arial" w:eastAsia="Arial" w:hAnsi="Arial"/>
                <w:color w:val="1e293b"/>
                <w:sz w:val="21"/>
                <w:szCs w:val="21"/>
                <w:rtl w:val="0"/>
              </w:rPr>
              <w:t xml:space="preserve">Required for dispatching user handover notification emails with attached study guides</w:t>
            </w:r>
            <w:r w:rsidDel="00000000" w:rsidR="00000000" w:rsidRPr="00000000">
              <w:rPr>
                <w:rtl w:val="0"/>
              </w:rPr>
            </w:r>
          </w:p>
        </w:tc>
      </w:tr>
      <w:tr>
        <w:trPr>
          <w:cantSplit w:val="0"/>
          <w:tblHeader w:val="0"/>
        </w:trPr>
        <w:tc>
          <w:tcPr>
            <w:shd w:fill="ffffff" w:val="clear"/>
            <w:tcMar>
              <w:top w:w="80.0" w:type="dxa"/>
              <w:left w:w="140.0" w:type="dxa"/>
              <w:bottom w:w="80.0" w:type="dxa"/>
              <w:right w:w="140.0" w:type="dxa"/>
            </w:tcMar>
          </w:tcPr>
          <w:p w:rsidR="00000000" w:rsidDel="00000000" w:rsidP="00000000" w:rsidRDefault="00000000" w:rsidRPr="00000000" w14:paraId="0000005A">
            <w:pPr>
              <w:spacing w:after="40" w:lineRule="auto"/>
              <w:rPr/>
            </w:pPr>
            <w:r w:rsidDel="00000000" w:rsidR="00000000" w:rsidRPr="00000000">
              <w:rPr>
                <w:rFonts w:ascii="Arial" w:cs="Arial" w:eastAsia="Arial" w:hAnsi="Arial"/>
                <w:color w:val="1e293b"/>
                <w:sz w:val="21"/>
                <w:szCs w:val="21"/>
                <w:rtl w:val="0"/>
              </w:rPr>
              <w:t xml:space="preserve">Secret Manager API</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5B">
            <w:pPr>
              <w:spacing w:after="40" w:lineRule="auto"/>
              <w:rPr/>
            </w:pPr>
            <w:r w:rsidDel="00000000" w:rsidR="00000000" w:rsidRPr="00000000">
              <w:rPr>
                <w:rFonts w:ascii="Arial" w:cs="Arial" w:eastAsia="Arial" w:hAnsi="Arial"/>
                <w:color w:val="1e293b"/>
                <w:sz w:val="21"/>
                <w:szCs w:val="21"/>
                <w:rtl w:val="0"/>
              </w:rPr>
              <w:t xml:space="preserve">secretmanager.googleapis.com</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5C">
            <w:pPr>
              <w:spacing w:after="40" w:lineRule="auto"/>
              <w:rPr/>
            </w:pPr>
            <w:r w:rsidDel="00000000" w:rsidR="00000000" w:rsidRPr="00000000">
              <w:rPr>
                <w:rFonts w:ascii="Arial" w:cs="Arial" w:eastAsia="Arial" w:hAnsi="Arial"/>
                <w:color w:val="1e293b"/>
                <w:sz w:val="21"/>
                <w:szCs w:val="21"/>
                <w:rtl w:val="0"/>
              </w:rPr>
              <w:t xml:space="preserve">Target Project</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5D">
            <w:pPr>
              <w:spacing w:after="40" w:lineRule="auto"/>
              <w:rPr/>
            </w:pPr>
            <w:r w:rsidDel="00000000" w:rsidR="00000000" w:rsidRPr="00000000">
              <w:rPr>
                <w:rFonts w:ascii="Arial" w:cs="Arial" w:eastAsia="Arial" w:hAnsi="Arial"/>
                <w:color w:val="1e293b"/>
                <w:sz w:val="21"/>
                <w:szCs w:val="21"/>
                <w:rtl w:val="0"/>
              </w:rPr>
              <w:t xml:space="preserve">Optional for secure enterprise storage of Service Account keys</w:t>
            </w:r>
            <w:r w:rsidDel="00000000" w:rsidR="00000000" w:rsidRPr="00000000">
              <w:rPr>
                <w:rtl w:val="0"/>
              </w:rPr>
            </w:r>
          </w:p>
        </w:tc>
      </w:tr>
    </w:tbl>
    <w:p w:rsidR="00000000" w:rsidDel="00000000" w:rsidP="00000000" w:rsidRDefault="00000000" w:rsidRPr="00000000" w14:paraId="0000005E">
      <w:pPr>
        <w:spacing w:after="120" w:line="276" w:lineRule="auto"/>
        <w:rPr/>
      </w:pPr>
      <w:r w:rsidDel="00000000" w:rsidR="00000000" w:rsidRPr="00000000">
        <w:rPr>
          <w:rFonts w:ascii="Arial" w:cs="Arial" w:eastAsia="Arial" w:hAnsi="Arial"/>
          <w:color w:val="1e293b"/>
          <w:sz w:val="21"/>
          <w:szCs w:val="21"/>
          <w:rtl w:val="0"/>
        </w:rPr>
        <w:t xml:space="preserve">Run the following </w:t>
      </w:r>
      <w:r w:rsidDel="00000000" w:rsidR="00000000" w:rsidRPr="00000000">
        <w:rPr>
          <w:rFonts w:ascii="Consolas" w:cs="Consolas" w:eastAsia="Consolas" w:hAnsi="Consolas"/>
          <w:color w:val="0f172a"/>
          <w:sz w:val="19"/>
          <w:szCs w:val="19"/>
          <w:shd w:fill="f1f5f9" w:val="clear"/>
          <w:rtl w:val="0"/>
        </w:rPr>
        <w:t xml:space="preserve">gcloud</w:t>
      </w:r>
      <w:r w:rsidDel="00000000" w:rsidR="00000000" w:rsidRPr="00000000">
        <w:rPr>
          <w:rFonts w:ascii="Arial" w:cs="Arial" w:eastAsia="Arial" w:hAnsi="Arial"/>
          <w:color w:val="1e293b"/>
          <w:sz w:val="21"/>
          <w:szCs w:val="21"/>
          <w:rtl w:val="0"/>
        </w:rPr>
        <w:t xml:space="preserve"> command to enable the APIs on both environments:</w:t>
      </w: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rFonts w:ascii="Roboto Mono" w:cs="Roboto Mono" w:eastAsia="Roboto Mono" w:hAnsi="Roboto Mono"/>
          <w:color w:val="b80672"/>
        </w:rPr>
      </w:pPr>
      <w:r w:rsidDel="00000000" w:rsidR="00000000" w:rsidRPr="00000000">
        <w:rPr>
          <w:rtl w:val="0"/>
        </w:rPr>
        <w:t xml:space="preserve"></w:t>
      </w:r>
      <w:r w:rsidDel="00000000" w:rsidR="00000000" w:rsidRPr="00000000">
        <w:rPr>
          <w:rFonts w:ascii="Roboto Mono" w:cs="Roboto Mono" w:eastAsia="Roboto Mono" w:hAnsi="Roboto Mono"/>
          <w:color w:val="b80672"/>
          <w:rtl w:val="0"/>
        </w:rPr>
        <w:t xml:space="preserve"># Enable APIs on Source Project</w:t>
      </w:r>
    </w:p>
    <w:p w:rsidR="00000000" w:rsidDel="00000000" w:rsidP="00000000" w:rsidRDefault="00000000" w:rsidRPr="00000000" w14:paraId="00000061">
      <w:pPr>
        <w:rPr>
          <w:rFonts w:ascii="Roboto Mono" w:cs="Roboto Mono" w:eastAsia="Roboto Mono" w:hAnsi="Roboto Mono"/>
        </w:rPr>
      </w:pPr>
      <w:r w:rsidDel="00000000" w:rsidR="00000000" w:rsidRPr="00000000">
        <w:rPr>
          <w:rFonts w:ascii="Roboto Mono" w:cs="Roboto Mono" w:eastAsia="Roboto Mono" w:hAnsi="Roboto Mono"/>
          <w:color w:val="37474f"/>
          <w:rtl w:val="0"/>
        </w:rPr>
        <w:t xml:space="preserve">gcloud</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services</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9334e6"/>
          <w:rtl w:val="0"/>
        </w:rPr>
        <w:t xml:space="preserve">enable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discoveryengine.googleapis.com</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62">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agentregistry.googleapis.com</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63">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serviceusage.googleapis.com</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64">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sts.googleapis.com</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65">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--project=&lt;SOURCE_PROJECT_ID&gt;</w:t>
      </w:r>
      <w:r w:rsidDel="00000000" w:rsidR="00000000" w:rsidRPr="00000000">
        <w:rPr>
          <w:rtl w:val="0"/>
        </w:rPr>
      </w:r>
    </w:p>
    <w:p w:rsidR="00000000" w:rsidDel="00000000" w:rsidP="00000000" w:rsidRDefault="00000000" w:rsidRPr="00000000" w14:paraId="00000066">
      <w:pPr>
        <w:rPr>
          <w:rFonts w:ascii="Roboto Mono" w:cs="Roboto Mono" w:eastAsia="Roboto Mono" w:hAnsi="Roboto Mono"/>
        </w:rPr>
      </w:pPr>
      <w:r w:rsidDel="00000000" w:rsidR="00000000" w:rsidRPr="00000000">
        <w:rPr>
          <w:rtl w:val="0"/>
        </w:rPr>
      </w:r>
    </w:p>
    <w:p w:rsidR="00000000" w:rsidDel="00000000" w:rsidP="00000000" w:rsidRDefault="00000000" w:rsidRPr="00000000" w14:paraId="00000067">
      <w:pPr>
        <w:rPr>
          <w:rFonts w:ascii="Roboto Mono" w:cs="Roboto Mono" w:eastAsia="Roboto Mono" w:hAnsi="Roboto Mono"/>
          <w:color w:val="b80672"/>
        </w:rPr>
      </w:pPr>
      <w:r w:rsidDel="00000000" w:rsidR="00000000" w:rsidRPr="00000000">
        <w:rPr>
          <w:rFonts w:ascii="Roboto Mono" w:cs="Roboto Mono" w:eastAsia="Roboto Mono" w:hAnsi="Roboto Mono"/>
          <w:color w:val="b80672"/>
          <w:rtl w:val="0"/>
        </w:rPr>
        <w:t xml:space="preserve"># Enable APIs on Target Project</w:t>
      </w:r>
    </w:p>
    <w:p w:rsidR="00000000" w:rsidDel="00000000" w:rsidP="00000000" w:rsidRDefault="00000000" w:rsidRPr="00000000" w14:paraId="00000068">
      <w:pPr>
        <w:rPr>
          <w:rFonts w:ascii="Roboto Mono" w:cs="Roboto Mono" w:eastAsia="Roboto Mono" w:hAnsi="Roboto Mono"/>
        </w:rPr>
      </w:pPr>
      <w:r w:rsidDel="00000000" w:rsidR="00000000" w:rsidRPr="00000000">
        <w:rPr>
          <w:rFonts w:ascii="Roboto Mono" w:cs="Roboto Mono" w:eastAsia="Roboto Mono" w:hAnsi="Roboto Mono"/>
          <w:color w:val="37474f"/>
          <w:rtl w:val="0"/>
        </w:rPr>
        <w:t xml:space="preserve">gcloud</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services</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9334e6"/>
          <w:rtl w:val="0"/>
        </w:rPr>
        <w:t xml:space="preserve">enable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discoveryengine.googleapis.com</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69">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agentregistry.googleapis.com</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6A">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serviceusage.googleapis.com</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6B">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iam.googleapis.com</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6C">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sts.googleapis.com</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6D">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gmail.googleapis.com</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6E">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secretmanager.googleapis.com</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6F">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--project=&lt;TARGET_PROJECT_ID&gt;</w:t>
      </w:r>
      <w:r w:rsidDel="00000000" w:rsidR="00000000" w:rsidRPr="00000000">
        <w:rPr>
          <w:rtl w:val="0"/>
        </w:rPr>
      </w:r>
    </w:p>
    <w:p w:rsidR="00000000" w:rsidDel="00000000" w:rsidP="00000000" w:rsidRDefault="00000000" w:rsidRPr="00000000" w14:paraId="00000070">
      <w:pPr>
        <w:pStyle w:val="Heading1"/>
        <w:spacing w:after="140" w:before="360" w:lineRule="auto"/>
        <w:rPr/>
      </w:pPr>
      <w:bookmarkStart w:colFirst="0" w:colLast="0" w:name="_n376em50jait" w:id="4"/>
      <w:bookmarkEnd w:id="4"/>
      <w:r w:rsidDel="00000000" w:rsidR="00000000" w:rsidRPr="00000000">
        <w:rPr>
          <w:rtl w:val="0"/>
        </w:rPr>
        <w:t xml:space="preserve"></w:t>
      </w:r>
      <w:r w:rsidDel="00000000" w:rsidR="00000000" w:rsidRPr="00000000">
        <w:rPr>
          <w:rtl w:val="0"/>
        </w:rPr>
        <w:t xml:space="preserve">4. IAM Roles &amp; Security Permissions Matrix</w:t>
      </w:r>
    </w:p>
    <w:p w:rsidR="00000000" w:rsidDel="00000000" w:rsidP="00000000" w:rsidRDefault="00000000" w:rsidRPr="00000000" w14:paraId="00000071">
      <w:pPr>
        <w:spacing w:after="120" w:line="276" w:lineRule="auto"/>
        <w:rPr/>
      </w:pPr>
      <w:r w:rsidDel="00000000" w:rsidR="00000000" w:rsidRPr="00000000">
        <w:rPr>
          <w:rFonts w:ascii="Arial" w:cs="Arial" w:eastAsia="Arial" w:hAnsi="Arial"/>
          <w:color w:val="1e293b"/>
          <w:sz w:val="21"/>
          <w:szCs w:val="21"/>
          <w:rtl w:val="0"/>
        </w:rPr>
        <w:t xml:space="preserve">The migration administrator or execution identity requires distinct read and write privileges across the source and target environments to uphold the principle of least privilege.</w:t>
      </w: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tbl>
      <w:tblPr>
        <w:tblStyle w:val="Table4"/>
        <w:tblW w:w="10000.0" w:type="dxa"/>
        <w:jc w:val="left"/>
        <w:tblBorders>
          <w:top w:color="cbd5e1" w:space="0" w:sz="4" w:val="single"/>
          <w:left w:color="cbd5e1" w:space="0" w:sz="4" w:val="single"/>
          <w:bottom w:color="cbd5e1" w:space="0" w:sz="4" w:val="single"/>
          <w:right w:color="cbd5e1" w:space="0" w:sz="4" w:val="single"/>
          <w:insideH w:color="e2e8f0" w:space="0" w:sz="4" w:val="single"/>
          <w:insideV w:color="e2e8f0" w:space="0" w:sz="4" w:val="single"/>
        </w:tblBorders>
        <w:tblLayout w:type="fixed"/>
        <w:tblLook w:val="0600"/>
      </w:tblPr>
      <w:tblGrid>
        <w:gridCol w:w="2000"/>
        <w:gridCol w:w="3200"/>
        <w:gridCol w:w="2000"/>
        <w:gridCol w:w="2800"/>
        <w:tblGridChange w:id="0">
          <w:tblGrid>
            <w:gridCol w:w="2000"/>
            <w:gridCol w:w="3200"/>
            <w:gridCol w:w="2000"/>
            <w:gridCol w:w="2800"/>
          </w:tblGrid>
        </w:tblGridChange>
      </w:tblGrid>
      <w:tr>
        <w:trPr>
          <w:cantSplit w:val="0"/>
          <w:tblHeader w:val="1"/>
        </w:trPr>
        <w:tc>
          <w:tcPr>
            <w:shd w:fill="1e293b" w:val="clear"/>
            <w:tcMar>
              <w:top w:w="100.0" w:type="dxa"/>
              <w:left w:w="140.0" w:type="dxa"/>
              <w:bottom w:w="100.0" w:type="dxa"/>
              <w:right w:w="140.0" w:type="dxa"/>
            </w:tcMar>
          </w:tcPr>
          <w:p w:rsidR="00000000" w:rsidDel="00000000" w:rsidP="00000000" w:rsidRDefault="00000000" w:rsidRPr="00000000" w14:paraId="00000073">
            <w:pPr>
              <w:spacing w:after="40" w:lineRule="auto"/>
              <w:rPr/>
            </w:pPr>
            <w:r w:rsidDel="00000000" w:rsidR="00000000" w:rsidRPr="00000000">
              <w:rPr>
                <w:rFonts w:ascii="Arial" w:cs="Arial" w:eastAsia="Arial" w:hAnsi="Arial"/>
                <w:b w:val="1"/>
                <w:bCs w:val="1"/>
                <w:color w:val="ffffff"/>
                <w:sz w:val="19"/>
                <w:szCs w:val="19"/>
                <w:rtl w:val="0"/>
              </w:rPr>
              <w:t xml:space="preserve">Environment</w:t>
            </w:r>
            <w:r w:rsidDel="00000000" w:rsidR="00000000" w:rsidRPr="00000000">
              <w:rPr>
                <w:rtl w:val="0"/>
              </w:rPr>
            </w:r>
          </w:p>
        </w:tc>
        <w:tc>
          <w:tcPr>
            <w:shd w:fill="1e293b" w:val="clear"/>
            <w:tcMar>
              <w:top w:w="100.0" w:type="dxa"/>
              <w:left w:w="140.0" w:type="dxa"/>
              <w:bottom w:w="100.0" w:type="dxa"/>
              <w:right w:w="140.0" w:type="dxa"/>
            </w:tcMar>
          </w:tcPr>
          <w:p w:rsidR="00000000" w:rsidDel="00000000" w:rsidP="00000000" w:rsidRDefault="00000000" w:rsidRPr="00000000" w14:paraId="00000074">
            <w:pPr>
              <w:spacing w:after="40" w:lineRule="auto"/>
              <w:rPr/>
            </w:pPr>
            <w:r w:rsidDel="00000000" w:rsidR="00000000" w:rsidRPr="00000000">
              <w:rPr>
                <w:rFonts w:ascii="Arial" w:cs="Arial" w:eastAsia="Arial" w:hAnsi="Arial"/>
                <w:b w:val="1"/>
                <w:bCs w:val="1"/>
                <w:color w:val="ffffff"/>
                <w:sz w:val="19"/>
                <w:szCs w:val="19"/>
                <w:rtl w:val="0"/>
              </w:rPr>
              <w:t xml:space="preserve">Role Name / Identifier</w:t>
            </w:r>
            <w:r w:rsidDel="00000000" w:rsidR="00000000" w:rsidRPr="00000000">
              <w:rPr>
                <w:rtl w:val="0"/>
              </w:rPr>
            </w:r>
          </w:p>
        </w:tc>
        <w:tc>
          <w:tcPr>
            <w:shd w:fill="1e293b" w:val="clear"/>
            <w:tcMar>
              <w:top w:w="100.0" w:type="dxa"/>
              <w:left w:w="140.0" w:type="dxa"/>
              <w:bottom w:w="100.0" w:type="dxa"/>
              <w:right w:w="140.0" w:type="dxa"/>
            </w:tcMar>
          </w:tcPr>
          <w:p w:rsidR="00000000" w:rsidDel="00000000" w:rsidP="00000000" w:rsidRDefault="00000000" w:rsidRPr="00000000" w14:paraId="00000075">
            <w:pPr>
              <w:spacing w:after="40" w:lineRule="auto"/>
              <w:rPr/>
            </w:pPr>
            <w:r w:rsidDel="00000000" w:rsidR="00000000" w:rsidRPr="00000000">
              <w:rPr>
                <w:rFonts w:ascii="Arial" w:cs="Arial" w:eastAsia="Arial" w:hAnsi="Arial"/>
                <w:b w:val="1"/>
                <w:bCs w:val="1"/>
                <w:color w:val="ffffff"/>
                <w:sz w:val="19"/>
                <w:szCs w:val="19"/>
                <w:rtl w:val="0"/>
              </w:rPr>
              <w:t xml:space="preserve">Role Type</w:t>
            </w:r>
            <w:r w:rsidDel="00000000" w:rsidR="00000000" w:rsidRPr="00000000">
              <w:rPr>
                <w:rtl w:val="0"/>
              </w:rPr>
            </w:r>
          </w:p>
        </w:tc>
        <w:tc>
          <w:tcPr>
            <w:shd w:fill="1e293b" w:val="clear"/>
            <w:tcMar>
              <w:top w:w="100.0" w:type="dxa"/>
              <w:left w:w="140.0" w:type="dxa"/>
              <w:bottom w:w="100.0" w:type="dxa"/>
              <w:right w:w="140.0" w:type="dxa"/>
            </w:tcMar>
          </w:tcPr>
          <w:p w:rsidR="00000000" w:rsidDel="00000000" w:rsidP="00000000" w:rsidRDefault="00000000" w:rsidRPr="00000000" w14:paraId="00000076">
            <w:pPr>
              <w:spacing w:after="40" w:lineRule="auto"/>
              <w:rPr/>
            </w:pPr>
            <w:r w:rsidDel="00000000" w:rsidR="00000000" w:rsidRPr="00000000">
              <w:rPr>
                <w:rFonts w:ascii="Arial" w:cs="Arial" w:eastAsia="Arial" w:hAnsi="Arial"/>
                <w:b w:val="1"/>
                <w:bCs w:val="1"/>
                <w:color w:val="ffffff"/>
                <w:sz w:val="19"/>
                <w:szCs w:val="19"/>
                <w:rtl w:val="0"/>
              </w:rPr>
              <w:t xml:space="preserve">Justification / Purpose</w:t>
            </w:r>
            <w:r w:rsidDel="00000000" w:rsidR="00000000" w:rsidRPr="00000000">
              <w:rPr>
                <w:rtl w:val="0"/>
              </w:rPr>
            </w:r>
          </w:p>
        </w:tc>
      </w:tr>
      <w:tr>
        <w:trPr>
          <w:cantSplit w:val="0"/>
          <w:tblHeader w:val="0"/>
        </w:trPr>
        <w:tc>
          <w:tcPr>
            <w:shd w:fill="ffffff" w:val="clear"/>
            <w:tcMar>
              <w:top w:w="80.0" w:type="dxa"/>
              <w:left w:w="140.0" w:type="dxa"/>
              <w:bottom w:w="80.0" w:type="dxa"/>
              <w:right w:w="140.0" w:type="dxa"/>
            </w:tcMar>
          </w:tcPr>
          <w:p w:rsidR="00000000" w:rsidDel="00000000" w:rsidP="00000000" w:rsidRDefault="00000000" w:rsidRPr="00000000" w14:paraId="00000077">
            <w:pPr>
              <w:spacing w:after="40" w:lineRule="auto"/>
              <w:rPr/>
            </w:pPr>
            <w:r w:rsidDel="00000000" w:rsidR="00000000" w:rsidRPr="00000000">
              <w:rPr>
                <w:rFonts w:ascii="Arial" w:cs="Arial" w:eastAsia="Arial" w:hAnsi="Arial"/>
                <w:color w:val="1e293b"/>
                <w:sz w:val="21"/>
                <w:szCs w:val="21"/>
                <w:rtl w:val="0"/>
              </w:rPr>
              <w:t xml:space="preserve">Source Project</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78">
            <w:pPr>
              <w:spacing w:after="40" w:lineRule="auto"/>
              <w:rPr/>
            </w:pPr>
            <w:r w:rsidDel="00000000" w:rsidR="00000000" w:rsidRPr="00000000">
              <w:rPr>
                <w:rFonts w:ascii="Arial" w:cs="Arial" w:eastAsia="Arial" w:hAnsi="Arial"/>
                <w:color w:val="1e293b"/>
                <w:sz w:val="21"/>
                <w:szCs w:val="21"/>
                <w:rtl w:val="0"/>
              </w:rPr>
              <w:t xml:space="preserve">roles/discoveryengine.viewer</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79">
            <w:pPr>
              <w:spacing w:after="40" w:lineRule="auto"/>
              <w:rPr/>
            </w:pPr>
            <w:r w:rsidDel="00000000" w:rsidR="00000000" w:rsidRPr="00000000">
              <w:rPr>
                <w:rFonts w:ascii="Arial" w:cs="Arial" w:eastAsia="Arial" w:hAnsi="Arial"/>
                <w:color w:val="1e293b"/>
                <w:sz w:val="21"/>
                <w:szCs w:val="21"/>
                <w:rtl w:val="0"/>
              </w:rPr>
              <w:t xml:space="preserve">Predefined Role</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7A">
            <w:pPr>
              <w:spacing w:after="40" w:lineRule="auto"/>
              <w:rPr/>
            </w:pPr>
            <w:r w:rsidDel="00000000" w:rsidR="00000000" w:rsidRPr="00000000">
              <w:rPr>
                <w:rFonts w:ascii="Arial" w:cs="Arial" w:eastAsia="Arial" w:hAnsi="Arial"/>
                <w:color w:val="1e293b"/>
                <w:sz w:val="21"/>
                <w:szCs w:val="21"/>
                <w:rtl w:val="0"/>
              </w:rPr>
              <w:t xml:space="preserve">Read-only discovery of custom agents, notebooks, datastores, and chat turns</w:t>
            </w:r>
            <w:r w:rsidDel="00000000" w:rsidR="00000000" w:rsidRPr="00000000">
              <w:rPr>
                <w:rtl w:val="0"/>
              </w:rPr>
            </w:r>
          </w:p>
        </w:tc>
      </w:tr>
      <w:tr>
        <w:trPr>
          <w:cantSplit w:val="0"/>
          <w:tblHeader w:val="0"/>
        </w:trPr>
        <w:tc>
          <w:tcPr>
            <w:shd w:fill="f8fafc" w:val="clear"/>
            <w:tcMar>
              <w:top w:w="80.0" w:type="dxa"/>
              <w:left w:w="140.0" w:type="dxa"/>
              <w:bottom w:w="80.0" w:type="dxa"/>
              <w:right w:w="140.0" w:type="dxa"/>
            </w:tcMar>
          </w:tcPr>
          <w:p w:rsidR="00000000" w:rsidDel="00000000" w:rsidP="00000000" w:rsidRDefault="00000000" w:rsidRPr="00000000" w14:paraId="0000007B">
            <w:pPr>
              <w:spacing w:after="40" w:lineRule="auto"/>
              <w:rPr/>
            </w:pPr>
            <w:r w:rsidDel="00000000" w:rsidR="00000000" w:rsidRPr="00000000">
              <w:rPr>
                <w:rFonts w:ascii="Arial" w:cs="Arial" w:eastAsia="Arial" w:hAnsi="Arial"/>
                <w:color w:val="1e293b"/>
                <w:sz w:val="21"/>
                <w:szCs w:val="21"/>
                <w:rtl w:val="0"/>
              </w:rPr>
              <w:t xml:space="preserve">Source Project</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7C">
            <w:pPr>
              <w:spacing w:after="40" w:lineRule="auto"/>
              <w:rPr/>
            </w:pPr>
            <w:r w:rsidDel="00000000" w:rsidR="00000000" w:rsidRPr="00000000">
              <w:rPr>
                <w:rFonts w:ascii="Arial" w:cs="Arial" w:eastAsia="Arial" w:hAnsi="Arial"/>
                <w:color w:val="1e293b"/>
                <w:sz w:val="21"/>
                <w:szCs w:val="21"/>
                <w:rtl w:val="0"/>
              </w:rPr>
              <w:t xml:space="preserve">roles/serviceusage.serviceUsageConsumer</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7D">
            <w:pPr>
              <w:spacing w:after="40" w:lineRule="auto"/>
              <w:rPr/>
            </w:pPr>
            <w:r w:rsidDel="00000000" w:rsidR="00000000" w:rsidRPr="00000000">
              <w:rPr>
                <w:rFonts w:ascii="Arial" w:cs="Arial" w:eastAsia="Arial" w:hAnsi="Arial"/>
                <w:color w:val="1e293b"/>
                <w:sz w:val="21"/>
                <w:szCs w:val="21"/>
                <w:rtl w:val="0"/>
              </w:rPr>
              <w:t xml:space="preserve">Predefined Role</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7E">
            <w:pPr>
              <w:spacing w:after="40" w:lineRule="auto"/>
              <w:rPr/>
            </w:pPr>
            <w:r w:rsidDel="00000000" w:rsidR="00000000" w:rsidRPr="00000000">
              <w:rPr>
                <w:rFonts w:ascii="Arial" w:cs="Arial" w:eastAsia="Arial" w:hAnsi="Arial"/>
                <w:color w:val="1e293b"/>
                <w:sz w:val="21"/>
                <w:szCs w:val="21"/>
                <w:rtl w:val="0"/>
              </w:rPr>
              <w:t xml:space="preserve">Authorizes Discovery Engine API consumption checks on source project</w:t>
            </w:r>
            <w:r w:rsidDel="00000000" w:rsidR="00000000" w:rsidRPr="00000000">
              <w:rPr>
                <w:rtl w:val="0"/>
              </w:rPr>
            </w:r>
          </w:p>
        </w:tc>
      </w:tr>
      <w:tr>
        <w:trPr>
          <w:cantSplit w:val="0"/>
          <w:tblHeader w:val="0"/>
        </w:trPr>
        <w:tc>
          <w:tcPr>
            <w:shd w:fill="ffffff" w:val="clear"/>
            <w:tcMar>
              <w:top w:w="80.0" w:type="dxa"/>
              <w:left w:w="140.0" w:type="dxa"/>
              <w:bottom w:w="80.0" w:type="dxa"/>
              <w:right w:w="140.0" w:type="dxa"/>
            </w:tcMar>
          </w:tcPr>
          <w:p w:rsidR="00000000" w:rsidDel="00000000" w:rsidP="00000000" w:rsidRDefault="00000000" w:rsidRPr="00000000" w14:paraId="0000007F">
            <w:pPr>
              <w:spacing w:after="40" w:lineRule="auto"/>
              <w:rPr/>
            </w:pPr>
            <w:r w:rsidDel="00000000" w:rsidR="00000000" w:rsidRPr="00000000">
              <w:rPr>
                <w:rFonts w:ascii="Arial" w:cs="Arial" w:eastAsia="Arial" w:hAnsi="Arial"/>
                <w:color w:val="1e293b"/>
                <w:sz w:val="21"/>
                <w:szCs w:val="21"/>
                <w:rtl w:val="0"/>
              </w:rPr>
              <w:t xml:space="preserve">Target Project</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80">
            <w:pPr>
              <w:spacing w:after="40" w:lineRule="auto"/>
              <w:rPr/>
            </w:pPr>
            <w:r w:rsidDel="00000000" w:rsidR="00000000" w:rsidRPr="00000000">
              <w:rPr>
                <w:rFonts w:ascii="Arial" w:cs="Arial" w:eastAsia="Arial" w:hAnsi="Arial"/>
                <w:color w:val="1e293b"/>
                <w:sz w:val="21"/>
                <w:szCs w:val="21"/>
                <w:rtl w:val="0"/>
              </w:rPr>
              <w:t xml:space="preserve">roles/discoveryengine.admin</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81">
            <w:pPr>
              <w:spacing w:after="40" w:lineRule="auto"/>
              <w:rPr/>
            </w:pPr>
            <w:r w:rsidDel="00000000" w:rsidR="00000000" w:rsidRPr="00000000">
              <w:rPr>
                <w:rFonts w:ascii="Arial" w:cs="Arial" w:eastAsia="Arial" w:hAnsi="Arial"/>
                <w:color w:val="1e293b"/>
                <w:sz w:val="21"/>
                <w:szCs w:val="21"/>
                <w:rtl w:val="0"/>
              </w:rPr>
              <w:t xml:space="preserve">Predefined Role</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82">
            <w:pPr>
              <w:spacing w:after="40" w:lineRule="auto"/>
              <w:rPr/>
            </w:pPr>
            <w:r w:rsidDel="00000000" w:rsidR="00000000" w:rsidRPr="00000000">
              <w:rPr>
                <w:rFonts w:ascii="Arial" w:cs="Arial" w:eastAsia="Arial" w:hAnsi="Arial"/>
                <w:color w:val="1e293b"/>
                <w:sz w:val="21"/>
                <w:szCs w:val="21"/>
                <w:rtl w:val="0"/>
              </w:rPr>
              <w:t xml:space="preserve">Creation and configuration of target engines, datastores, agents, and notebooks</w:t>
            </w:r>
            <w:r w:rsidDel="00000000" w:rsidR="00000000" w:rsidRPr="00000000">
              <w:rPr>
                <w:rtl w:val="0"/>
              </w:rPr>
            </w:r>
          </w:p>
        </w:tc>
      </w:tr>
      <w:tr>
        <w:trPr>
          <w:cantSplit w:val="0"/>
          <w:tblHeader w:val="0"/>
        </w:trPr>
        <w:tc>
          <w:tcPr>
            <w:shd w:fill="f8fafc" w:val="clear"/>
            <w:tcMar>
              <w:top w:w="80.0" w:type="dxa"/>
              <w:left w:w="140.0" w:type="dxa"/>
              <w:bottom w:w="80.0" w:type="dxa"/>
              <w:right w:w="140.0" w:type="dxa"/>
            </w:tcMar>
          </w:tcPr>
          <w:p w:rsidR="00000000" w:rsidDel="00000000" w:rsidP="00000000" w:rsidRDefault="00000000" w:rsidRPr="00000000" w14:paraId="00000083">
            <w:pPr>
              <w:spacing w:after="40" w:lineRule="auto"/>
              <w:rPr/>
            </w:pPr>
            <w:r w:rsidDel="00000000" w:rsidR="00000000" w:rsidRPr="00000000">
              <w:rPr>
                <w:rFonts w:ascii="Arial" w:cs="Arial" w:eastAsia="Arial" w:hAnsi="Arial"/>
                <w:color w:val="1e293b"/>
                <w:sz w:val="21"/>
                <w:szCs w:val="21"/>
                <w:rtl w:val="0"/>
              </w:rPr>
              <w:t xml:space="preserve">Target Project</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84">
            <w:pPr>
              <w:spacing w:after="40" w:lineRule="auto"/>
              <w:rPr/>
            </w:pPr>
            <w:r w:rsidDel="00000000" w:rsidR="00000000" w:rsidRPr="00000000">
              <w:rPr>
                <w:rFonts w:ascii="Arial" w:cs="Arial" w:eastAsia="Arial" w:hAnsi="Arial"/>
                <w:color w:val="1e293b"/>
                <w:sz w:val="21"/>
                <w:szCs w:val="21"/>
                <w:rtl w:val="0"/>
              </w:rPr>
              <w:t xml:space="preserve">roles/iam.serviceAccountTokenCreator</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85">
            <w:pPr>
              <w:spacing w:after="40" w:lineRule="auto"/>
              <w:rPr/>
            </w:pPr>
            <w:r w:rsidDel="00000000" w:rsidR="00000000" w:rsidRPr="00000000">
              <w:rPr>
                <w:rFonts w:ascii="Arial" w:cs="Arial" w:eastAsia="Arial" w:hAnsi="Arial"/>
                <w:color w:val="1e293b"/>
                <w:sz w:val="21"/>
                <w:szCs w:val="21"/>
                <w:rtl w:val="0"/>
              </w:rPr>
              <w:t xml:space="preserve">Predefined Role</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86">
            <w:pPr>
              <w:spacing w:after="40" w:lineRule="auto"/>
              <w:rPr/>
            </w:pPr>
            <w:r w:rsidDel="00000000" w:rsidR="00000000" w:rsidRPr="00000000">
              <w:rPr>
                <w:rFonts w:ascii="Arial" w:cs="Arial" w:eastAsia="Arial" w:hAnsi="Arial"/>
                <w:color w:val="1e293b"/>
                <w:sz w:val="21"/>
                <w:szCs w:val="21"/>
                <w:rtl w:val="0"/>
              </w:rPr>
              <w:t xml:space="preserve">Allows minting user-scoped impersonation tokens via Domain-Wide Delegation</w:t>
            </w:r>
            <w:r w:rsidDel="00000000" w:rsidR="00000000" w:rsidRPr="00000000">
              <w:rPr>
                <w:rtl w:val="0"/>
              </w:rPr>
            </w:r>
          </w:p>
        </w:tc>
      </w:tr>
      <w:tr>
        <w:trPr>
          <w:cantSplit w:val="0"/>
          <w:tblHeader w:val="0"/>
        </w:trPr>
        <w:tc>
          <w:tcPr>
            <w:shd w:fill="ffffff" w:val="clear"/>
            <w:tcMar>
              <w:top w:w="80.0" w:type="dxa"/>
              <w:left w:w="140.0" w:type="dxa"/>
              <w:bottom w:w="80.0" w:type="dxa"/>
              <w:right w:w="140.0" w:type="dxa"/>
            </w:tcMar>
          </w:tcPr>
          <w:p w:rsidR="00000000" w:rsidDel="00000000" w:rsidP="00000000" w:rsidRDefault="00000000" w:rsidRPr="00000000" w14:paraId="00000087">
            <w:pPr>
              <w:spacing w:after="40" w:lineRule="auto"/>
              <w:rPr/>
            </w:pPr>
            <w:r w:rsidDel="00000000" w:rsidR="00000000" w:rsidRPr="00000000">
              <w:rPr>
                <w:rFonts w:ascii="Arial" w:cs="Arial" w:eastAsia="Arial" w:hAnsi="Arial"/>
                <w:color w:val="1e293b"/>
                <w:sz w:val="21"/>
                <w:szCs w:val="21"/>
                <w:rtl w:val="0"/>
              </w:rPr>
              <w:t xml:space="preserve">Target Project</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88">
            <w:pPr>
              <w:spacing w:after="40" w:lineRule="auto"/>
              <w:rPr/>
            </w:pPr>
            <w:r w:rsidDel="00000000" w:rsidR="00000000" w:rsidRPr="00000000">
              <w:rPr>
                <w:rFonts w:ascii="Arial" w:cs="Arial" w:eastAsia="Arial" w:hAnsi="Arial"/>
                <w:color w:val="1e293b"/>
                <w:sz w:val="21"/>
                <w:szCs w:val="21"/>
                <w:rtl w:val="0"/>
              </w:rPr>
              <w:t xml:space="preserve">roles/serviceusage.serviceUsageConsumer</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89">
            <w:pPr>
              <w:spacing w:after="40" w:lineRule="auto"/>
              <w:rPr/>
            </w:pPr>
            <w:r w:rsidDel="00000000" w:rsidR="00000000" w:rsidRPr="00000000">
              <w:rPr>
                <w:rFonts w:ascii="Arial" w:cs="Arial" w:eastAsia="Arial" w:hAnsi="Arial"/>
                <w:color w:val="1e293b"/>
                <w:sz w:val="21"/>
                <w:szCs w:val="21"/>
                <w:rtl w:val="0"/>
              </w:rPr>
              <w:t xml:space="preserve">Predefined Role</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8A">
            <w:pPr>
              <w:spacing w:after="40" w:lineRule="auto"/>
              <w:rPr/>
            </w:pPr>
            <w:r w:rsidDel="00000000" w:rsidR="00000000" w:rsidRPr="00000000">
              <w:rPr>
                <w:rFonts w:ascii="Arial" w:cs="Arial" w:eastAsia="Arial" w:hAnsi="Arial"/>
                <w:color w:val="1e293b"/>
                <w:sz w:val="21"/>
                <w:szCs w:val="21"/>
                <w:rtl w:val="0"/>
              </w:rPr>
              <w:t xml:space="preserve">Authorizes Discovery Engine API consumption checks on target project</w:t>
            </w:r>
            <w:r w:rsidDel="00000000" w:rsidR="00000000" w:rsidRPr="00000000">
              <w:rPr>
                <w:rtl w:val="0"/>
              </w:rPr>
            </w:r>
          </w:p>
        </w:tc>
      </w:tr>
    </w:tbl>
    <w:p w:rsidR="00000000" w:rsidDel="00000000" w:rsidP="00000000" w:rsidRDefault="00000000" w:rsidRPr="00000000" w14:paraId="0000008B">
      <w:pPr>
        <w:pBdr>
          <w:left w:color="16a34a" w:space="140" w:sz="24" w:val="single"/>
        </w:pBdr>
        <w:shd w:fill="f0fdf4" w:val="clear"/>
        <w:spacing w:after="160" w:before="140" w:lineRule="auto"/>
        <w:ind w:left="400" w:right="200" w:firstLine="0"/>
        <w:rPr/>
      </w:pPr>
      <w:r w:rsidDel="00000000" w:rsidR="00000000" w:rsidRPr="00000000">
        <w:rPr>
          <w:rFonts w:ascii="Arial" w:cs="Arial" w:eastAsia="Arial" w:hAnsi="Arial"/>
          <w:b w:val="1"/>
          <w:bCs w:val="1"/>
          <w:color w:val="16a34a"/>
          <w:sz w:val="20"/>
          <w:szCs w:val="20"/>
          <w:rtl w:val="0"/>
        </w:rPr>
        <w:t xml:space="preserve">💡 TIP: </w:t>
      </w:r>
      <w:r w:rsidDel="00000000" w:rsidR="00000000" w:rsidRPr="00000000">
        <w:rPr>
          <w:rFonts w:ascii="Arial" w:cs="Arial" w:eastAsia="Arial" w:hAnsi="Arial"/>
          <w:b w:val="1"/>
          <w:bCs w:val="1"/>
          <w:color w:val="0f172a"/>
          <w:sz w:val="20"/>
          <w:szCs w:val="20"/>
          <w:rtl w:val="0"/>
        </w:rPr>
        <w:t xml:space="preserve">Resolution of 403 serviceusage.serviceUsageConsumer Errors</w:t>
      </w:r>
      <w:r w:rsidDel="00000000" w:rsidR="00000000" w:rsidRPr="00000000">
        <w:rPr>
          <w:rFonts w:ascii="Arial" w:cs="Arial" w:eastAsia="Arial" w:hAnsi="Arial"/>
          <w:color w:val="1e293b"/>
          <w:sz w:val="21"/>
          <w:szCs w:val="21"/>
          <w:rtl w:val="0"/>
        </w:rPr>
        <w:t xml:space="preserve">Granting </w:t>
      </w:r>
      <w:r w:rsidDel="00000000" w:rsidR="00000000" w:rsidRPr="00000000">
        <w:rPr>
          <w:rFonts w:ascii="Consolas" w:cs="Consolas" w:eastAsia="Consolas" w:hAnsi="Consolas"/>
          <w:color w:val="0f172a"/>
          <w:sz w:val="19"/>
          <w:szCs w:val="19"/>
          <w:shd w:fill="f1f5f9" w:val="clear"/>
          <w:rtl w:val="0"/>
        </w:rPr>
        <w:t xml:space="preserve">roles/serviceusage.serviceUsageConsumer</w:t>
      </w:r>
      <w:r w:rsidDel="00000000" w:rsidR="00000000" w:rsidRPr="00000000">
        <w:rPr>
          <w:rFonts w:ascii="Arial" w:cs="Arial" w:eastAsia="Arial" w:hAnsi="Arial"/>
          <w:color w:val="1e293b"/>
          <w:sz w:val="21"/>
          <w:szCs w:val="21"/>
          <w:rtl w:val="0"/>
        </w:rPr>
        <w:t xml:space="preserve"> on both Source and Target projects is mandatory. In v1.4.0, administrative pre-flight checks are isolated to the configured Service Account key, ensuring that user-scoped WiF tokens are never erroneously used for administrative engine validation.</w:t>
      </w:r>
      <w:r w:rsidDel="00000000" w:rsidR="00000000" w:rsidRPr="00000000">
        <w:rPr>
          <w:rtl w:val="0"/>
        </w:rPr>
      </w:r>
    </w:p>
    <w:p w:rsidR="00000000" w:rsidDel="00000000" w:rsidP="00000000" w:rsidRDefault="00000000" w:rsidRPr="00000000" w14:paraId="0000008C">
      <w:pPr>
        <w:pStyle w:val="Heading1"/>
        <w:spacing w:after="140" w:before="360" w:lineRule="auto"/>
        <w:rPr/>
      </w:pPr>
      <w:bookmarkStart w:colFirst="0" w:colLast="0" w:name="_bf93nm33gumf" w:id="5"/>
      <w:bookmarkEnd w:id="5"/>
      <w:r w:rsidDel="00000000" w:rsidR="00000000" w:rsidRPr="00000000">
        <w:rPr>
          <w:rtl w:val="0"/>
        </w:rPr>
        <w:t xml:space="preserve">5. Authentication Setup &amp; Credential Provisioning</w:t>
      </w:r>
    </w:p>
    <w:p w:rsidR="00000000" w:rsidDel="00000000" w:rsidP="00000000" w:rsidRDefault="00000000" w:rsidRPr="00000000" w14:paraId="0000008D">
      <w:pPr>
        <w:spacing w:after="120" w:line="276" w:lineRule="auto"/>
        <w:rPr/>
      </w:pPr>
      <w:r w:rsidDel="00000000" w:rsidR="00000000" w:rsidRPr="00000000">
        <w:rPr>
          <w:rFonts w:ascii="Arial" w:cs="Arial" w:eastAsia="Arial" w:hAnsi="Arial"/>
          <w:color w:val="1e293b"/>
          <w:sz w:val="21"/>
          <w:szCs w:val="21"/>
          <w:rtl w:val="0"/>
        </w:rPr>
        <w:t xml:space="preserve">The migration tool supports three flexible enterprise authentication patterns depending on the Identity Providers in use:</w:t>
      </w:r>
      <w:r w:rsidDel="00000000" w:rsidR="00000000" w:rsidRPr="00000000">
        <w:rPr>
          <w:rtl w:val="0"/>
        </w:rPr>
      </w:r>
    </w:p>
    <w:p w:rsidR="00000000" w:rsidDel="00000000" w:rsidP="00000000" w:rsidRDefault="00000000" w:rsidRPr="00000000" w14:paraId="0000008E">
      <w:pPr>
        <w:pStyle w:val="Heading2"/>
        <w:spacing w:after="120" w:before="280" w:lineRule="auto"/>
        <w:rPr/>
      </w:pPr>
      <w:bookmarkStart w:colFirst="0" w:colLast="0" w:name="_ve8svyue0li2" w:id="6"/>
      <w:bookmarkEnd w:id="6"/>
      <w:r w:rsidDel="00000000" w:rsidR="00000000" w:rsidRPr="00000000">
        <w:rPr>
          <w:rtl w:val="0"/>
        </w:rPr>
        <w:t xml:space="preserve">Pattern A: Google Workspace / Cloud Identity via Domain-Wide Delegation (DWD)</w:t>
      </w:r>
    </w:p>
    <w:p w:rsidR="00000000" w:rsidDel="00000000" w:rsidP="00000000" w:rsidRDefault="00000000" w:rsidRPr="00000000" w14:paraId="0000008F">
      <w:pPr>
        <w:spacing w:after="120" w:line="276" w:lineRule="auto"/>
        <w:rPr/>
      </w:pPr>
      <w:r w:rsidDel="00000000" w:rsidR="00000000" w:rsidRPr="00000000">
        <w:rPr>
          <w:rFonts w:ascii="Arial" w:cs="Arial" w:eastAsia="Arial" w:hAnsi="Arial"/>
          <w:color w:val="1e293b"/>
          <w:sz w:val="21"/>
          <w:szCs w:val="21"/>
          <w:rtl w:val="0"/>
        </w:rPr>
        <w:t xml:space="preserve">Domain-Wide Delegation (DWD) enables the migration tool to restore chat history and personal research notebooks directly into each user's personal Google Workspace library.</w:t>
      </w:r>
      <w:r w:rsidDel="00000000" w:rsidR="00000000" w:rsidRPr="00000000">
        <w:rPr>
          <w:rtl w:val="0"/>
        </w:rPr>
      </w:r>
    </w:p>
    <w:p w:rsidR="00000000" w:rsidDel="00000000" w:rsidP="00000000" w:rsidRDefault="00000000" w:rsidRPr="00000000" w14:paraId="00000090">
      <w:pPr>
        <w:spacing w:after="80" w:line="260" w:lineRule="auto"/>
        <w:ind w:left="360" w:hanging="360"/>
        <w:rPr/>
      </w:pPr>
      <w:r w:rsidDel="00000000" w:rsidR="00000000" w:rsidRPr="00000000">
        <w:rPr>
          <w:rFonts w:ascii="Arial" w:cs="Arial" w:eastAsia="Arial" w:hAnsi="Arial"/>
          <w:b w:val="1"/>
          <w:bCs w:val="1"/>
          <w:color w:val="1a73e8"/>
          <w:sz w:val="21"/>
          <w:szCs w:val="21"/>
          <w:rtl w:val="0"/>
        </w:rPr>
        <w:t xml:space="preserve">1.  </w:t>
      </w:r>
      <w:r w:rsidDel="00000000" w:rsidR="00000000" w:rsidRPr="00000000">
        <w:rPr>
          <w:rFonts w:ascii="Arial" w:cs="Arial" w:eastAsia="Arial" w:hAnsi="Arial"/>
          <w:color w:val="1e293b"/>
          <w:sz w:val="21"/>
          <w:szCs w:val="21"/>
          <w:rtl w:val="0"/>
        </w:rPr>
        <w:t xml:space="preserve">Create the migration service account in the Target GCP Project:</w:t>
      </w: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rFonts w:ascii="Roboto Mono" w:cs="Roboto Mono" w:eastAsia="Roboto Mono" w:hAnsi="Roboto Mono"/>
        </w:rPr>
      </w:pPr>
      <w:r w:rsidDel="00000000" w:rsidR="00000000" w:rsidRPr="00000000">
        <w:rPr>
          <w:rtl w:val="0"/>
        </w:rPr>
        <w:t xml:space="preserve"></w:t>
      </w:r>
      <w:r w:rsidDel="00000000" w:rsidR="00000000" w:rsidRPr="00000000">
        <w:rPr>
          <w:rFonts w:ascii="Roboto Mono" w:cs="Roboto Mono" w:eastAsia="Roboto Mono" w:hAnsi="Roboto Mono"/>
          <w:color w:val="37474f"/>
          <w:rtl w:val="0"/>
        </w:rPr>
        <w:t xml:space="preserve">gcloud</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iam</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service-accounts</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create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gemini-dwd-migrator</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93">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--display-name=</w:t>
      </w:r>
      <w:r w:rsidDel="00000000" w:rsidR="00000000" w:rsidRPr="00000000">
        <w:rPr>
          <w:rFonts w:ascii="Roboto Mono" w:cs="Roboto Mono" w:eastAsia="Roboto Mono" w:hAnsi="Roboto Mono"/>
          <w:color w:val="188038"/>
          <w:rtl w:val="0"/>
        </w:rPr>
        <w:t xml:space="preserve">"Gemini Enterprise Migration Service Account"</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94">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--project=&lt;TARGET_PROJECT_ID&gt;</w:t>
      </w:r>
      <w:r w:rsidDel="00000000" w:rsidR="00000000" w:rsidRPr="00000000">
        <w:rPr>
          <w:rtl w:val="0"/>
        </w:rPr>
      </w:r>
    </w:p>
    <w:p w:rsidR="00000000" w:rsidDel="00000000" w:rsidP="00000000" w:rsidRDefault="00000000" w:rsidRPr="00000000" w14:paraId="00000095">
      <w:pPr>
        <w:spacing w:after="80" w:line="260" w:lineRule="auto"/>
        <w:ind w:left="360" w:hanging="360"/>
        <w:rPr/>
      </w:pPr>
      <w:r w:rsidDel="00000000" w:rsidR="00000000" w:rsidRPr="00000000">
        <w:rPr>
          <w:rtl w:val="0"/>
        </w:rPr>
        <w:t xml:space="preserve"></w:t>
      </w:r>
      <w:r w:rsidDel="00000000" w:rsidR="00000000" w:rsidRPr="00000000">
        <w:rPr>
          <w:rFonts w:ascii="Arial" w:cs="Arial" w:eastAsia="Arial" w:hAnsi="Arial"/>
          <w:b w:val="1"/>
          <w:bCs w:val="1"/>
          <w:color w:val="1a73e8"/>
          <w:sz w:val="21"/>
          <w:szCs w:val="21"/>
          <w:rtl w:val="0"/>
        </w:rPr>
        <w:t xml:space="preserve">2.  </w:t>
      </w:r>
      <w:r w:rsidDel="00000000" w:rsidR="00000000" w:rsidRPr="00000000">
        <w:rPr>
          <w:rFonts w:ascii="Arial" w:cs="Arial" w:eastAsia="Arial" w:hAnsi="Arial"/>
          <w:color w:val="1e293b"/>
          <w:sz w:val="21"/>
          <w:szCs w:val="21"/>
          <w:rtl w:val="0"/>
        </w:rPr>
        <w:t xml:space="preserve">Assign required IAM roles to the service account:</w:t>
      </w: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rFonts w:ascii="Roboto Mono" w:cs="Roboto Mono" w:eastAsia="Roboto Mono" w:hAnsi="Roboto Mono"/>
        </w:rPr>
      </w:pPr>
      <w:r w:rsidDel="00000000" w:rsidR="00000000" w:rsidRPr="00000000">
        <w:rPr>
          <w:rtl w:val="0"/>
        </w:rPr>
        <w:t xml:space="preserve"></w:t>
      </w:r>
      <w:r w:rsidDel="00000000" w:rsidR="00000000" w:rsidRPr="00000000">
        <w:rPr>
          <w:rFonts w:ascii="Roboto Mono" w:cs="Roboto Mono" w:eastAsia="Roboto Mono" w:hAnsi="Roboto Mono"/>
          <w:color w:val="37474f"/>
          <w:rtl w:val="0"/>
        </w:rPr>
        <w:t xml:space="preserve">gcloud</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projects</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add-iam-policy-binding</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&lt;TARGET_PROJECT_ID&gt;</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98">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--member=</w:t>
      </w:r>
      <w:r w:rsidDel="00000000" w:rsidR="00000000" w:rsidRPr="00000000">
        <w:rPr>
          <w:rFonts w:ascii="Roboto Mono" w:cs="Roboto Mono" w:eastAsia="Roboto Mono" w:hAnsi="Roboto Mono"/>
          <w:color w:val="188038"/>
          <w:rtl w:val="0"/>
        </w:rPr>
        <w:t xml:space="preserve">"serviceAccount:gemini-dwd-migrator@&lt;TARGET_PROJECT_ID&gt;.iam.gserviceaccount.com"</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99">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--role=</w:t>
      </w:r>
      <w:r w:rsidDel="00000000" w:rsidR="00000000" w:rsidRPr="00000000">
        <w:rPr>
          <w:rFonts w:ascii="Roboto Mono" w:cs="Roboto Mono" w:eastAsia="Roboto Mono" w:hAnsi="Roboto Mono"/>
          <w:color w:val="188038"/>
          <w:rtl w:val="0"/>
        </w:rPr>
        <w:t xml:space="preserve">"roles/discoveryengine.admin"</w:t>
      </w:r>
      <w:r w:rsidDel="00000000" w:rsidR="00000000" w:rsidRPr="00000000">
        <w:rPr>
          <w:rtl w:val="0"/>
        </w:rPr>
      </w:r>
    </w:p>
    <w:p w:rsidR="00000000" w:rsidDel="00000000" w:rsidP="00000000" w:rsidRDefault="00000000" w:rsidRPr="00000000" w14:paraId="0000009A">
      <w:pPr>
        <w:rPr>
          <w:rFonts w:ascii="Roboto Mono" w:cs="Roboto Mono" w:eastAsia="Roboto Mono" w:hAnsi="Roboto Mono"/>
        </w:rPr>
      </w:pPr>
      <w:r w:rsidDel="00000000" w:rsidR="00000000" w:rsidRPr="00000000">
        <w:rPr>
          <w:rtl w:val="0"/>
        </w:rPr>
      </w:r>
    </w:p>
    <w:p w:rsidR="00000000" w:rsidDel="00000000" w:rsidP="00000000" w:rsidRDefault="00000000" w:rsidRPr="00000000" w14:paraId="0000009B">
      <w:pPr>
        <w:rPr>
          <w:rFonts w:ascii="Roboto Mono" w:cs="Roboto Mono" w:eastAsia="Roboto Mono" w:hAnsi="Roboto Mono"/>
        </w:rPr>
      </w:pPr>
      <w:r w:rsidDel="00000000" w:rsidR="00000000" w:rsidRPr="00000000">
        <w:rPr>
          <w:rFonts w:ascii="Roboto Mono" w:cs="Roboto Mono" w:eastAsia="Roboto Mono" w:hAnsi="Roboto Mono"/>
          <w:color w:val="37474f"/>
          <w:rtl w:val="0"/>
        </w:rPr>
        <w:t xml:space="preserve">gcloud</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projects</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add-iam-policy-binding</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&lt;TARGET_PROJECT_ID&gt;</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9C">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--member=</w:t>
      </w:r>
      <w:r w:rsidDel="00000000" w:rsidR="00000000" w:rsidRPr="00000000">
        <w:rPr>
          <w:rFonts w:ascii="Roboto Mono" w:cs="Roboto Mono" w:eastAsia="Roboto Mono" w:hAnsi="Roboto Mono"/>
          <w:color w:val="188038"/>
          <w:rtl w:val="0"/>
        </w:rPr>
        <w:t xml:space="preserve">"serviceAccount:gemini-dwd-migrator@&lt;TARGET_PROJECT_ID&gt;.iam.gserviceaccount.com"</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9D">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--role=</w:t>
      </w:r>
      <w:r w:rsidDel="00000000" w:rsidR="00000000" w:rsidRPr="00000000">
        <w:rPr>
          <w:rFonts w:ascii="Roboto Mono" w:cs="Roboto Mono" w:eastAsia="Roboto Mono" w:hAnsi="Roboto Mono"/>
          <w:color w:val="188038"/>
          <w:rtl w:val="0"/>
        </w:rPr>
        <w:t xml:space="preserve">"roles/serviceusage.serviceUsageConsumer"</w:t>
      </w:r>
      <w:r w:rsidDel="00000000" w:rsidR="00000000" w:rsidRPr="00000000">
        <w:rPr>
          <w:rtl w:val="0"/>
        </w:rPr>
      </w:r>
    </w:p>
    <w:p w:rsidR="00000000" w:rsidDel="00000000" w:rsidP="00000000" w:rsidRDefault="00000000" w:rsidRPr="00000000" w14:paraId="0000009E">
      <w:pPr>
        <w:spacing w:after="80" w:line="260" w:lineRule="auto"/>
        <w:ind w:left="360" w:hanging="360"/>
        <w:rPr/>
      </w:pPr>
      <w:r w:rsidDel="00000000" w:rsidR="00000000" w:rsidRPr="00000000">
        <w:rPr>
          <w:rtl w:val="0"/>
        </w:rPr>
        <w:t xml:space="preserve"></w:t>
      </w:r>
      <w:r w:rsidDel="00000000" w:rsidR="00000000" w:rsidRPr="00000000">
        <w:rPr>
          <w:rFonts w:ascii="Arial" w:cs="Arial" w:eastAsia="Arial" w:hAnsi="Arial"/>
          <w:b w:val="1"/>
          <w:bCs w:val="1"/>
          <w:color w:val="1a73e8"/>
          <w:sz w:val="21"/>
          <w:szCs w:val="21"/>
          <w:rtl w:val="0"/>
        </w:rPr>
        <w:t xml:space="preserve">3.  </w:t>
      </w:r>
      <w:r w:rsidDel="00000000" w:rsidR="00000000" w:rsidRPr="00000000">
        <w:rPr>
          <w:rFonts w:ascii="Arial" w:cs="Arial" w:eastAsia="Arial" w:hAnsi="Arial"/>
          <w:color w:val="1e293b"/>
          <w:sz w:val="21"/>
          <w:szCs w:val="21"/>
          <w:rtl w:val="0"/>
        </w:rPr>
        <w:t xml:space="preserve">Export the service account JSON private key:</w:t>
      </w: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rFonts w:ascii="Roboto Mono" w:cs="Roboto Mono" w:eastAsia="Roboto Mono" w:hAnsi="Roboto Mono"/>
        </w:rPr>
      </w:pPr>
      <w:r w:rsidDel="00000000" w:rsidR="00000000" w:rsidRPr="00000000">
        <w:rPr>
          <w:rtl w:val="0"/>
        </w:rPr>
        <w:t xml:space="preserve"></w:t>
      </w:r>
      <w:r w:rsidDel="00000000" w:rsidR="00000000" w:rsidRPr="00000000">
        <w:rPr>
          <w:rFonts w:ascii="Roboto Mono" w:cs="Roboto Mono" w:eastAsia="Roboto Mono" w:hAnsi="Roboto Mono"/>
          <w:color w:val="37474f"/>
          <w:rtl w:val="0"/>
        </w:rPr>
        <w:t xml:space="preserve">gcloud</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iam</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service-accounts</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keys</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create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sa-dwd-key.json</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A1">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--iam-account=</w:t>
      </w:r>
      <w:r w:rsidDel="00000000" w:rsidR="00000000" w:rsidRPr="00000000">
        <w:rPr>
          <w:rFonts w:ascii="Roboto Mono" w:cs="Roboto Mono" w:eastAsia="Roboto Mono" w:hAnsi="Roboto Mono"/>
          <w:color w:val="188038"/>
          <w:rtl w:val="0"/>
        </w:rPr>
        <w:t xml:space="preserve">"gemini-dwd-migrator@&lt;TARGET_PROJECT_ID&gt;.iam.gserviceaccount.com"</w:t>
      </w:r>
      <w:r w:rsidDel="00000000" w:rsidR="00000000" w:rsidRPr="00000000">
        <w:rPr>
          <w:rtl w:val="0"/>
        </w:rPr>
      </w:r>
    </w:p>
    <w:p w:rsidR="00000000" w:rsidDel="00000000" w:rsidP="00000000" w:rsidRDefault="00000000" w:rsidRPr="00000000" w14:paraId="000000A2">
      <w:pPr>
        <w:spacing w:after="80" w:line="260" w:lineRule="auto"/>
        <w:ind w:left="360" w:hanging="360"/>
        <w:rPr/>
      </w:pPr>
      <w:r w:rsidDel="00000000" w:rsidR="00000000" w:rsidRPr="00000000">
        <w:rPr>
          <w:rtl w:val="0"/>
        </w:rPr>
        <w:t xml:space="preserve"></w:t>
      </w:r>
      <w:r w:rsidDel="00000000" w:rsidR="00000000" w:rsidRPr="00000000">
        <w:rPr>
          <w:rFonts w:ascii="Arial" w:cs="Arial" w:eastAsia="Arial" w:hAnsi="Arial"/>
          <w:b w:val="1"/>
          <w:bCs w:val="1"/>
          <w:color w:val="1a73e8"/>
          <w:sz w:val="21"/>
          <w:szCs w:val="21"/>
          <w:rtl w:val="0"/>
        </w:rPr>
        <w:t xml:space="preserve">4.  </w:t>
      </w:r>
      <w:r w:rsidDel="00000000" w:rsidR="00000000" w:rsidRPr="00000000">
        <w:rPr>
          <w:rFonts w:ascii="Arial" w:cs="Arial" w:eastAsia="Arial" w:hAnsi="Arial"/>
          <w:color w:val="1e293b"/>
          <w:sz w:val="21"/>
          <w:szCs w:val="21"/>
          <w:rtl w:val="0"/>
        </w:rPr>
        <w:t xml:space="preserve">Authorize the Client ID in Google Workspace Admin Console (</w:t>
      </w:r>
      <w:r w:rsidDel="00000000" w:rsidR="00000000" w:rsidRPr="00000000">
        <w:rPr>
          <w:rFonts w:ascii="Consolas" w:cs="Consolas" w:eastAsia="Consolas" w:hAnsi="Consolas"/>
          <w:color w:val="0f172a"/>
          <w:sz w:val="19"/>
          <w:szCs w:val="19"/>
          <w:shd w:fill="f1f5f9" w:val="clear"/>
          <w:rtl w:val="0"/>
        </w:rPr>
        <w:t xml:space="preserve">admin.google.com</w:t>
      </w:r>
      <w:r w:rsidDel="00000000" w:rsidR="00000000" w:rsidRPr="00000000">
        <w:rPr>
          <w:rFonts w:ascii="Arial" w:cs="Arial" w:eastAsia="Arial" w:hAnsi="Arial"/>
          <w:color w:val="1e293b"/>
          <w:sz w:val="21"/>
          <w:szCs w:val="21"/>
          <w:rtl w:val="0"/>
        </w:rPr>
        <w:t xml:space="preserve">):</w:t>
      </w:r>
      <w:r w:rsidDel="00000000" w:rsidR="00000000" w:rsidRPr="00000000">
        <w:rPr>
          <w:rtl w:val="0"/>
        </w:rPr>
      </w:r>
    </w:p>
    <w:p w:rsidR="00000000" w:rsidDel="00000000" w:rsidP="00000000" w:rsidRDefault="00000000" w:rsidRPr="00000000" w14:paraId="00000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0" w:lineRule="auto"/>
        <w:ind w:left="720" w:right="0" w:hanging="360"/>
        <w:jc w:val="left"/>
        <w:rPr/>
      </w:pP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Sign in to </w:t>
      </w: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admin.google.com</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as a Super Administrator.</w:t>
      </w:r>
    </w:p>
    <w:p w:rsidR="00000000" w:rsidDel="00000000" w:rsidP="00000000" w:rsidRDefault="00000000" w:rsidRPr="00000000" w14:paraId="000000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0" w:lineRule="auto"/>
        <w:ind w:left="720" w:right="0" w:hanging="360"/>
        <w:jc w:val="left"/>
        <w:rPr/>
      </w:pP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Navigate to </w:t>
      </w: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Security</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&amp;rarr; </w:t>
      </w: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Access and data control</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&amp;rarr; </w:t>
      </w: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API controls</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w:t>
      </w:r>
    </w:p>
    <w:p w:rsidR="00000000" w:rsidDel="00000000" w:rsidP="00000000" w:rsidRDefault="00000000" w:rsidRPr="00000000" w14:paraId="00000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0" w:lineRule="auto"/>
        <w:ind w:left="720" w:right="0" w:hanging="360"/>
        <w:jc w:val="left"/>
        <w:rPr/>
      </w:pP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Under </w:t>
      </w: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Domain-wide delegation</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click </w:t>
      </w: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Manage Domain Wide Delegation</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&amp;rarr; </w:t>
      </w: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Add new</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w:t>
      </w:r>
    </w:p>
    <w:p w:rsidR="00000000" w:rsidDel="00000000" w:rsidP="00000000" w:rsidRDefault="00000000" w:rsidRPr="00000000" w14:paraId="000000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0" w:lineRule="auto"/>
        <w:ind w:left="720" w:right="0" w:hanging="360"/>
        <w:jc w:val="left"/>
        <w:rPr/>
      </w:pP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Enter the </w:t>
      </w: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OAuth2 Client ID</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of your service account (found in </w:t>
      </w:r>
      <w:r w:rsidDel="00000000" w:rsidR="00000000" w:rsidRPr="00000000">
        <w:rPr>
          <w:rFonts w:ascii="Consolas" w:cs="Consolas" w:eastAsia="Consolas" w:hAnsi="Consolas"/>
          <w:b w:val="0"/>
          <w:bCs w:val="0"/>
          <w:i w:val="0"/>
          <w:iCs w:val="0"/>
          <w:smallCaps w:val="0"/>
          <w:strike w:val="0"/>
          <w:color w:val="0f172a"/>
          <w:sz w:val="19"/>
          <w:szCs w:val="19"/>
          <w:u w:val="none"/>
          <w:shd w:fill="f1f5f9" w:val="clear"/>
          <w:vertAlign w:val="baseline"/>
          <w:rtl w:val="0"/>
        </w:rPr>
        <w:t xml:space="preserve">sa-dwd-key.json</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as </w:t>
      </w:r>
      <w:r w:rsidDel="00000000" w:rsidR="00000000" w:rsidRPr="00000000">
        <w:rPr>
          <w:rFonts w:ascii="Consolas" w:cs="Consolas" w:eastAsia="Consolas" w:hAnsi="Consolas"/>
          <w:b w:val="0"/>
          <w:bCs w:val="0"/>
          <w:i w:val="0"/>
          <w:iCs w:val="0"/>
          <w:smallCaps w:val="0"/>
          <w:strike w:val="0"/>
          <w:color w:val="0f172a"/>
          <w:sz w:val="19"/>
          <w:szCs w:val="19"/>
          <w:u w:val="none"/>
          <w:shd w:fill="f1f5f9" w:val="clear"/>
          <w:vertAlign w:val="baseline"/>
          <w:rtl w:val="0"/>
        </w:rPr>
        <w:t xml:space="preserve">client_id</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w:t>
      </w:r>
    </w:p>
    <w:p w:rsidR="00000000" w:rsidDel="00000000" w:rsidP="00000000" w:rsidRDefault="00000000" w:rsidRPr="00000000" w14:paraId="00000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0" w:lineRule="auto"/>
        <w:ind w:left="720" w:right="0" w:hanging="360"/>
        <w:jc w:val="left"/>
        <w:rPr/>
      </w:pP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In the </w:t>
      </w: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OAuth Scopes</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field, paste the exact comma-delimited scope string:</w:t>
      </w:r>
    </w:p>
    <w:p w:rsidR="00000000" w:rsidDel="00000000" w:rsidP="00000000" w:rsidRDefault="00000000" w:rsidRPr="00000000" w14:paraId="000000A8">
      <w:pPr>
        <w:ind w:left="0" w:firstLine="0"/>
        <w:rPr/>
      </w:pPr>
      <w:r w:rsidDel="00000000" w:rsidR="00000000" w:rsidRPr="00000000">
        <w:rPr>
          <w:rtl w:val="0"/>
        </w:rPr>
      </w:r>
    </w:p>
    <w:p w:rsidR="00000000" w:rsidDel="00000000" w:rsidP="00000000" w:rsidRDefault="00000000" w:rsidRPr="00000000" w14:paraId="000000A9">
      <w:pPr>
        <w:rPr>
          <w:rFonts w:ascii="Roboto Mono" w:cs="Roboto Mono" w:eastAsia="Roboto Mono" w:hAnsi="Roboto Mono"/>
        </w:rPr>
      </w:pP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https://www.googleapis.com/auth/cloud-platform,https://www.googleapis.com/auth/discoveryengine,https://www.googleapis.com/auth/gmail.send,https://www.googleapis.com/auth/userinfo.email</w:t>
      </w:r>
      <w:r w:rsidDel="00000000" w:rsidR="00000000" w:rsidRPr="00000000">
        <w:rPr>
          <w:rtl w:val="0"/>
        </w:rPr>
      </w:r>
    </w:p>
    <w:p w:rsidR="00000000" w:rsidDel="00000000" w:rsidP="00000000" w:rsidRDefault="00000000" w:rsidRPr="00000000" w14:paraId="00000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0" w:lineRule="auto"/>
        <w:ind w:left="720" w:right="0" w:hanging="360"/>
        <w:jc w:val="left"/>
        <w:rPr/>
      </w:pPr>
      <w:r w:rsidDel="00000000" w:rsidR="00000000" w:rsidRPr="00000000">
        <w:rPr>
          <w:rtl w:val="0"/>
        </w:rPr>
        <w:t xml:space="preserve"></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Click </w:t>
      </w: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Authorize</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w:t>
      </w:r>
    </w:p>
    <w:p w:rsidR="00000000" w:rsidDel="00000000" w:rsidP="00000000" w:rsidRDefault="00000000" w:rsidRPr="00000000" w14:paraId="000000AB">
      <w:pPr>
        <w:pStyle w:val="Heading2"/>
        <w:spacing w:after="120" w:before="280" w:lineRule="auto"/>
        <w:rPr/>
      </w:pPr>
      <w:bookmarkStart w:colFirst="0" w:colLast="0" w:name="_d3ny1sdm6p6p" w:id="7"/>
      <w:bookmarkEnd w:id="7"/>
      <w:r w:rsidDel="00000000" w:rsidR="00000000" w:rsidRPr="00000000">
        <w:rPr>
          <w:rtl w:val="0"/>
        </w:rPr>
        <w:t xml:space="preserve">Pattern B: Microsoft Entra ID / Okta via Workforce Identity Federation (WiF)</w:t>
      </w:r>
    </w:p>
    <w:p w:rsidR="00000000" w:rsidDel="00000000" w:rsidP="00000000" w:rsidRDefault="00000000" w:rsidRPr="00000000" w14:paraId="000000AC">
      <w:pPr>
        <w:spacing w:after="120" w:line="276" w:lineRule="auto"/>
        <w:rPr/>
      </w:pPr>
      <w:r w:rsidDel="00000000" w:rsidR="00000000" w:rsidRPr="00000000">
        <w:rPr>
          <w:rFonts w:ascii="Arial" w:cs="Arial" w:eastAsia="Arial" w:hAnsi="Arial"/>
          <w:color w:val="1e293b"/>
          <w:sz w:val="21"/>
          <w:szCs w:val="21"/>
          <w:rtl w:val="0"/>
        </w:rPr>
        <w:t xml:space="preserve">For organizations authenticating via external Identity Providers (Microsoft Entra ID, Okta, Ping Identity), the platform uses Google Cloud Workforce Identity Federation and Security Token Service (STS).</w:t>
      </w:r>
      <w:r w:rsidDel="00000000" w:rsidR="00000000" w:rsidRPr="00000000">
        <w:rPr>
          <w:rtl w:val="0"/>
        </w:rPr>
      </w:r>
    </w:p>
    <w:p w:rsidR="00000000" w:rsidDel="00000000" w:rsidP="00000000" w:rsidRDefault="00000000" w:rsidRPr="00000000" w14:paraId="00000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0" w:lineRule="auto"/>
        <w:ind w:left="720" w:right="0" w:hanging="360"/>
        <w:jc w:val="left"/>
        <w:rPr/>
      </w:pP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Place your Workforce Identity Federation pool configuration in </w:t>
      </w:r>
      <w:r w:rsidDel="00000000" w:rsidR="00000000" w:rsidRPr="00000000">
        <w:rPr>
          <w:rFonts w:ascii="Consolas" w:cs="Consolas" w:eastAsia="Consolas" w:hAnsi="Consolas"/>
          <w:b w:val="0"/>
          <w:bCs w:val="0"/>
          <w:i w:val="0"/>
          <w:iCs w:val="0"/>
          <w:smallCaps w:val="0"/>
          <w:strike w:val="0"/>
          <w:color w:val="0f172a"/>
          <w:sz w:val="19"/>
          <w:szCs w:val="19"/>
          <w:u w:val="none"/>
          <w:shd w:fill="f1f5f9" w:val="clear"/>
          <w:vertAlign w:val="baseline"/>
          <w:rtl w:val="0"/>
        </w:rPr>
        <w:t xml:space="preserve">workforce-identity-config.json</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w:t>
      </w:r>
    </w:p>
    <w:p w:rsidR="00000000" w:rsidDel="00000000" w:rsidP="00000000" w:rsidRDefault="00000000" w:rsidRPr="00000000" w14:paraId="000000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0" w:lineRule="auto"/>
        <w:ind w:left="720" w:right="0" w:hanging="360"/>
        <w:jc w:val="left"/>
        <w:rPr/>
      </w:pP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Provide RSA signing keys (</w:t>
      </w:r>
      <w:r w:rsidDel="00000000" w:rsidR="00000000" w:rsidRPr="00000000">
        <w:rPr>
          <w:rFonts w:ascii="Consolas" w:cs="Consolas" w:eastAsia="Consolas" w:hAnsi="Consolas"/>
          <w:b w:val="0"/>
          <w:bCs w:val="0"/>
          <w:i w:val="0"/>
          <w:iCs w:val="0"/>
          <w:smallCaps w:val="0"/>
          <w:strike w:val="0"/>
          <w:color w:val="0f172a"/>
          <w:sz w:val="19"/>
          <w:szCs w:val="19"/>
          <w:u w:val="none"/>
          <w:shd w:fill="f1f5f9" w:val="clear"/>
          <w:vertAlign w:val="baseline"/>
          <w:rtl w:val="0"/>
        </w:rPr>
        <w:t xml:space="preserve">wif-migration-key.pem</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and </w:t>
      </w:r>
      <w:r w:rsidDel="00000000" w:rsidR="00000000" w:rsidRPr="00000000">
        <w:rPr>
          <w:rFonts w:ascii="Consolas" w:cs="Consolas" w:eastAsia="Consolas" w:hAnsi="Consolas"/>
          <w:b w:val="0"/>
          <w:bCs w:val="0"/>
          <w:i w:val="0"/>
          <w:iCs w:val="0"/>
          <w:smallCaps w:val="0"/>
          <w:strike w:val="0"/>
          <w:color w:val="0f172a"/>
          <w:sz w:val="19"/>
          <w:szCs w:val="19"/>
          <w:u w:val="none"/>
          <w:shd w:fill="f1f5f9" w:val="clear"/>
          <w:vertAlign w:val="baseline"/>
          <w:rtl w:val="0"/>
        </w:rPr>
        <w:t xml:space="preserve">wif-migration-jwks.json</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to sign user subject token assertions.</w:t>
      </w:r>
    </w:p>
    <w:p w:rsidR="00000000" w:rsidDel="00000000" w:rsidP="00000000" w:rsidRDefault="00000000" w:rsidRPr="00000000" w14:paraId="00000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0" w:lineRule="auto"/>
        <w:ind w:left="720" w:right="0" w:hanging="360"/>
        <w:jc w:val="left"/>
        <w:rPr/>
      </w:pP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When migrating from Entra ID to Google Cloud Identity, the tool mints WiF STS tokens for source discovery and switches to DWD tokens for target restoration.</w:t>
      </w:r>
    </w:p>
    <w:p w:rsidR="00000000" w:rsidDel="00000000" w:rsidP="00000000" w:rsidRDefault="00000000" w:rsidRPr="00000000" w14:paraId="000000B0">
      <w:pPr>
        <w:spacing w:after="80" w:before="160" w:lineRule="auto"/>
        <w:jc w:val="center"/>
        <w:rPr/>
      </w:pPr>
      <w:r w:rsidDel="00000000" w:rsidR="00000000" w:rsidRPr="00000000">
        <w:rPr/>
        <w:drawing>
          <wp:inline distB="0" distT="0" distL="0" distR="0">
            <wp:extent cx="5334000" cy="333375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334000" cy="3333750"/>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spacing w:after="200" w:lineRule="auto"/>
        <w:jc w:val="center"/>
        <w:rPr/>
      </w:pPr>
      <w:r w:rsidDel="00000000" w:rsidR="00000000" w:rsidRPr="00000000">
        <w:rPr>
          <w:rFonts w:ascii="Arial" w:cs="Arial" w:eastAsia="Arial" w:hAnsi="Arial"/>
          <w:i w:val="1"/>
          <w:iCs w:val="1"/>
          <w:color w:val="64748b"/>
          <w:sz w:val="18"/>
          <w:szCs w:val="18"/>
          <w:rtl w:val="0"/>
        </w:rPr>
        <w:t xml:space="preserve">Figure 1.2: Interactive Authentication &amp; Workforce Identity Federation (WiF) Setup Wizard</w:t>
      </w:r>
      <w:r w:rsidDel="00000000" w:rsidR="00000000" w:rsidRPr="00000000">
        <w:rPr>
          <w:rtl w:val="0"/>
        </w:rPr>
      </w:r>
    </w:p>
    <w:p w:rsidR="00000000" w:rsidDel="00000000" w:rsidP="00000000" w:rsidRDefault="00000000" w:rsidRPr="00000000" w14:paraId="000000B2">
      <w:pPr>
        <w:pStyle w:val="Heading1"/>
        <w:spacing w:after="140" w:before="360" w:lineRule="auto"/>
        <w:rPr/>
      </w:pPr>
      <w:bookmarkStart w:colFirst="0" w:colLast="0" w:name="_pk8i2phgca0g" w:id="8"/>
      <w:bookmarkEnd w:id="8"/>
      <w:r w:rsidDel="00000000" w:rsidR="00000000" w:rsidRPr="00000000">
        <w:rPr>
          <w:rtl w:val="0"/>
        </w:rPr>
        <w:t xml:space="preserve">6. Installation, Local Build &amp; Configuration</w:t>
      </w:r>
    </w:p>
    <w:p w:rsidR="00000000" w:rsidDel="00000000" w:rsidP="00000000" w:rsidRDefault="00000000" w:rsidRPr="00000000" w14:paraId="000000B3">
      <w:pPr>
        <w:spacing w:after="120" w:line="276" w:lineRule="auto"/>
        <w:rPr/>
      </w:pPr>
      <w:r w:rsidDel="00000000" w:rsidR="00000000" w:rsidRPr="00000000">
        <w:rPr>
          <w:rFonts w:ascii="Arial" w:cs="Arial" w:eastAsia="Arial" w:hAnsi="Arial"/>
          <w:color w:val="1e293b"/>
          <w:sz w:val="21"/>
          <w:szCs w:val="21"/>
          <w:rtl w:val="0"/>
        </w:rPr>
        <w:t xml:space="preserve">Follow these steps to clone, build, and configure the platform on your administrator workstation:</w:t>
      </w:r>
      <w:r w:rsidDel="00000000" w:rsidR="00000000" w:rsidRPr="00000000">
        <w:rPr>
          <w:rtl w:val="0"/>
        </w:rPr>
      </w:r>
    </w:p>
    <w:p w:rsidR="00000000" w:rsidDel="00000000" w:rsidP="00000000" w:rsidRDefault="00000000" w:rsidRPr="00000000" w14:paraId="000000B4">
      <w:pPr>
        <w:spacing w:after="80" w:line="260" w:lineRule="auto"/>
        <w:ind w:left="360" w:hanging="360"/>
        <w:rPr/>
      </w:pPr>
      <w:r w:rsidDel="00000000" w:rsidR="00000000" w:rsidRPr="00000000">
        <w:rPr>
          <w:rFonts w:ascii="Arial" w:cs="Arial" w:eastAsia="Arial" w:hAnsi="Arial"/>
          <w:b w:val="1"/>
          <w:bCs w:val="1"/>
          <w:color w:val="1a73e8"/>
          <w:sz w:val="21"/>
          <w:szCs w:val="21"/>
          <w:rtl w:val="0"/>
        </w:rPr>
        <w:t xml:space="preserve">1.  </w:t>
      </w:r>
      <w:r w:rsidDel="00000000" w:rsidR="00000000" w:rsidRPr="00000000">
        <w:rPr>
          <w:rFonts w:ascii="Arial" w:cs="Arial" w:eastAsia="Arial" w:hAnsi="Arial"/>
          <w:color w:val="1e293b"/>
          <w:sz w:val="21"/>
          <w:szCs w:val="21"/>
          <w:rtl w:val="0"/>
        </w:rPr>
        <w:t xml:space="preserve">Clone the repository to your local machine:</w:t>
      </w: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rFonts w:ascii="Roboto Mono" w:cs="Roboto Mono" w:eastAsia="Roboto Mono" w:hAnsi="Roboto Mono"/>
        </w:rPr>
      </w:pPr>
      <w:r w:rsidDel="00000000" w:rsidR="00000000" w:rsidRPr="00000000">
        <w:rPr>
          <w:rtl w:val="0"/>
        </w:rPr>
        <w:t xml:space="preserve"></w:t>
      </w:r>
      <w:r w:rsidDel="00000000" w:rsidR="00000000" w:rsidRPr="00000000">
        <w:rPr>
          <w:rFonts w:ascii="Roboto Mono" w:cs="Roboto Mono" w:eastAsia="Roboto Mono" w:hAnsi="Roboto Mono"/>
          <w:color w:val="37474f"/>
          <w:rtl w:val="0"/>
        </w:rPr>
        <w:t xml:space="preserve">git</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clone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https://github.com/your-org/gemini-enterprise-admin-migration-tool.git</w:t>
      </w:r>
      <w:r w:rsidDel="00000000" w:rsidR="00000000" w:rsidRPr="00000000">
        <w:rPr>
          <w:rtl w:val="0"/>
        </w:rPr>
      </w:r>
    </w:p>
    <w:p w:rsidR="00000000" w:rsidDel="00000000" w:rsidP="00000000" w:rsidRDefault="00000000" w:rsidRPr="00000000" w14:paraId="000000B7">
      <w:pPr>
        <w:rPr>
          <w:rFonts w:ascii="Roboto Mono" w:cs="Roboto Mono" w:eastAsia="Roboto Mono" w:hAnsi="Roboto Mono"/>
        </w:rPr>
      </w:pPr>
      <w:r w:rsidDel="00000000" w:rsidR="00000000" w:rsidRPr="00000000">
        <w:rPr>
          <w:rFonts w:ascii="Roboto Mono" w:cs="Roboto Mono" w:eastAsia="Roboto Mono" w:hAnsi="Roboto Mono"/>
          <w:color w:val="9334e6"/>
          <w:rtl w:val="0"/>
        </w:rPr>
        <w:t xml:space="preserve">cd</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"headless migration tool"</w:t>
      </w:r>
      <w:r w:rsidDel="00000000" w:rsidR="00000000" w:rsidRPr="00000000">
        <w:rPr>
          <w:rtl w:val="0"/>
        </w:rPr>
      </w:r>
    </w:p>
    <w:p w:rsidR="00000000" w:rsidDel="00000000" w:rsidP="00000000" w:rsidRDefault="00000000" w:rsidRPr="00000000" w14:paraId="000000B8">
      <w:pPr>
        <w:spacing w:after="80" w:line="260" w:lineRule="auto"/>
        <w:ind w:left="360" w:hanging="360"/>
        <w:rPr/>
      </w:pPr>
      <w:r w:rsidDel="00000000" w:rsidR="00000000" w:rsidRPr="00000000">
        <w:rPr>
          <w:rtl w:val="0"/>
        </w:rPr>
        <w:t xml:space="preserve"></w:t>
      </w:r>
      <w:r w:rsidDel="00000000" w:rsidR="00000000" w:rsidRPr="00000000">
        <w:rPr>
          <w:rFonts w:ascii="Arial" w:cs="Arial" w:eastAsia="Arial" w:hAnsi="Arial"/>
          <w:b w:val="1"/>
          <w:bCs w:val="1"/>
          <w:color w:val="1a73e8"/>
          <w:sz w:val="21"/>
          <w:szCs w:val="21"/>
          <w:rtl w:val="0"/>
        </w:rPr>
        <w:t xml:space="preserve">2.  </w:t>
      </w:r>
      <w:r w:rsidDel="00000000" w:rsidR="00000000" w:rsidRPr="00000000">
        <w:rPr>
          <w:rFonts w:ascii="Arial" w:cs="Arial" w:eastAsia="Arial" w:hAnsi="Arial"/>
          <w:color w:val="1e293b"/>
          <w:sz w:val="21"/>
          <w:szCs w:val="21"/>
          <w:rtl w:val="0"/>
        </w:rPr>
        <w:t xml:space="preserve">Install Node.js dependencies:</w:t>
      </w: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rFonts w:ascii="Roboto Mono" w:cs="Roboto Mono" w:eastAsia="Roboto Mono" w:hAnsi="Roboto Mono"/>
        </w:rPr>
      </w:pPr>
      <w:r w:rsidDel="00000000" w:rsidR="00000000" w:rsidRPr="00000000">
        <w:rPr>
          <w:rtl w:val="0"/>
        </w:rPr>
        <w:t xml:space="preserve"></w:t>
      </w:r>
      <w:r w:rsidDel="00000000" w:rsidR="00000000" w:rsidRPr="00000000">
        <w:rPr>
          <w:rFonts w:ascii="Roboto Mono" w:cs="Roboto Mono" w:eastAsia="Roboto Mono" w:hAnsi="Roboto Mono"/>
          <w:color w:val="37474f"/>
          <w:rtl w:val="0"/>
        </w:rPr>
        <w:t xml:space="preserve">npm</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install</w:t>
      </w:r>
      <w:r w:rsidDel="00000000" w:rsidR="00000000" w:rsidRPr="00000000">
        <w:rPr>
          <w:rtl w:val="0"/>
        </w:rPr>
      </w:r>
    </w:p>
    <w:p w:rsidR="00000000" w:rsidDel="00000000" w:rsidP="00000000" w:rsidRDefault="00000000" w:rsidRPr="00000000" w14:paraId="000000BB">
      <w:pPr>
        <w:spacing w:after="80" w:line="260" w:lineRule="auto"/>
        <w:ind w:left="360" w:hanging="360"/>
        <w:rPr/>
      </w:pPr>
      <w:r w:rsidDel="00000000" w:rsidR="00000000" w:rsidRPr="00000000">
        <w:rPr>
          <w:rtl w:val="0"/>
        </w:rPr>
        <w:t xml:space="preserve"></w:t>
      </w:r>
      <w:r w:rsidDel="00000000" w:rsidR="00000000" w:rsidRPr="00000000">
        <w:rPr>
          <w:rFonts w:ascii="Arial" w:cs="Arial" w:eastAsia="Arial" w:hAnsi="Arial"/>
          <w:b w:val="1"/>
          <w:bCs w:val="1"/>
          <w:color w:val="1a73e8"/>
          <w:sz w:val="21"/>
          <w:szCs w:val="21"/>
          <w:rtl w:val="0"/>
        </w:rPr>
        <w:t xml:space="preserve">3.  </w:t>
      </w:r>
      <w:r w:rsidDel="00000000" w:rsidR="00000000" w:rsidRPr="00000000">
        <w:rPr>
          <w:rFonts w:ascii="Arial" w:cs="Arial" w:eastAsia="Arial" w:hAnsi="Arial"/>
          <w:color w:val="1e293b"/>
          <w:sz w:val="21"/>
          <w:szCs w:val="21"/>
          <w:rtl w:val="0"/>
        </w:rPr>
        <w:t xml:space="preserve">Compile TypeScript to JavaScript production artifacts:</w:t>
      </w: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rFonts w:ascii="Roboto Mono" w:cs="Roboto Mono" w:eastAsia="Roboto Mono" w:hAnsi="Roboto Mono"/>
        </w:rPr>
      </w:pPr>
      <w:r w:rsidDel="00000000" w:rsidR="00000000" w:rsidRPr="00000000">
        <w:rPr>
          <w:rtl w:val="0"/>
        </w:rPr>
        <w:t xml:space="preserve"></w:t>
      </w:r>
      <w:r w:rsidDel="00000000" w:rsidR="00000000" w:rsidRPr="00000000">
        <w:rPr>
          <w:rFonts w:ascii="Roboto Mono" w:cs="Roboto Mono" w:eastAsia="Roboto Mono" w:hAnsi="Roboto Mono"/>
          <w:color w:val="37474f"/>
          <w:rtl w:val="0"/>
        </w:rPr>
        <w:t xml:space="preserve">npm</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run</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build</w:t>
      </w:r>
      <w:r w:rsidDel="00000000" w:rsidR="00000000" w:rsidRPr="00000000">
        <w:rPr>
          <w:rtl w:val="0"/>
        </w:rPr>
      </w:r>
    </w:p>
    <w:p w:rsidR="00000000" w:rsidDel="00000000" w:rsidP="00000000" w:rsidRDefault="00000000" w:rsidRPr="00000000" w14:paraId="000000BE">
      <w:pPr>
        <w:spacing w:after="80" w:line="260" w:lineRule="auto"/>
        <w:ind w:left="360" w:hanging="360"/>
        <w:rPr/>
      </w:pPr>
      <w:r w:rsidDel="00000000" w:rsidR="00000000" w:rsidRPr="00000000">
        <w:rPr>
          <w:rtl w:val="0"/>
        </w:rPr>
        <w:t xml:space="preserve"></w:t>
      </w:r>
      <w:r w:rsidDel="00000000" w:rsidR="00000000" w:rsidRPr="00000000">
        <w:rPr>
          <w:rFonts w:ascii="Arial" w:cs="Arial" w:eastAsia="Arial" w:hAnsi="Arial"/>
          <w:b w:val="1"/>
          <w:bCs w:val="1"/>
          <w:color w:val="1a73e8"/>
          <w:sz w:val="21"/>
          <w:szCs w:val="21"/>
          <w:rtl w:val="0"/>
        </w:rPr>
        <w:t xml:space="preserve">4.  </w:t>
      </w:r>
      <w:r w:rsidDel="00000000" w:rsidR="00000000" w:rsidRPr="00000000">
        <w:rPr>
          <w:rFonts w:ascii="Arial" w:cs="Arial" w:eastAsia="Arial" w:hAnsi="Arial"/>
          <w:color w:val="1e293b"/>
          <w:sz w:val="21"/>
          <w:szCs w:val="21"/>
          <w:rtl w:val="0"/>
        </w:rPr>
        <w:t xml:space="preserve">Configure </w:t>
      </w:r>
      <w:r w:rsidDel="00000000" w:rsidR="00000000" w:rsidRPr="00000000">
        <w:rPr>
          <w:rFonts w:ascii="Consolas" w:cs="Consolas" w:eastAsia="Consolas" w:hAnsi="Consolas"/>
          <w:color w:val="0f172a"/>
          <w:sz w:val="19"/>
          <w:szCs w:val="19"/>
          <w:shd w:fill="f1f5f9" w:val="clear"/>
          <w:rtl w:val="0"/>
        </w:rPr>
        <w:t xml:space="preserve">migration-config.json</w:t>
      </w:r>
      <w:r w:rsidDel="00000000" w:rsidR="00000000" w:rsidRPr="00000000">
        <w:rPr>
          <w:rFonts w:ascii="Arial" w:cs="Arial" w:eastAsia="Arial" w:hAnsi="Arial"/>
          <w:color w:val="1e293b"/>
          <w:sz w:val="21"/>
          <w:szCs w:val="21"/>
          <w:rtl w:val="0"/>
        </w:rPr>
        <w:t xml:space="preserve">:</w:t>
      </w:r>
      <w:r w:rsidDel="00000000" w:rsidR="00000000" w:rsidRPr="00000000">
        <w:rPr>
          <w:rtl w:val="0"/>
        </w:rPr>
      </w:r>
    </w:p>
    <w:p w:rsidR="00000000" w:rsidDel="00000000" w:rsidP="00000000" w:rsidRDefault="00000000" w:rsidRPr="00000000" w14:paraId="000000BF">
      <w:pPr>
        <w:spacing w:after="120" w:line="276" w:lineRule="auto"/>
        <w:rPr/>
      </w:pPr>
      <w:r w:rsidDel="00000000" w:rsidR="00000000" w:rsidRPr="00000000">
        <w:rPr>
          <w:rFonts w:ascii="Arial" w:cs="Arial" w:eastAsia="Arial" w:hAnsi="Arial"/>
          <w:color w:val="1e293b"/>
          <w:sz w:val="21"/>
          <w:szCs w:val="21"/>
          <w:rtl w:val="0"/>
        </w:rPr>
        <w:t xml:space="preserve">Copy </w:t>
      </w:r>
      <w:r w:rsidDel="00000000" w:rsidR="00000000" w:rsidRPr="00000000">
        <w:rPr>
          <w:rFonts w:ascii="Consolas" w:cs="Consolas" w:eastAsia="Consolas" w:hAnsi="Consolas"/>
          <w:color w:val="0f172a"/>
          <w:sz w:val="19"/>
          <w:szCs w:val="19"/>
          <w:shd w:fill="f1f5f9" w:val="clear"/>
          <w:rtl w:val="0"/>
        </w:rPr>
        <w:t xml:space="preserve">config.example.json</w:t>
      </w:r>
      <w:r w:rsidDel="00000000" w:rsidR="00000000" w:rsidRPr="00000000">
        <w:rPr>
          <w:rFonts w:ascii="Arial" w:cs="Arial" w:eastAsia="Arial" w:hAnsi="Arial"/>
          <w:color w:val="1e293b"/>
          <w:sz w:val="21"/>
          <w:szCs w:val="21"/>
          <w:rtl w:val="0"/>
        </w:rPr>
        <w:t xml:space="preserve"> to </w:t>
      </w:r>
      <w:r w:rsidDel="00000000" w:rsidR="00000000" w:rsidRPr="00000000">
        <w:rPr>
          <w:rFonts w:ascii="Consolas" w:cs="Consolas" w:eastAsia="Consolas" w:hAnsi="Consolas"/>
          <w:color w:val="0f172a"/>
          <w:sz w:val="19"/>
          <w:szCs w:val="19"/>
          <w:shd w:fill="f1f5f9" w:val="clear"/>
          <w:rtl w:val="0"/>
        </w:rPr>
        <w:t xml:space="preserve">migration-config.json</w:t>
      </w:r>
      <w:r w:rsidDel="00000000" w:rsidR="00000000" w:rsidRPr="00000000">
        <w:rPr>
          <w:rFonts w:ascii="Arial" w:cs="Arial" w:eastAsia="Arial" w:hAnsi="Arial"/>
          <w:color w:val="1e293b"/>
          <w:sz w:val="21"/>
          <w:szCs w:val="21"/>
          <w:rtl w:val="0"/>
        </w:rPr>
        <w:t xml:space="preserve"> and customize your source and target environments:</w:t>
      </w: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rFonts w:ascii="Roboto Mono" w:cs="Roboto Mono" w:eastAsia="Roboto Mono" w:hAnsi="Roboto Mono"/>
        </w:rPr>
      </w:pPr>
      <w:r w:rsidDel="00000000" w:rsidR="00000000" w:rsidRPr="00000000">
        <w:rPr>
          <w:rtl w:val="0"/>
        </w:rPr>
        <w:t xml:space="preserve"></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C2">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"source"</w:t>
      </w:r>
      <w:r w:rsidDel="00000000" w:rsidR="00000000" w:rsidRPr="00000000">
        <w:rPr>
          <w:rFonts w:ascii="Roboto Mono" w:cs="Roboto Mono" w:eastAsia="Roboto Mono" w:hAnsi="Roboto Mono"/>
          <w:color w:val="37474f"/>
          <w:rtl w:val="0"/>
        </w:rPr>
        <w:t xml:space="preserv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C3">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"projectId"</w:t>
      </w:r>
      <w:r w:rsidDel="00000000" w:rsidR="00000000" w:rsidRPr="00000000">
        <w:rPr>
          <w:rFonts w:ascii="Roboto Mono" w:cs="Roboto Mono" w:eastAsia="Roboto Mono" w:hAnsi="Roboto Mono"/>
          <w:color w:val="37474f"/>
          <w:rtl w:val="0"/>
        </w:rPr>
        <w:t xml:space="preserv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"source-gcp-project"</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C4">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"location"</w:t>
      </w:r>
      <w:r w:rsidDel="00000000" w:rsidR="00000000" w:rsidRPr="00000000">
        <w:rPr>
          <w:rFonts w:ascii="Roboto Mono" w:cs="Roboto Mono" w:eastAsia="Roboto Mono" w:hAnsi="Roboto Mono"/>
          <w:color w:val="37474f"/>
          <w:rtl w:val="0"/>
        </w:rPr>
        <w:t xml:space="preserv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"global"</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C5">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"engineId"</w:t>
      </w:r>
      <w:r w:rsidDel="00000000" w:rsidR="00000000" w:rsidRPr="00000000">
        <w:rPr>
          <w:rFonts w:ascii="Roboto Mono" w:cs="Roboto Mono" w:eastAsia="Roboto Mono" w:hAnsi="Roboto Mono"/>
          <w:color w:val="37474f"/>
          <w:rtl w:val="0"/>
        </w:rPr>
        <w:t xml:space="preserv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"gemini-source-engine"</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C6">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"authType"</w:t>
      </w:r>
      <w:r w:rsidDel="00000000" w:rsidR="00000000" w:rsidRPr="00000000">
        <w:rPr>
          <w:rFonts w:ascii="Roboto Mono" w:cs="Roboto Mono" w:eastAsia="Roboto Mono" w:hAnsi="Roboto Mono"/>
          <w:color w:val="37474f"/>
          <w:rtl w:val="0"/>
        </w:rPr>
        <w:t xml:space="preserv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"DOMAIN_WIDE_DELEGATION"</w:t>
      </w:r>
      <w:r w:rsidDel="00000000" w:rsidR="00000000" w:rsidRPr="00000000">
        <w:rPr>
          <w:rtl w:val="0"/>
        </w:rPr>
      </w:r>
    </w:p>
    <w:p w:rsidR="00000000" w:rsidDel="00000000" w:rsidP="00000000" w:rsidRDefault="00000000" w:rsidRPr="00000000" w14:paraId="000000C7">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C8">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"target"</w:t>
      </w:r>
      <w:r w:rsidDel="00000000" w:rsidR="00000000" w:rsidRPr="00000000">
        <w:rPr>
          <w:rFonts w:ascii="Roboto Mono" w:cs="Roboto Mono" w:eastAsia="Roboto Mono" w:hAnsi="Roboto Mono"/>
          <w:color w:val="37474f"/>
          <w:rtl w:val="0"/>
        </w:rPr>
        <w:t xml:space="preserv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C9">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"projectId"</w:t>
      </w:r>
      <w:r w:rsidDel="00000000" w:rsidR="00000000" w:rsidRPr="00000000">
        <w:rPr>
          <w:rFonts w:ascii="Roboto Mono" w:cs="Roboto Mono" w:eastAsia="Roboto Mono" w:hAnsi="Roboto Mono"/>
          <w:color w:val="37474f"/>
          <w:rtl w:val="0"/>
        </w:rPr>
        <w:t xml:space="preserv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"target-gcp-project"</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CA">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"location"</w:t>
      </w:r>
      <w:r w:rsidDel="00000000" w:rsidR="00000000" w:rsidRPr="00000000">
        <w:rPr>
          <w:rFonts w:ascii="Roboto Mono" w:cs="Roboto Mono" w:eastAsia="Roboto Mono" w:hAnsi="Roboto Mono"/>
          <w:color w:val="37474f"/>
          <w:rtl w:val="0"/>
        </w:rPr>
        <w:t xml:space="preserv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"global"</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CB">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"engineId"</w:t>
      </w:r>
      <w:r w:rsidDel="00000000" w:rsidR="00000000" w:rsidRPr="00000000">
        <w:rPr>
          <w:rFonts w:ascii="Roboto Mono" w:cs="Roboto Mono" w:eastAsia="Roboto Mono" w:hAnsi="Roboto Mono"/>
          <w:color w:val="37474f"/>
          <w:rtl w:val="0"/>
        </w:rPr>
        <w:t xml:space="preserv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"gemini-target-engine"</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CC">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"authType"</w:t>
      </w:r>
      <w:r w:rsidDel="00000000" w:rsidR="00000000" w:rsidRPr="00000000">
        <w:rPr>
          <w:rFonts w:ascii="Roboto Mono" w:cs="Roboto Mono" w:eastAsia="Roboto Mono" w:hAnsi="Roboto Mono"/>
          <w:color w:val="37474f"/>
          <w:rtl w:val="0"/>
        </w:rPr>
        <w:t xml:space="preserv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"DOMAIN_WIDE_DELEGATION"</w:t>
      </w:r>
      <w:r w:rsidDel="00000000" w:rsidR="00000000" w:rsidRPr="00000000">
        <w:rPr>
          <w:rtl w:val="0"/>
        </w:rPr>
      </w:r>
    </w:p>
    <w:p w:rsidR="00000000" w:rsidDel="00000000" w:rsidP="00000000" w:rsidRDefault="00000000" w:rsidRPr="00000000" w14:paraId="000000CD">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CE">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"options"</w:t>
      </w:r>
      <w:r w:rsidDel="00000000" w:rsidR="00000000" w:rsidRPr="00000000">
        <w:rPr>
          <w:rFonts w:ascii="Roboto Mono" w:cs="Roboto Mono" w:eastAsia="Roboto Mono" w:hAnsi="Roboto Mono"/>
          <w:color w:val="37474f"/>
          <w:rtl w:val="0"/>
        </w:rPr>
        <w:t xml:space="preserv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CF">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"dryRun"</w:t>
      </w:r>
      <w:r w:rsidDel="00000000" w:rsidR="00000000" w:rsidRPr="00000000">
        <w:rPr>
          <w:rFonts w:ascii="Roboto Mono" w:cs="Roboto Mono" w:eastAsia="Roboto Mono" w:hAnsi="Roboto Mono"/>
          <w:color w:val="37474f"/>
          <w:rtl w:val="0"/>
        </w:rPr>
        <w:t xml:space="preserv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false,</w:t>
      </w:r>
      <w:r w:rsidDel="00000000" w:rsidR="00000000" w:rsidRPr="00000000">
        <w:rPr>
          <w:rtl w:val="0"/>
        </w:rPr>
      </w:r>
    </w:p>
    <w:p w:rsidR="00000000" w:rsidDel="00000000" w:rsidP="00000000" w:rsidRDefault="00000000" w:rsidRPr="00000000" w14:paraId="000000D0">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"migrateNotebooks"</w:t>
      </w:r>
      <w:r w:rsidDel="00000000" w:rsidR="00000000" w:rsidRPr="00000000">
        <w:rPr>
          <w:rFonts w:ascii="Roboto Mono" w:cs="Roboto Mono" w:eastAsia="Roboto Mono" w:hAnsi="Roboto Mono"/>
          <w:color w:val="37474f"/>
          <w:rtl w:val="0"/>
        </w:rPr>
        <w:t xml:space="preserv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true,</w:t>
      </w:r>
      <w:r w:rsidDel="00000000" w:rsidR="00000000" w:rsidRPr="00000000">
        <w:rPr>
          <w:rtl w:val="0"/>
        </w:rPr>
      </w:r>
    </w:p>
    <w:p w:rsidR="00000000" w:rsidDel="00000000" w:rsidP="00000000" w:rsidRDefault="00000000" w:rsidRPr="00000000" w14:paraId="000000D1">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"migrateAgents"</w:t>
      </w:r>
      <w:r w:rsidDel="00000000" w:rsidR="00000000" w:rsidRPr="00000000">
        <w:rPr>
          <w:rFonts w:ascii="Roboto Mono" w:cs="Roboto Mono" w:eastAsia="Roboto Mono" w:hAnsi="Roboto Mono"/>
          <w:color w:val="37474f"/>
          <w:rtl w:val="0"/>
        </w:rPr>
        <w:t xml:space="preserv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true,</w:t>
      </w:r>
      <w:r w:rsidDel="00000000" w:rsidR="00000000" w:rsidRPr="00000000">
        <w:rPr>
          <w:rtl w:val="0"/>
        </w:rPr>
      </w:r>
    </w:p>
    <w:p w:rsidR="00000000" w:rsidDel="00000000" w:rsidP="00000000" w:rsidRDefault="00000000" w:rsidRPr="00000000" w14:paraId="000000D2">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"migrateChatSessions"</w:t>
      </w:r>
      <w:r w:rsidDel="00000000" w:rsidR="00000000" w:rsidRPr="00000000">
        <w:rPr>
          <w:rFonts w:ascii="Roboto Mono" w:cs="Roboto Mono" w:eastAsia="Roboto Mono" w:hAnsi="Roboto Mono"/>
          <w:color w:val="37474f"/>
          <w:rtl w:val="0"/>
        </w:rPr>
        <w:t xml:space="preserv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true,</w:t>
      </w:r>
      <w:r w:rsidDel="00000000" w:rsidR="00000000" w:rsidRPr="00000000">
        <w:rPr>
          <w:rtl w:val="0"/>
        </w:rPr>
      </w:r>
    </w:p>
    <w:p w:rsidR="00000000" w:rsidDel="00000000" w:rsidP="00000000" w:rsidRDefault="00000000" w:rsidRPr="00000000" w14:paraId="000000D3">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"migrateMemories"</w:t>
      </w:r>
      <w:r w:rsidDel="00000000" w:rsidR="00000000" w:rsidRPr="00000000">
        <w:rPr>
          <w:rFonts w:ascii="Roboto Mono" w:cs="Roboto Mono" w:eastAsia="Roboto Mono" w:hAnsi="Roboto Mono"/>
          <w:color w:val="37474f"/>
          <w:rtl w:val="0"/>
        </w:rPr>
        <w:t xml:space="preserv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true,</w:t>
      </w:r>
      <w:r w:rsidDel="00000000" w:rsidR="00000000" w:rsidRPr="00000000">
        <w:rPr>
          <w:rtl w:val="0"/>
        </w:rPr>
      </w:r>
    </w:p>
    <w:p w:rsidR="00000000" w:rsidDel="00000000" w:rsidP="00000000" w:rsidRDefault="00000000" w:rsidRPr="00000000" w14:paraId="000000D4">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"exportArtifacts"</w:t>
      </w:r>
      <w:r w:rsidDel="00000000" w:rsidR="00000000" w:rsidRPr="00000000">
        <w:rPr>
          <w:rFonts w:ascii="Roboto Mono" w:cs="Roboto Mono" w:eastAsia="Roboto Mono" w:hAnsi="Roboto Mono"/>
          <w:color w:val="37474f"/>
          <w:rtl w:val="0"/>
        </w:rPr>
        <w:t xml:space="preserv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true,</w:t>
      </w:r>
      <w:r w:rsidDel="00000000" w:rsidR="00000000" w:rsidRPr="00000000">
        <w:rPr>
          <w:rtl w:val="0"/>
        </w:rPr>
      </w:r>
    </w:p>
    <w:p w:rsidR="00000000" w:rsidDel="00000000" w:rsidP="00000000" w:rsidRDefault="00000000" w:rsidRPr="00000000" w14:paraId="000000D5">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"userFilter"</w:t>
      </w:r>
      <w:r w:rsidDel="00000000" w:rsidR="00000000" w:rsidRPr="00000000">
        <w:rPr>
          <w:rFonts w:ascii="Roboto Mono" w:cs="Roboto Mono" w:eastAsia="Roboto Mono" w:hAnsi="Roboto Mono"/>
          <w:color w:val="37474f"/>
          <w:rtl w:val="0"/>
        </w:rPr>
        <w:t xml:space="preserv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w:t>
      </w:r>
      <w:r w:rsidDel="00000000" w:rsidR="00000000" w:rsidRPr="00000000">
        <w:rPr>
          <w:rFonts w:ascii="Roboto Mono" w:cs="Roboto Mono" w:eastAsia="Roboto Mono" w:hAnsi="Roboto Mono"/>
          <w:color w:val="188038"/>
          <w:rtl w:val="0"/>
        </w:rPr>
        <w:t xml:space="preserve">"user:user@company.com"</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D6">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D7">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"auth"</w:t>
      </w:r>
      <w:r w:rsidDel="00000000" w:rsidR="00000000" w:rsidRPr="00000000">
        <w:rPr>
          <w:rFonts w:ascii="Roboto Mono" w:cs="Roboto Mono" w:eastAsia="Roboto Mono" w:hAnsi="Roboto Mono"/>
          <w:color w:val="37474f"/>
          <w:rtl w:val="0"/>
        </w:rPr>
        <w:t xml:space="preserv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D8">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"serviceAccountKeyPath"</w:t>
      </w:r>
      <w:r w:rsidDel="00000000" w:rsidR="00000000" w:rsidRPr="00000000">
        <w:rPr>
          <w:rFonts w:ascii="Roboto Mono" w:cs="Roboto Mono" w:eastAsia="Roboto Mono" w:hAnsi="Roboto Mono"/>
          <w:color w:val="37474f"/>
          <w:rtl w:val="0"/>
        </w:rPr>
        <w:t xml:space="preserv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"./sa-dwd-key.json"</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D9">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"dwdAdminEmail"</w:t>
      </w:r>
      <w:r w:rsidDel="00000000" w:rsidR="00000000" w:rsidRPr="00000000">
        <w:rPr>
          <w:rFonts w:ascii="Roboto Mono" w:cs="Roboto Mono" w:eastAsia="Roboto Mono" w:hAnsi="Roboto Mono"/>
          <w:color w:val="37474f"/>
          <w:rtl w:val="0"/>
        </w:rPr>
        <w:t xml:space="preserv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188038"/>
          <w:rtl w:val="0"/>
        </w:rPr>
        <w:t xml:space="preserve">"admin@company.com"</w:t>
      </w:r>
      <w:r w:rsidDel="00000000" w:rsidR="00000000" w:rsidRPr="00000000">
        <w:rPr>
          <w:rtl w:val="0"/>
        </w:rPr>
      </w:r>
    </w:p>
    <w:p w:rsidR="00000000" w:rsidDel="00000000" w:rsidP="00000000" w:rsidRDefault="00000000" w:rsidRPr="00000000" w14:paraId="000000DA">
      <w:pPr>
        <w:rPr>
          <w:rFonts w:ascii="Roboto Mono" w:cs="Roboto Mono" w:eastAsia="Roboto Mono" w:hAnsi="Roboto Mono"/>
        </w:rPr>
      </w:pP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DB">
      <w:pPr>
        <w:rPr>
          <w:rFonts w:ascii="Roboto Mono" w:cs="Roboto Mono" w:eastAsia="Roboto Mono" w:hAnsi="Roboto Mono"/>
        </w:rPr>
      </w:pPr>
      <w:r w:rsidDel="00000000" w:rsidR="00000000" w:rsidRPr="00000000">
        <w:rPr>
          <w:rFonts w:ascii="Roboto Mono" w:cs="Roboto Mono" w:eastAsia="Roboto Mono" w:hAnsi="Roboto Mono"/>
          <w:color w:val="37474f"/>
          <w:rtl w:val="0"/>
        </w:rPr>
        <w:t xml:space="preserve">}</w:t>
      </w:r>
      <w:r w:rsidDel="00000000" w:rsidR="00000000" w:rsidRPr="00000000">
        <w:rPr>
          <w:rtl w:val="0"/>
        </w:rPr>
      </w:r>
    </w:p>
    <w:p w:rsidR="00000000" w:rsidDel="00000000" w:rsidP="00000000" w:rsidRDefault="00000000" w:rsidRPr="00000000" w14:paraId="000000DC">
      <w:pPr>
        <w:pStyle w:val="Heading1"/>
        <w:spacing w:after="140" w:before="360" w:lineRule="auto"/>
        <w:rPr/>
      </w:pPr>
      <w:bookmarkStart w:colFirst="0" w:colLast="0" w:name="_uswtsa6fxjdt" w:id="9"/>
      <w:bookmarkEnd w:id="9"/>
      <w:r w:rsidDel="00000000" w:rsidR="00000000" w:rsidRPr="00000000">
        <w:rPr>
          <w:rtl w:val="0"/>
        </w:rPr>
        <w:t xml:space="preserve"></w:t>
      </w:r>
      <w:r w:rsidDel="00000000" w:rsidR="00000000" w:rsidRPr="00000000">
        <w:rPr>
          <w:rtl w:val="0"/>
        </w:rPr>
        <w:t xml:space="preserve">7. Launching &amp; Validating the Console</w:t>
      </w:r>
    </w:p>
    <w:p w:rsidR="00000000" w:rsidDel="00000000" w:rsidP="00000000" w:rsidRDefault="00000000" w:rsidRPr="00000000" w14:paraId="000000DD">
      <w:pPr>
        <w:spacing w:after="120" w:line="276" w:lineRule="auto"/>
        <w:rPr/>
      </w:pPr>
      <w:r w:rsidDel="00000000" w:rsidR="00000000" w:rsidRPr="00000000">
        <w:rPr>
          <w:rFonts w:ascii="Arial" w:cs="Arial" w:eastAsia="Arial" w:hAnsi="Arial"/>
          <w:color w:val="1e293b"/>
          <w:sz w:val="21"/>
          <w:szCs w:val="21"/>
          <w:rtl w:val="0"/>
        </w:rPr>
        <w:t xml:space="preserve">You can run the migration platform either via the interactive Web Console or directly as a headless CLI script:</w:t>
      </w:r>
      <w:r w:rsidDel="00000000" w:rsidR="00000000" w:rsidRPr="00000000">
        <w:rPr>
          <w:rtl w:val="0"/>
        </w:rPr>
      </w:r>
    </w:p>
    <w:p w:rsidR="00000000" w:rsidDel="00000000" w:rsidP="00000000" w:rsidRDefault="00000000" w:rsidRPr="00000000" w14:paraId="000000DE">
      <w:pPr>
        <w:pStyle w:val="Heading2"/>
        <w:spacing w:after="120" w:before="280" w:lineRule="auto"/>
        <w:rPr/>
      </w:pPr>
      <w:bookmarkStart w:colFirst="0" w:colLast="0" w:name="_9u0v2hrdw5vs" w:id="10"/>
      <w:bookmarkEnd w:id="10"/>
      <w:r w:rsidDel="00000000" w:rsidR="00000000" w:rsidRPr="00000000">
        <w:rPr>
          <w:rtl w:val="0"/>
        </w:rPr>
        <w:t xml:space="preserve">Option 1: Launch Local Web Console</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rFonts w:ascii="Roboto Mono" w:cs="Roboto Mono" w:eastAsia="Roboto Mono" w:hAnsi="Roboto Mono"/>
        </w:rPr>
      </w:pPr>
      <w:r w:rsidDel="00000000" w:rsidR="00000000" w:rsidRPr="00000000">
        <w:rPr>
          <w:rtl w:val="0"/>
        </w:rPr>
        <w:t xml:space="preserve"></w:t>
      </w:r>
      <w:r w:rsidDel="00000000" w:rsidR="00000000" w:rsidRPr="00000000">
        <w:rPr>
          <w:rFonts w:ascii="Roboto Mono" w:cs="Roboto Mono" w:eastAsia="Roboto Mono" w:hAnsi="Roboto Mono"/>
          <w:color w:val="37474f"/>
          <w:rtl w:val="0"/>
        </w:rPr>
        <w:t xml:space="preserve">npm</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start</w:t>
      </w:r>
      <w:r w:rsidDel="00000000" w:rsidR="00000000" w:rsidRPr="00000000">
        <w:rPr>
          <w:rtl w:val="0"/>
        </w:rPr>
      </w:r>
    </w:p>
    <w:p w:rsidR="00000000" w:rsidDel="00000000" w:rsidP="00000000" w:rsidRDefault="00000000" w:rsidRPr="00000000" w14:paraId="000000E1">
      <w:pPr>
        <w:rPr>
          <w:rFonts w:ascii="Roboto Mono" w:cs="Roboto Mono" w:eastAsia="Roboto Mono" w:hAnsi="Roboto Mono"/>
          <w:color w:val="b80672"/>
        </w:rPr>
      </w:pPr>
      <w:r w:rsidDel="00000000" w:rsidR="00000000" w:rsidRPr="00000000">
        <w:rPr>
          <w:rFonts w:ascii="Roboto Mono" w:cs="Roboto Mono" w:eastAsia="Roboto Mono" w:hAnsi="Roboto Mono"/>
          <w:color w:val="b80672"/>
          <w:rtl w:val="0"/>
        </w:rPr>
        <w:t xml:space="preserve"># Console listens on: http://127.0.0.1:8080</w:t>
      </w:r>
    </w:p>
    <w:p w:rsidR="00000000" w:rsidDel="00000000" w:rsidP="00000000" w:rsidRDefault="00000000" w:rsidRPr="00000000" w14:paraId="000000E2">
      <w:pPr>
        <w:spacing w:after="120" w:line="276" w:lineRule="auto"/>
        <w:rPr/>
      </w:pPr>
      <w:r w:rsidDel="00000000" w:rsidR="00000000" w:rsidRPr="00000000">
        <w:rPr>
          <w:rtl w:val="0"/>
        </w:rPr>
        <w:t xml:space="preserve"></w:t>
      </w:r>
      <w:r w:rsidDel="00000000" w:rsidR="00000000" w:rsidRPr="00000000">
        <w:rPr>
          <w:rFonts w:ascii="Arial" w:cs="Arial" w:eastAsia="Arial" w:hAnsi="Arial"/>
          <w:color w:val="1e293b"/>
          <w:sz w:val="21"/>
          <w:szCs w:val="21"/>
          <w:rtl w:val="0"/>
        </w:rPr>
        <w:t xml:space="preserve">Open your web browser and navigate to </w:t>
      </w:r>
      <w:r w:rsidDel="00000000" w:rsidR="00000000" w:rsidRPr="00000000">
        <w:rPr>
          <w:rFonts w:ascii="Consolas" w:cs="Consolas" w:eastAsia="Consolas" w:hAnsi="Consolas"/>
          <w:color w:val="0f172a"/>
          <w:sz w:val="19"/>
          <w:szCs w:val="19"/>
          <w:shd w:fill="f1f5f9" w:val="clear"/>
          <w:rtl w:val="0"/>
        </w:rPr>
        <w:t xml:space="preserve">http://127.0.0.1:8080</w:t>
      </w:r>
      <w:r w:rsidDel="00000000" w:rsidR="00000000" w:rsidRPr="00000000">
        <w:rPr>
          <w:rFonts w:ascii="Arial" w:cs="Arial" w:eastAsia="Arial" w:hAnsi="Arial"/>
          <w:color w:val="1e293b"/>
          <w:sz w:val="21"/>
          <w:szCs w:val="21"/>
          <w:rtl w:val="0"/>
        </w:rPr>
        <w:t xml:space="preserve">. Verify that the status pill in the top-right reads </w:t>
      </w:r>
      <w:r w:rsidDel="00000000" w:rsidR="00000000" w:rsidRPr="00000000">
        <w:rPr>
          <w:rFonts w:ascii="Arial" w:cs="Arial" w:eastAsia="Arial" w:hAnsi="Arial"/>
          <w:b w:val="1"/>
          <w:bCs w:val="1"/>
          <w:color w:val="0f172a"/>
          <w:sz w:val="21"/>
          <w:szCs w:val="21"/>
          <w:rtl w:val="0"/>
        </w:rPr>
        <w:t xml:space="preserve">API Service Online</w:t>
      </w:r>
      <w:r w:rsidDel="00000000" w:rsidR="00000000" w:rsidRPr="00000000">
        <w:rPr>
          <w:rFonts w:ascii="Arial" w:cs="Arial" w:eastAsia="Arial" w:hAnsi="Arial"/>
          <w:color w:val="1e293b"/>
          <w:sz w:val="21"/>
          <w:szCs w:val="21"/>
          <w:rtl w:val="0"/>
        </w:rPr>
        <w:t xml:space="preserve">.</w:t>
      </w:r>
      <w:r w:rsidDel="00000000" w:rsidR="00000000" w:rsidRPr="00000000">
        <w:rPr>
          <w:rtl w:val="0"/>
        </w:rPr>
      </w:r>
    </w:p>
    <w:p w:rsidR="00000000" w:rsidDel="00000000" w:rsidP="00000000" w:rsidRDefault="00000000" w:rsidRPr="00000000" w14:paraId="000000E3">
      <w:pPr>
        <w:pStyle w:val="Heading2"/>
        <w:spacing w:after="120" w:before="280" w:lineRule="auto"/>
        <w:rPr/>
      </w:pPr>
      <w:bookmarkStart w:colFirst="0" w:colLast="0" w:name="_171rv0s0ws15" w:id="11"/>
      <w:bookmarkEnd w:id="11"/>
      <w:r w:rsidDel="00000000" w:rsidR="00000000" w:rsidRPr="00000000">
        <w:rPr>
          <w:rtl w:val="0"/>
        </w:rPr>
        <w:t xml:space="preserve">Option 2: Headless CLI Execution</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rFonts w:ascii="Roboto Mono" w:cs="Roboto Mono" w:eastAsia="Roboto Mono" w:hAnsi="Roboto Mono"/>
          <w:color w:val="b80672"/>
        </w:rPr>
      </w:pPr>
      <w:r w:rsidDel="00000000" w:rsidR="00000000" w:rsidRPr="00000000">
        <w:rPr>
          <w:rtl w:val="0"/>
        </w:rPr>
        <w:t xml:space="preserve"></w:t>
      </w:r>
      <w:r w:rsidDel="00000000" w:rsidR="00000000" w:rsidRPr="00000000">
        <w:rPr>
          <w:rFonts w:ascii="Roboto Mono" w:cs="Roboto Mono" w:eastAsia="Roboto Mono" w:hAnsi="Roboto Mono"/>
          <w:color w:val="b80672"/>
          <w:rtl w:val="0"/>
        </w:rPr>
        <w:t xml:space="preserve"># Run full migration in dry-run simulation mode</w:t>
      </w:r>
    </w:p>
    <w:p w:rsidR="00000000" w:rsidDel="00000000" w:rsidP="00000000" w:rsidRDefault="00000000" w:rsidRPr="00000000" w14:paraId="000000E6">
      <w:pPr>
        <w:rPr>
          <w:rFonts w:ascii="Roboto Mono" w:cs="Roboto Mono" w:eastAsia="Roboto Mono" w:hAnsi="Roboto Mono"/>
        </w:rPr>
      </w:pPr>
      <w:r w:rsidDel="00000000" w:rsidR="00000000" w:rsidRPr="00000000">
        <w:rPr>
          <w:rFonts w:ascii="Roboto Mono" w:cs="Roboto Mono" w:eastAsia="Roboto Mono" w:hAnsi="Roboto Mono"/>
          <w:color w:val="37474f"/>
          <w:rtl w:val="0"/>
        </w:rPr>
        <w:t xml:space="preserve">npx</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tsx</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src/cli.ts</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--config</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migration-config.json</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--dry-run</w:t>
      </w:r>
      <w:r w:rsidDel="00000000" w:rsidR="00000000" w:rsidRPr="00000000">
        <w:rPr>
          <w:rtl w:val="0"/>
        </w:rPr>
      </w:r>
    </w:p>
    <w:p w:rsidR="00000000" w:rsidDel="00000000" w:rsidP="00000000" w:rsidRDefault="00000000" w:rsidRPr="00000000" w14:paraId="000000E7">
      <w:pPr>
        <w:rPr>
          <w:rFonts w:ascii="Roboto Mono" w:cs="Roboto Mono" w:eastAsia="Roboto Mono" w:hAnsi="Roboto Mono"/>
        </w:rPr>
      </w:pPr>
      <w:r w:rsidDel="00000000" w:rsidR="00000000" w:rsidRPr="00000000">
        <w:rPr>
          <w:rtl w:val="0"/>
        </w:rPr>
      </w:r>
    </w:p>
    <w:p w:rsidR="00000000" w:rsidDel="00000000" w:rsidP="00000000" w:rsidRDefault="00000000" w:rsidRPr="00000000" w14:paraId="000000E8">
      <w:pPr>
        <w:rPr>
          <w:rFonts w:ascii="Roboto Mono" w:cs="Roboto Mono" w:eastAsia="Roboto Mono" w:hAnsi="Roboto Mono"/>
          <w:color w:val="b80672"/>
        </w:rPr>
      </w:pPr>
      <w:r w:rsidDel="00000000" w:rsidR="00000000" w:rsidRPr="00000000">
        <w:rPr>
          <w:rFonts w:ascii="Roboto Mono" w:cs="Roboto Mono" w:eastAsia="Roboto Mono" w:hAnsi="Roboto Mono"/>
          <w:color w:val="b80672"/>
          <w:rtl w:val="0"/>
        </w:rPr>
        <w:t xml:space="preserve"># Run full live migration</w:t>
      </w:r>
    </w:p>
    <w:p w:rsidR="00000000" w:rsidDel="00000000" w:rsidP="00000000" w:rsidRDefault="00000000" w:rsidRPr="00000000" w14:paraId="000000E9">
      <w:pPr>
        <w:rPr>
          <w:rFonts w:ascii="Roboto Mono" w:cs="Roboto Mono" w:eastAsia="Roboto Mono" w:hAnsi="Roboto Mono"/>
        </w:rPr>
      </w:pPr>
      <w:r w:rsidDel="00000000" w:rsidR="00000000" w:rsidRPr="00000000">
        <w:rPr>
          <w:rFonts w:ascii="Roboto Mono" w:cs="Roboto Mono" w:eastAsia="Roboto Mono" w:hAnsi="Roboto Mono"/>
          <w:color w:val="37474f"/>
          <w:rtl w:val="0"/>
        </w:rPr>
        <w:t xml:space="preserve">npx</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tsx</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src/cli.ts</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--config</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37474f"/>
          <w:rtl w:val="0"/>
        </w:rPr>
        <w:t xml:space="preserve">migration-config.json</w:t>
      </w:r>
      <w:r w:rsidDel="00000000" w:rsidR="00000000" w:rsidRPr="00000000">
        <w:rPr>
          <w:rtl w:val="0"/>
        </w:rPr>
      </w:r>
    </w:p>
    <w:p w:rsidR="00000000" w:rsidDel="00000000" w:rsidP="00000000" w:rsidRDefault="00000000" w:rsidRPr="00000000" w14:paraId="000000EA">
      <w:pPr>
        <w:pStyle w:val="Heading2"/>
        <w:spacing w:after="120" w:before="280" w:lineRule="auto"/>
        <w:rPr/>
      </w:pPr>
      <w:bookmarkStart w:colFirst="0" w:colLast="0" w:name="_outbnzuf3f23" w:id="12"/>
      <w:bookmarkEnd w:id="12"/>
      <w:r w:rsidDel="00000000" w:rsidR="00000000" w:rsidRPr="00000000">
        <w:rPr>
          <w:rtl w:val="0"/>
        </w:rPr>
        <w:t xml:space="preserve"></w:t>
      </w:r>
      <w:r w:rsidDel="00000000" w:rsidR="00000000" w:rsidRPr="00000000">
        <w:rPr>
          <w:rtl w:val="0"/>
        </w:rPr>
        <w:t xml:space="preserve">Option 3: Run Automated Test Suite</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rFonts w:ascii="Roboto Mono" w:cs="Roboto Mono" w:eastAsia="Roboto Mono" w:hAnsi="Roboto Mono"/>
        </w:rPr>
      </w:pPr>
      <w:r w:rsidDel="00000000" w:rsidR="00000000" w:rsidRPr="00000000">
        <w:rPr>
          <w:rtl w:val="0"/>
        </w:rPr>
        <w:t xml:space="preserve"></w:t>
      </w:r>
      <w:r w:rsidDel="00000000" w:rsidR="00000000" w:rsidRPr="00000000">
        <w:rPr>
          <w:rFonts w:ascii="Roboto Mono" w:cs="Roboto Mono" w:eastAsia="Roboto Mono" w:hAnsi="Roboto Mono"/>
          <w:color w:val="37474f"/>
          <w:rtl w:val="0"/>
        </w:rPr>
        <w:t xml:space="preserve">npm</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color w:val="9334e6"/>
          <w:rtl w:val="0"/>
        </w:rPr>
        <w:t xml:space="preserve">test</w:t>
      </w:r>
      <w:r w:rsidDel="00000000" w:rsidR="00000000" w:rsidRPr="00000000">
        <w:rPr>
          <w:rtl w:val="0"/>
        </w:rPr>
      </w:r>
    </w:p>
    <w:p w:rsidR="00000000" w:rsidDel="00000000" w:rsidP="00000000" w:rsidRDefault="00000000" w:rsidRPr="00000000" w14:paraId="000000ED">
      <w:pPr>
        <w:rPr>
          <w:rFonts w:ascii="Roboto Mono" w:cs="Roboto Mono" w:eastAsia="Roboto Mono" w:hAnsi="Roboto Mono"/>
          <w:color w:val="b80672"/>
        </w:rPr>
      </w:pPr>
      <w:r w:rsidDel="00000000" w:rsidR="00000000" w:rsidRPr="00000000">
        <w:rPr>
          <w:rFonts w:ascii="Roboto Mono" w:cs="Roboto Mono" w:eastAsia="Roboto Mono" w:hAnsi="Roboto Mono"/>
          <w:color w:val="b80672"/>
          <w:rtl w:val="0"/>
        </w:rPr>
        <w:t xml:space="preserve"># Executes 74 unit tests across 10 test suites covering auth, parsing, and export</w:t>
      </w:r>
    </w:p>
    <w:p w:rsidR="00000000" w:rsidDel="00000000" w:rsidP="00000000" w:rsidRDefault="00000000" w:rsidRPr="00000000" w14:paraId="000000EE">
      <w:pPr>
        <w:pStyle w:val="Heading1"/>
        <w:spacing w:after="140" w:before="360" w:lineRule="auto"/>
        <w:rPr/>
      </w:pPr>
      <w:bookmarkStart w:colFirst="0" w:colLast="0" w:name="_odlvs3fkf4n" w:id="13"/>
      <w:bookmarkEnd w:id="13"/>
      <w:r w:rsidDel="00000000" w:rsidR="00000000" w:rsidRPr="00000000">
        <w:rPr>
          <w:rtl w:val="0"/>
        </w:rPr>
        <w:t xml:space="preserve"></w:t>
      </w:r>
      <w:r w:rsidDel="00000000" w:rsidR="00000000" w:rsidRPr="00000000">
        <w:rPr>
          <w:rtl w:val="0"/>
        </w:rPr>
        <w:t xml:space="preserve">8. Troubleshooting &amp; Common Installation Gotchas</w:t>
      </w:r>
    </w:p>
    <w:p w:rsidR="00000000" w:rsidDel="00000000" w:rsidP="00000000" w:rsidRDefault="00000000" w:rsidRPr="00000000" w14:paraId="000000EF">
      <w:pPr>
        <w:rPr/>
      </w:pPr>
      <w:r w:rsidDel="00000000" w:rsidR="00000000" w:rsidRPr="00000000">
        <w:rPr>
          <w:rtl w:val="0"/>
        </w:rPr>
      </w:r>
    </w:p>
    <w:tbl>
      <w:tblPr>
        <w:tblStyle w:val="Table5"/>
        <w:tblW w:w="10000.0" w:type="dxa"/>
        <w:jc w:val="left"/>
        <w:tblBorders>
          <w:top w:color="cbd5e1" w:space="0" w:sz="4" w:val="single"/>
          <w:left w:color="cbd5e1" w:space="0" w:sz="4" w:val="single"/>
          <w:bottom w:color="cbd5e1" w:space="0" w:sz="4" w:val="single"/>
          <w:right w:color="cbd5e1" w:space="0" w:sz="4" w:val="single"/>
          <w:insideH w:color="e2e8f0" w:space="0" w:sz="4" w:val="single"/>
          <w:insideV w:color="e2e8f0" w:space="0" w:sz="4" w:val="single"/>
        </w:tblBorders>
        <w:tblLayout w:type="fixed"/>
        <w:tblLook w:val="0600"/>
      </w:tblPr>
      <w:tblGrid>
        <w:gridCol w:w="3200"/>
        <w:gridCol w:w="3200"/>
        <w:gridCol w:w="3600"/>
        <w:tblGridChange w:id="0">
          <w:tblGrid>
            <w:gridCol w:w="3200"/>
            <w:gridCol w:w="3200"/>
            <w:gridCol w:w="3600"/>
          </w:tblGrid>
        </w:tblGridChange>
      </w:tblGrid>
      <w:tr>
        <w:trPr>
          <w:cantSplit w:val="0"/>
          <w:tblHeader w:val="1"/>
        </w:trPr>
        <w:tc>
          <w:tcPr>
            <w:shd w:fill="1e293b" w:val="clear"/>
            <w:tcMar>
              <w:top w:w="100.0" w:type="dxa"/>
              <w:left w:w="140.0" w:type="dxa"/>
              <w:bottom w:w="100.0" w:type="dxa"/>
              <w:right w:w="140.0" w:type="dxa"/>
            </w:tcMar>
          </w:tcPr>
          <w:p w:rsidR="00000000" w:rsidDel="00000000" w:rsidP="00000000" w:rsidRDefault="00000000" w:rsidRPr="00000000" w14:paraId="000000F0">
            <w:pPr>
              <w:spacing w:after="40" w:lineRule="auto"/>
              <w:rPr/>
            </w:pPr>
            <w:r w:rsidDel="00000000" w:rsidR="00000000" w:rsidRPr="00000000">
              <w:rPr>
                <w:rFonts w:ascii="Arial" w:cs="Arial" w:eastAsia="Arial" w:hAnsi="Arial"/>
                <w:b w:val="1"/>
                <w:bCs w:val="1"/>
                <w:color w:val="ffffff"/>
                <w:sz w:val="19"/>
                <w:szCs w:val="19"/>
                <w:rtl w:val="0"/>
              </w:rPr>
              <w:t xml:space="preserve">Symptom / Error Message</w:t>
            </w:r>
            <w:r w:rsidDel="00000000" w:rsidR="00000000" w:rsidRPr="00000000">
              <w:rPr>
                <w:rtl w:val="0"/>
              </w:rPr>
            </w:r>
          </w:p>
        </w:tc>
        <w:tc>
          <w:tcPr>
            <w:shd w:fill="1e293b" w:val="clear"/>
            <w:tcMar>
              <w:top w:w="100.0" w:type="dxa"/>
              <w:left w:w="140.0" w:type="dxa"/>
              <w:bottom w:w="100.0" w:type="dxa"/>
              <w:right w:w="140.0" w:type="dxa"/>
            </w:tcMar>
          </w:tcPr>
          <w:p w:rsidR="00000000" w:rsidDel="00000000" w:rsidP="00000000" w:rsidRDefault="00000000" w:rsidRPr="00000000" w14:paraId="000000F1">
            <w:pPr>
              <w:spacing w:after="40" w:lineRule="auto"/>
              <w:rPr/>
            </w:pPr>
            <w:r w:rsidDel="00000000" w:rsidR="00000000" w:rsidRPr="00000000">
              <w:rPr>
                <w:rFonts w:ascii="Arial" w:cs="Arial" w:eastAsia="Arial" w:hAnsi="Arial"/>
                <w:b w:val="1"/>
                <w:bCs w:val="1"/>
                <w:color w:val="ffffff"/>
                <w:sz w:val="19"/>
                <w:szCs w:val="19"/>
                <w:rtl w:val="0"/>
              </w:rPr>
              <w:t xml:space="preserve">Root Cause</w:t>
            </w:r>
            <w:r w:rsidDel="00000000" w:rsidR="00000000" w:rsidRPr="00000000">
              <w:rPr>
                <w:rtl w:val="0"/>
              </w:rPr>
            </w:r>
          </w:p>
        </w:tc>
        <w:tc>
          <w:tcPr>
            <w:shd w:fill="1e293b" w:val="clear"/>
            <w:tcMar>
              <w:top w:w="100.0" w:type="dxa"/>
              <w:left w:w="140.0" w:type="dxa"/>
              <w:bottom w:w="100.0" w:type="dxa"/>
              <w:right w:w="140.0" w:type="dxa"/>
            </w:tcMar>
          </w:tcPr>
          <w:p w:rsidR="00000000" w:rsidDel="00000000" w:rsidP="00000000" w:rsidRDefault="00000000" w:rsidRPr="00000000" w14:paraId="000000F2">
            <w:pPr>
              <w:spacing w:after="40" w:lineRule="auto"/>
              <w:rPr/>
            </w:pPr>
            <w:r w:rsidDel="00000000" w:rsidR="00000000" w:rsidRPr="00000000">
              <w:rPr>
                <w:rFonts w:ascii="Arial" w:cs="Arial" w:eastAsia="Arial" w:hAnsi="Arial"/>
                <w:b w:val="1"/>
                <w:bCs w:val="1"/>
                <w:color w:val="ffffff"/>
                <w:sz w:val="19"/>
                <w:szCs w:val="19"/>
                <w:rtl w:val="0"/>
              </w:rPr>
              <w:t xml:space="preserve">Actionable Resolution</w:t>
            </w:r>
            <w:r w:rsidDel="00000000" w:rsidR="00000000" w:rsidRPr="00000000">
              <w:rPr>
                <w:rtl w:val="0"/>
              </w:rPr>
            </w:r>
          </w:p>
        </w:tc>
      </w:tr>
      <w:tr>
        <w:trPr>
          <w:cantSplit w:val="0"/>
          <w:tblHeader w:val="0"/>
        </w:trPr>
        <w:tc>
          <w:tcPr>
            <w:shd w:fill="ffffff" w:val="clear"/>
            <w:tcMar>
              <w:top w:w="80.0" w:type="dxa"/>
              <w:left w:w="140.0" w:type="dxa"/>
              <w:bottom w:w="80.0" w:type="dxa"/>
              <w:right w:w="140.0" w:type="dxa"/>
            </w:tcMar>
          </w:tcPr>
          <w:p w:rsidR="00000000" w:rsidDel="00000000" w:rsidP="00000000" w:rsidRDefault="00000000" w:rsidRPr="00000000" w14:paraId="000000F3">
            <w:pPr>
              <w:spacing w:after="40" w:lineRule="auto"/>
              <w:rPr/>
            </w:pPr>
            <w:r w:rsidDel="00000000" w:rsidR="00000000" w:rsidRPr="00000000">
              <w:rPr>
                <w:rFonts w:ascii="Arial" w:cs="Arial" w:eastAsia="Arial" w:hAnsi="Arial"/>
                <w:color w:val="1e293b"/>
                <w:sz w:val="21"/>
                <w:szCs w:val="21"/>
                <w:rtl w:val="0"/>
              </w:rPr>
              <w:t xml:space="preserve">403 Forbidden: Caller does not have required permission to use project</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F4">
            <w:pPr>
              <w:spacing w:after="40" w:lineRule="auto"/>
              <w:rPr/>
            </w:pPr>
            <w:r w:rsidDel="00000000" w:rsidR="00000000" w:rsidRPr="00000000">
              <w:rPr>
                <w:rFonts w:ascii="Arial" w:cs="Arial" w:eastAsia="Arial" w:hAnsi="Arial"/>
                <w:color w:val="1e293b"/>
                <w:sz w:val="21"/>
                <w:szCs w:val="21"/>
                <w:rtl w:val="0"/>
              </w:rPr>
              <w:t xml:space="preserve">Service Usage API is disabled or caller lacks </w:t>
            </w:r>
            <w:r w:rsidDel="00000000" w:rsidR="00000000" w:rsidRPr="00000000">
              <w:rPr>
                <w:rFonts w:ascii="Consolas" w:cs="Consolas" w:eastAsia="Consolas" w:hAnsi="Consolas"/>
                <w:color w:val="0f172a"/>
                <w:sz w:val="19"/>
                <w:szCs w:val="19"/>
                <w:shd w:fill="f1f5f9" w:val="clear"/>
                <w:rtl w:val="0"/>
              </w:rPr>
              <w:t xml:space="preserve">roles/serviceusage.serviceUsageConsumer</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F5">
            <w:pPr>
              <w:spacing w:after="40" w:lineRule="auto"/>
              <w:rPr/>
            </w:pPr>
            <w:r w:rsidDel="00000000" w:rsidR="00000000" w:rsidRPr="00000000">
              <w:rPr>
                <w:rFonts w:ascii="Arial" w:cs="Arial" w:eastAsia="Arial" w:hAnsi="Arial"/>
                <w:color w:val="1e293b"/>
                <w:sz w:val="21"/>
                <w:szCs w:val="21"/>
                <w:rtl w:val="0"/>
              </w:rPr>
              <w:t xml:space="preserve">Run </w:t>
            </w:r>
            <w:r w:rsidDel="00000000" w:rsidR="00000000" w:rsidRPr="00000000">
              <w:rPr>
                <w:rFonts w:ascii="Consolas" w:cs="Consolas" w:eastAsia="Consolas" w:hAnsi="Consolas"/>
                <w:color w:val="0f172a"/>
                <w:sz w:val="19"/>
                <w:szCs w:val="19"/>
                <w:shd w:fill="f1f5f9" w:val="clear"/>
                <w:rtl w:val="0"/>
              </w:rPr>
              <w:t xml:space="preserve">gcloud services enable serviceusage.googleapis.com --project=&lt;PROJECT_ID&gt;</w:t>
            </w:r>
            <w:r w:rsidDel="00000000" w:rsidR="00000000" w:rsidRPr="00000000">
              <w:rPr>
                <w:rFonts w:ascii="Arial" w:cs="Arial" w:eastAsia="Arial" w:hAnsi="Arial"/>
                <w:color w:val="1e293b"/>
                <w:sz w:val="21"/>
                <w:szCs w:val="21"/>
                <w:rtl w:val="0"/>
              </w:rPr>
              <w:t xml:space="preserve"> and grant </w:t>
            </w:r>
            <w:r w:rsidDel="00000000" w:rsidR="00000000" w:rsidRPr="00000000">
              <w:rPr>
                <w:rFonts w:ascii="Consolas" w:cs="Consolas" w:eastAsia="Consolas" w:hAnsi="Consolas"/>
                <w:color w:val="0f172a"/>
                <w:sz w:val="19"/>
                <w:szCs w:val="19"/>
                <w:shd w:fill="f1f5f9" w:val="clear"/>
                <w:rtl w:val="0"/>
              </w:rPr>
              <w:t xml:space="preserve">roles/serviceusage.serviceUsageConsumer</w:t>
            </w:r>
            <w:r w:rsidDel="00000000" w:rsidR="00000000" w:rsidRPr="00000000">
              <w:rPr>
                <w:rFonts w:ascii="Arial" w:cs="Arial" w:eastAsia="Arial" w:hAnsi="Arial"/>
                <w:color w:val="1e293b"/>
                <w:sz w:val="21"/>
                <w:szCs w:val="21"/>
                <w:rtl w:val="0"/>
              </w:rPr>
              <w:t xml:space="preserve"> to caller.</w:t>
            </w:r>
            <w:r w:rsidDel="00000000" w:rsidR="00000000" w:rsidRPr="00000000">
              <w:rPr>
                <w:rtl w:val="0"/>
              </w:rPr>
            </w:r>
          </w:p>
        </w:tc>
      </w:tr>
      <w:tr>
        <w:trPr>
          <w:cantSplit w:val="0"/>
          <w:tblHeader w:val="0"/>
        </w:trPr>
        <w:tc>
          <w:tcPr>
            <w:shd w:fill="f8fafc" w:val="clear"/>
            <w:tcMar>
              <w:top w:w="80.0" w:type="dxa"/>
              <w:left w:w="140.0" w:type="dxa"/>
              <w:bottom w:w="80.0" w:type="dxa"/>
              <w:right w:w="140.0" w:type="dxa"/>
            </w:tcMar>
          </w:tcPr>
          <w:p w:rsidR="00000000" w:rsidDel="00000000" w:rsidP="00000000" w:rsidRDefault="00000000" w:rsidRPr="00000000" w14:paraId="000000F6">
            <w:pPr>
              <w:spacing w:after="40" w:lineRule="auto"/>
              <w:rPr/>
            </w:pPr>
            <w:r w:rsidDel="00000000" w:rsidR="00000000" w:rsidRPr="00000000">
              <w:rPr>
                <w:rFonts w:ascii="Arial" w:cs="Arial" w:eastAsia="Arial" w:hAnsi="Arial"/>
                <w:color w:val="1e293b"/>
                <w:sz w:val="21"/>
                <w:szCs w:val="21"/>
                <w:rtl w:val="0"/>
              </w:rPr>
              <w:t xml:space="preserve">invalid_grant: Invalid email or User ID</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F7">
            <w:pPr>
              <w:spacing w:after="40" w:lineRule="auto"/>
              <w:rPr/>
            </w:pPr>
            <w:r w:rsidDel="00000000" w:rsidR="00000000" w:rsidRPr="00000000">
              <w:rPr>
                <w:rFonts w:ascii="Arial" w:cs="Arial" w:eastAsia="Arial" w:hAnsi="Arial"/>
                <w:color w:val="1e293b"/>
                <w:sz w:val="21"/>
                <w:szCs w:val="21"/>
                <w:rtl w:val="0"/>
              </w:rPr>
              <w:t xml:space="preserve">DWD impersonation targeted a user email that does not exist in Google Workspace directory</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F8">
            <w:pPr>
              <w:spacing w:after="40" w:lineRule="auto"/>
              <w:rPr/>
            </w:pPr>
            <w:r w:rsidDel="00000000" w:rsidR="00000000" w:rsidRPr="00000000">
              <w:rPr>
                <w:rFonts w:ascii="Arial" w:cs="Arial" w:eastAsia="Arial" w:hAnsi="Arial"/>
                <w:color w:val="1e293b"/>
                <w:sz w:val="21"/>
                <w:szCs w:val="21"/>
                <w:rtl w:val="0"/>
              </w:rPr>
              <w:t xml:space="preserve">Verify target user exists in Google Workspace Admin Console (</w:t>
            </w:r>
            <w:r w:rsidDel="00000000" w:rsidR="00000000" w:rsidRPr="00000000">
              <w:rPr>
                <w:rFonts w:ascii="Consolas" w:cs="Consolas" w:eastAsia="Consolas" w:hAnsi="Consolas"/>
                <w:color w:val="0f172a"/>
                <w:sz w:val="19"/>
                <w:szCs w:val="19"/>
                <w:shd w:fill="f1f5f9" w:val="clear"/>
                <w:rtl w:val="0"/>
              </w:rPr>
              <w:t xml:space="preserve">admin.google.com</w:t>
            </w:r>
            <w:r w:rsidDel="00000000" w:rsidR="00000000" w:rsidRPr="00000000">
              <w:rPr>
                <w:rFonts w:ascii="Arial" w:cs="Arial" w:eastAsia="Arial" w:hAnsi="Arial"/>
                <w:color w:val="1e293b"/>
                <w:sz w:val="21"/>
                <w:szCs w:val="21"/>
                <w:rtl w:val="0"/>
              </w:rPr>
              <w:t xml:space="preserve">) and DWD scopes are authorized.</w:t>
            </w:r>
            <w:r w:rsidDel="00000000" w:rsidR="00000000" w:rsidRPr="00000000">
              <w:rPr>
                <w:rtl w:val="0"/>
              </w:rPr>
            </w:r>
          </w:p>
        </w:tc>
      </w:tr>
      <w:tr>
        <w:trPr>
          <w:cantSplit w:val="0"/>
          <w:tblHeader w:val="0"/>
        </w:trPr>
        <w:tc>
          <w:tcPr>
            <w:shd w:fill="ffffff" w:val="clear"/>
            <w:tcMar>
              <w:top w:w="80.0" w:type="dxa"/>
              <w:left w:w="140.0" w:type="dxa"/>
              <w:bottom w:w="80.0" w:type="dxa"/>
              <w:right w:w="140.0" w:type="dxa"/>
            </w:tcMar>
          </w:tcPr>
          <w:p w:rsidR="00000000" w:rsidDel="00000000" w:rsidP="00000000" w:rsidRDefault="00000000" w:rsidRPr="00000000" w14:paraId="000000F9">
            <w:pPr>
              <w:spacing w:after="40" w:lineRule="auto"/>
              <w:rPr/>
            </w:pPr>
            <w:r w:rsidDel="00000000" w:rsidR="00000000" w:rsidRPr="00000000">
              <w:rPr>
                <w:rFonts w:ascii="Arial" w:cs="Arial" w:eastAsia="Arial" w:hAnsi="Arial"/>
                <w:color w:val="1e293b"/>
                <w:sz w:val="21"/>
                <w:szCs w:val="21"/>
                <w:rtl w:val="0"/>
              </w:rPr>
              <w:t xml:space="preserve">ENOENT: idp-subject-token.jwt does not exist</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FA">
            <w:pPr>
              <w:spacing w:after="40" w:lineRule="auto"/>
              <w:rPr/>
            </w:pPr>
            <w:r w:rsidDel="00000000" w:rsidR="00000000" w:rsidRPr="00000000">
              <w:rPr>
                <w:rFonts w:ascii="Arial" w:cs="Arial" w:eastAsia="Arial" w:hAnsi="Arial"/>
                <w:color w:val="1e293b"/>
                <w:sz w:val="21"/>
                <w:szCs w:val="21"/>
                <w:rtl w:val="0"/>
              </w:rPr>
              <w:t xml:space="preserve">WiF auth selected but subject token file has not been minted or has expired</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FB">
            <w:pPr>
              <w:spacing w:after="40" w:lineRule="auto"/>
              <w:rPr/>
            </w:pPr>
            <w:r w:rsidDel="00000000" w:rsidR="00000000" w:rsidRPr="00000000">
              <w:rPr>
                <w:rFonts w:ascii="Arial" w:cs="Arial" w:eastAsia="Arial" w:hAnsi="Arial"/>
                <w:color w:val="1e293b"/>
                <w:sz w:val="21"/>
                <w:szCs w:val="21"/>
                <w:rtl w:val="0"/>
              </w:rPr>
              <w:t xml:space="preserve">Generate a fresh subject token using </w:t>
            </w:r>
            <w:r w:rsidDel="00000000" w:rsidR="00000000" w:rsidRPr="00000000">
              <w:rPr>
                <w:rFonts w:ascii="Consolas" w:cs="Consolas" w:eastAsia="Consolas" w:hAnsi="Consolas"/>
                <w:color w:val="0f172a"/>
                <w:sz w:val="19"/>
                <w:szCs w:val="19"/>
                <w:shd w:fill="f1f5f9" w:val="clear"/>
                <w:rtl w:val="0"/>
              </w:rPr>
              <w:t xml:space="preserve">wif-migration-key.pem</w:t>
            </w:r>
            <w:r w:rsidDel="00000000" w:rsidR="00000000" w:rsidRPr="00000000">
              <w:rPr>
                <w:rFonts w:ascii="Arial" w:cs="Arial" w:eastAsia="Arial" w:hAnsi="Arial"/>
                <w:color w:val="1e293b"/>
                <w:sz w:val="21"/>
                <w:szCs w:val="21"/>
                <w:rtl w:val="0"/>
              </w:rPr>
              <w:t xml:space="preserve"> or switch auth type to ADC / DWD.</w:t>
            </w:r>
            <w:r w:rsidDel="00000000" w:rsidR="00000000" w:rsidRPr="00000000">
              <w:rPr>
                <w:rtl w:val="0"/>
              </w:rPr>
            </w:r>
          </w:p>
        </w:tc>
      </w:tr>
      <w:tr>
        <w:trPr>
          <w:cantSplit w:val="0"/>
          <w:tblHeader w:val="0"/>
        </w:trPr>
        <w:tc>
          <w:tcPr>
            <w:shd w:fill="f8fafc" w:val="clear"/>
            <w:tcMar>
              <w:top w:w="80.0" w:type="dxa"/>
              <w:left w:w="140.0" w:type="dxa"/>
              <w:bottom w:w="80.0" w:type="dxa"/>
              <w:right w:w="140.0" w:type="dxa"/>
            </w:tcMar>
          </w:tcPr>
          <w:p w:rsidR="00000000" w:rsidDel="00000000" w:rsidP="00000000" w:rsidRDefault="00000000" w:rsidRPr="00000000" w14:paraId="000000FC">
            <w:pPr>
              <w:spacing w:after="40" w:lineRule="auto"/>
              <w:rPr/>
            </w:pPr>
            <w:r w:rsidDel="00000000" w:rsidR="00000000" w:rsidRPr="00000000">
              <w:rPr>
                <w:rFonts w:ascii="Arial" w:cs="Arial" w:eastAsia="Arial" w:hAnsi="Arial"/>
                <w:color w:val="1e293b"/>
                <w:sz w:val="21"/>
                <w:szCs w:val="21"/>
                <w:rtl w:val="0"/>
              </w:rPr>
              <w:t xml:space="preserve">EADDRINUSE: address already in use :::8080</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FD">
            <w:pPr>
              <w:spacing w:after="40" w:lineRule="auto"/>
              <w:rPr/>
            </w:pPr>
            <w:r w:rsidDel="00000000" w:rsidR="00000000" w:rsidRPr="00000000">
              <w:rPr>
                <w:rFonts w:ascii="Arial" w:cs="Arial" w:eastAsia="Arial" w:hAnsi="Arial"/>
                <w:color w:val="1e293b"/>
                <w:sz w:val="21"/>
                <w:szCs w:val="21"/>
                <w:rtl w:val="0"/>
              </w:rPr>
              <w:t xml:space="preserve">Another process is already bound to port 8080 on the workstation</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FE">
            <w:pPr>
              <w:spacing w:after="40" w:lineRule="auto"/>
              <w:rPr/>
            </w:pPr>
            <w:r w:rsidDel="00000000" w:rsidR="00000000" w:rsidRPr="00000000">
              <w:rPr>
                <w:rFonts w:ascii="Arial" w:cs="Arial" w:eastAsia="Arial" w:hAnsi="Arial"/>
                <w:color w:val="1e293b"/>
                <w:sz w:val="21"/>
                <w:szCs w:val="21"/>
                <w:rtl w:val="0"/>
              </w:rPr>
              <w:t xml:space="preserve">Launch with custom port: </w:t>
            </w:r>
            <w:r w:rsidDel="00000000" w:rsidR="00000000" w:rsidRPr="00000000">
              <w:rPr>
                <w:rFonts w:ascii="Consolas" w:cs="Consolas" w:eastAsia="Consolas" w:hAnsi="Consolas"/>
                <w:color w:val="0f172a"/>
                <w:sz w:val="19"/>
                <w:szCs w:val="19"/>
                <w:shd w:fill="f1f5f9" w:val="clear"/>
                <w:rtl w:val="0"/>
              </w:rPr>
              <w:t xml:space="preserve">PORT=8085 npm start</w:t>
            </w:r>
            <w:r w:rsidDel="00000000" w:rsidR="00000000" w:rsidRPr="00000000">
              <w:rPr>
                <w:rFonts w:ascii="Arial" w:cs="Arial" w:eastAsia="Arial" w:hAnsi="Arial"/>
                <w:color w:val="1e293b"/>
                <w:sz w:val="21"/>
                <w:szCs w:val="21"/>
                <w:rtl w:val="0"/>
              </w:rPr>
              <w:t xml:space="preserve"> or terminate the conflicting process (</w:t>
            </w:r>
            <w:r w:rsidDel="00000000" w:rsidR="00000000" w:rsidRPr="00000000">
              <w:rPr>
                <w:rFonts w:ascii="Consolas" w:cs="Consolas" w:eastAsia="Consolas" w:hAnsi="Consolas"/>
                <w:color w:val="0f172a"/>
                <w:sz w:val="19"/>
                <w:szCs w:val="19"/>
                <w:shd w:fill="f1f5f9" w:val="clear"/>
                <w:rtl w:val="0"/>
              </w:rPr>
              <w:t xml:space="preserve">lsof -i :8080</w:t>
            </w:r>
            <w:r w:rsidDel="00000000" w:rsidR="00000000" w:rsidRPr="00000000">
              <w:rPr>
                <w:rFonts w:ascii="Arial" w:cs="Arial" w:eastAsia="Arial" w:hAnsi="Arial"/>
                <w:color w:val="1e293b"/>
                <w:sz w:val="21"/>
                <w:szCs w:val="21"/>
                <w:rtl w:val="0"/>
              </w:rPr>
              <w:t xml:space="preserve">).</w:t>
            </w:r>
            <w:r w:rsidDel="00000000" w:rsidR="00000000" w:rsidRPr="00000000">
              <w:rPr>
                <w:rtl w:val="0"/>
              </w:rPr>
            </w:r>
          </w:p>
        </w:tc>
      </w:tr>
      <w:tr>
        <w:trPr>
          <w:cantSplit w:val="0"/>
          <w:tblHeader w:val="0"/>
        </w:trPr>
        <w:tc>
          <w:tcPr>
            <w:shd w:fill="ffffff" w:val="clear"/>
            <w:tcMar>
              <w:top w:w="80.0" w:type="dxa"/>
              <w:left w:w="140.0" w:type="dxa"/>
              <w:bottom w:w="80.0" w:type="dxa"/>
              <w:right w:w="140.0" w:type="dxa"/>
            </w:tcMar>
          </w:tcPr>
          <w:p w:rsidR="00000000" w:rsidDel="00000000" w:rsidP="00000000" w:rsidRDefault="00000000" w:rsidRPr="00000000" w14:paraId="000000FF">
            <w:pPr>
              <w:spacing w:after="40" w:lineRule="auto"/>
              <w:rPr/>
            </w:pPr>
            <w:r w:rsidDel="00000000" w:rsidR="00000000" w:rsidRPr="00000000">
              <w:rPr>
                <w:rFonts w:ascii="Arial" w:cs="Arial" w:eastAsia="Arial" w:hAnsi="Arial"/>
                <w:color w:val="1e293b"/>
                <w:sz w:val="21"/>
                <w:szCs w:val="21"/>
                <w:rtl w:val="0"/>
              </w:rPr>
              <w:t xml:space="preserve">Puppeteer / Chrome launch failed</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100">
            <w:pPr>
              <w:spacing w:after="40" w:lineRule="auto"/>
              <w:rPr/>
            </w:pPr>
            <w:r w:rsidDel="00000000" w:rsidR="00000000" w:rsidRPr="00000000">
              <w:rPr>
                <w:rFonts w:ascii="Arial" w:cs="Arial" w:eastAsia="Arial" w:hAnsi="Arial"/>
                <w:color w:val="1e293b"/>
                <w:sz w:val="21"/>
                <w:szCs w:val="21"/>
                <w:rtl w:val="0"/>
              </w:rPr>
              <w:t xml:space="preserve">Missing Chrome executable on Linux workstation</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101">
            <w:pPr>
              <w:spacing w:after="40" w:lineRule="auto"/>
              <w:rPr/>
            </w:pPr>
            <w:r w:rsidDel="00000000" w:rsidR="00000000" w:rsidRPr="00000000">
              <w:rPr>
                <w:rFonts w:ascii="Arial" w:cs="Arial" w:eastAsia="Arial" w:hAnsi="Arial"/>
                <w:color w:val="1e293b"/>
                <w:sz w:val="21"/>
                <w:szCs w:val="21"/>
                <w:rtl w:val="0"/>
              </w:rPr>
              <w:t xml:space="preserve">Install Google Chrome: </w:t>
            </w:r>
            <w:r w:rsidDel="00000000" w:rsidR="00000000" w:rsidRPr="00000000">
              <w:rPr>
                <w:rFonts w:ascii="Consolas" w:cs="Consolas" w:eastAsia="Consolas" w:hAnsi="Consolas"/>
                <w:color w:val="0f172a"/>
                <w:sz w:val="19"/>
                <w:szCs w:val="19"/>
                <w:shd w:fill="f1f5f9" w:val="clear"/>
                <w:rtl w:val="0"/>
              </w:rPr>
              <w:t xml:space="preserve">apt-get install -y google-chrome-stable</w:t>
            </w:r>
            <w:r w:rsidDel="00000000" w:rsidR="00000000" w:rsidRPr="00000000">
              <w:rPr>
                <w:rFonts w:ascii="Arial" w:cs="Arial" w:eastAsia="Arial" w:hAnsi="Arial"/>
                <w:color w:val="1e293b"/>
                <w:sz w:val="21"/>
                <w:szCs w:val="21"/>
                <w:rtl w:val="0"/>
              </w:rPr>
              <w:t xml:space="preserve"> or use pre-captured artifact assets.</w:t>
            </w:r>
            <w:r w:rsidDel="00000000" w:rsidR="00000000" w:rsidRPr="00000000">
              <w:rPr>
                <w:rtl w:val="0"/>
              </w:rPr>
            </w:r>
          </w:p>
        </w:tc>
      </w:tr>
    </w:tbl>
    <w:p w:rsidR="00000000" w:rsidDel="00000000" w:rsidP="00000000" w:rsidRDefault="00000000" w:rsidRPr="00000000" w14:paraId="00000102">
      <w:pPr>
        <w:spacing w:after="160" w:lineRule="auto"/>
        <w:rPr/>
      </w:pPr>
      <w:r w:rsidDel="00000000" w:rsidR="00000000" w:rsidRPr="00000000">
        <w:rPr>
          <w:rtl w:val="0"/>
        </w:rPr>
      </w:r>
    </w:p>
    <w:sectPr>
      <w:headerReference r:id="rId8" w:type="default"/>
      <w:footerReference r:id="rId9"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4">
    <w:pPr>
      <w:jc w:val="right"/>
      <w:rPr/>
    </w:pPr>
    <w:r w:rsidDel="00000000" w:rsidR="00000000" w:rsidRPr="00000000">
      <w:rPr>
        <w:rFonts w:ascii="Arial" w:cs="Arial" w:eastAsia="Arial" w:hAnsi="Arial"/>
        <w:color w:val="94a3b8"/>
        <w:sz w:val="16"/>
        <w:szCs w:val="16"/>
        <w:rtl w:val="0"/>
      </w:rPr>
      <w:t xml:space="preserve">Gemini Enterprise Migration Platform  •  Page </w:t>
    </w:r>
    <w:r w:rsidDel="00000000" w:rsidR="00000000" w:rsidRPr="00000000">
      <w:rPr>
        <w:rFonts w:ascii="Arial" w:cs="Arial" w:eastAsia="Arial" w:hAnsi="Arial"/>
        <w:color w:val="94a3b8"/>
        <w:sz w:val="16"/>
        <w:szCs w:val="16"/>
      </w:rPr>
      <w:fldChar w:fldCharType="begin"/>
      <w:instrText xml:space="preserve">PAGE</w:instrText>
      <w:fldChar w:fldCharType="separate"/>
      <w:fldChar w:fldCharType="end"/>
    </w:r>
    <w:r w:rsidDel="00000000" w:rsidR="00000000" w:rsidRPr="00000000">
      <w:rPr>
        <w:rFonts w:ascii="Arial" w:cs="Arial" w:eastAsia="Arial" w:hAnsi="Arial"/>
        <w:color w:val="94a3b8"/>
        <w:sz w:val="16"/>
        <w:szCs w:val="16"/>
        <w:rtl w:val="0"/>
      </w:rPr>
      <w:t xml:space="preserve"> of </w:t>
    </w:r>
    <w:r w:rsidDel="00000000" w:rsidR="00000000" w:rsidRPr="00000000">
      <w:rPr>
        <w:rFonts w:ascii="Arial" w:cs="Arial" w:eastAsia="Arial" w:hAnsi="Arial"/>
        <w:color w:val="94a3b8"/>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3">
    <w:pPr>
      <w:jc w:val="right"/>
      <w:rPr/>
    </w:pPr>
    <w:r w:rsidDel="00000000" w:rsidR="00000000" w:rsidRPr="00000000">
      <w:rPr>
        <w:rFonts w:ascii="Arial" w:cs="Arial" w:eastAsia="Arial" w:hAnsi="Arial"/>
        <w:color w:val="94a3b8"/>
        <w:sz w:val="16"/>
        <w:szCs w:val="16"/>
        <w:rtl w:val="0"/>
      </w:rPr>
      <w:t xml:space="preserve">Gemini Enterprise Migration - Installation Guide</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e293b"/>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360" w:line="240" w:lineRule="auto"/>
      <w:ind w:left="0" w:right="0" w:firstLine="0"/>
      <w:jc w:val="left"/>
    </w:pPr>
    <w:rPr>
      <w:rFonts w:ascii="Arial" w:cs="Arial" w:eastAsia="Arial" w:hAnsi="Arial"/>
      <w:b w:val="1"/>
      <w:bCs w:val="1"/>
      <w:i w:val="0"/>
      <w:iCs w:val="0"/>
      <w:smallCaps w:val="0"/>
      <w:strike w:val="0"/>
      <w:color w:val="1a73e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80" w:line="240" w:lineRule="auto"/>
      <w:ind w:left="0" w:right="0" w:firstLine="0"/>
      <w:jc w:val="left"/>
    </w:pPr>
    <w:rPr>
      <w:rFonts w:ascii="Arial" w:cs="Arial" w:eastAsia="Arial" w:hAnsi="Arial"/>
      <w:b w:val="1"/>
      <w:bCs w:val="1"/>
      <w:i w:val="0"/>
      <w:iCs w:val="0"/>
      <w:smallCaps w:val="0"/>
      <w:strike w:val="0"/>
      <w:color w:val="0f172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Arial" w:cs="Arial" w:eastAsia="Arial" w:hAnsi="Arial"/>
      <w:b w:val="1"/>
      <w:bCs w:val="1"/>
      <w:i w:val="0"/>
      <w:iCs w:val="0"/>
      <w:smallCaps w:val="0"/>
      <w:strike w:val="0"/>
      <w:color w:val="334155"/>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e293b"/>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paragraph" w:styleId="TableofFigures">
    <w:name w:val="table of figures"/>
    <w:basedOn w:val="Normal"/>
    <w:next w:val="Normal"/>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