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4305A" w14:textId="77777777" w:rsidR="00DA7A0D" w:rsidRDefault="005B49F7">
      <w:pPr>
        <w:widowControl/>
        <w:ind w:firstLineChars="27" w:firstLine="194"/>
        <w:jc w:val="center"/>
        <w:rPr>
          <w:kern w:val="0"/>
          <w:sz w:val="72"/>
        </w:rPr>
      </w:pPr>
      <w:bookmarkStart w:id="0" w:name="_Hlk101813988"/>
      <w:bookmarkEnd w:id="0"/>
      <w:r>
        <w:rPr>
          <w:noProof/>
          <w:kern w:val="0"/>
          <w:sz w:val="72"/>
        </w:rPr>
        <w:drawing>
          <wp:inline distT="0" distB="0" distL="114300" distR="114300" wp14:anchorId="5702D71C" wp14:editId="23033852">
            <wp:extent cx="4789170" cy="1194435"/>
            <wp:effectExtent l="0" t="0" r="11430" b="9525"/>
            <wp:docPr id="76" name="图片 1" descr="C:\Users\PanPan\Desktop\EC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descr="C:\Users\PanPan\Desktop\ECUT.png"/>
                    <pic:cNvPicPr>
                      <a:picLocks noChangeAspect="1"/>
                    </pic:cNvPicPr>
                  </pic:nvPicPr>
                  <pic:blipFill>
                    <a:blip r:embed="rId6"/>
                    <a:stretch>
                      <a:fillRect/>
                    </a:stretch>
                  </pic:blipFill>
                  <pic:spPr>
                    <a:xfrm>
                      <a:off x="0" y="0"/>
                      <a:ext cx="4789170" cy="1194435"/>
                    </a:xfrm>
                    <a:prstGeom prst="rect">
                      <a:avLst/>
                    </a:prstGeom>
                    <a:noFill/>
                    <a:ln>
                      <a:noFill/>
                    </a:ln>
                  </pic:spPr>
                </pic:pic>
              </a:graphicData>
            </a:graphic>
          </wp:inline>
        </w:drawing>
      </w:r>
    </w:p>
    <w:p w14:paraId="450FE99A" w14:textId="77777777" w:rsidR="00DA7A0D" w:rsidRDefault="005B49F7">
      <w:pPr>
        <w:widowControl/>
        <w:ind w:firstLine="1446"/>
        <w:jc w:val="center"/>
        <w:rPr>
          <w:b/>
          <w:bCs/>
          <w:kern w:val="0"/>
          <w:sz w:val="72"/>
          <w:szCs w:val="72"/>
        </w:rPr>
      </w:pPr>
      <w:r>
        <w:rPr>
          <w:b/>
          <w:bCs/>
          <w:kern w:val="0"/>
          <w:sz w:val="72"/>
          <w:szCs w:val="72"/>
        </w:rPr>
        <w:t>毕业设计文献综述</w:t>
      </w:r>
    </w:p>
    <w:p w14:paraId="0E818AFF" w14:textId="77777777" w:rsidR="00DA7A0D" w:rsidRDefault="00DA7A0D">
      <w:pPr>
        <w:widowControl/>
        <w:ind w:firstLine="1446"/>
        <w:jc w:val="center"/>
        <w:rPr>
          <w:b/>
          <w:bCs/>
          <w:kern w:val="0"/>
          <w:sz w:val="72"/>
          <w:szCs w:val="72"/>
        </w:rPr>
      </w:pPr>
    </w:p>
    <w:p w14:paraId="1ABE0825" w14:textId="1DC00A2D" w:rsidR="00DA7A0D" w:rsidRDefault="005F03C9">
      <w:pPr>
        <w:widowControl/>
        <w:ind w:leftChars="150" w:left="4697" w:hangingChars="1200" w:hanging="4337"/>
        <w:jc w:val="left"/>
        <w:rPr>
          <w:b/>
          <w:bCs/>
          <w:kern w:val="0"/>
          <w:sz w:val="36"/>
          <w:szCs w:val="36"/>
          <w:u w:val="single"/>
        </w:rPr>
      </w:pPr>
      <w:r>
        <w:rPr>
          <w:rFonts w:hint="eastAsia"/>
          <w:b/>
          <w:bCs/>
          <w:kern w:val="0"/>
          <w:sz w:val="36"/>
          <w:szCs w:val="36"/>
        </w:rPr>
        <w:t>题</w:t>
      </w:r>
      <w:r>
        <w:rPr>
          <w:rFonts w:hint="eastAsia"/>
          <w:b/>
          <w:bCs/>
          <w:kern w:val="0"/>
          <w:sz w:val="36"/>
          <w:szCs w:val="36"/>
        </w:rPr>
        <w:t xml:space="preserve">    </w:t>
      </w:r>
      <w:r>
        <w:rPr>
          <w:rFonts w:hint="eastAsia"/>
          <w:b/>
          <w:bCs/>
          <w:kern w:val="0"/>
          <w:sz w:val="36"/>
          <w:szCs w:val="36"/>
        </w:rPr>
        <w:t>目</w:t>
      </w:r>
      <w:r>
        <w:rPr>
          <w:rFonts w:hint="eastAsia"/>
          <w:b/>
          <w:bCs/>
          <w:kern w:val="0"/>
          <w:sz w:val="36"/>
          <w:szCs w:val="36"/>
        </w:rPr>
        <w:t xml:space="preserve">: </w:t>
      </w:r>
      <w:r>
        <w:rPr>
          <w:rFonts w:hint="eastAsia"/>
          <w:b/>
          <w:bCs/>
          <w:kern w:val="0"/>
          <w:sz w:val="36"/>
          <w:szCs w:val="36"/>
        </w:rPr>
        <w:t>基于</w:t>
      </w:r>
      <w:r>
        <w:rPr>
          <w:rFonts w:hint="eastAsia"/>
          <w:b/>
          <w:bCs/>
          <w:kern w:val="0"/>
          <w:sz w:val="36"/>
          <w:szCs w:val="36"/>
        </w:rPr>
        <w:t>Node.js</w:t>
      </w:r>
      <w:r>
        <w:rPr>
          <w:rFonts w:hint="eastAsia"/>
          <w:b/>
          <w:bCs/>
          <w:kern w:val="0"/>
          <w:sz w:val="36"/>
          <w:szCs w:val="36"/>
        </w:rPr>
        <w:t>和</w:t>
      </w:r>
      <w:r>
        <w:rPr>
          <w:rFonts w:hint="eastAsia"/>
          <w:b/>
          <w:bCs/>
          <w:kern w:val="0"/>
          <w:sz w:val="36"/>
          <w:szCs w:val="36"/>
        </w:rPr>
        <w:t>React</w:t>
      </w:r>
      <w:r>
        <w:rPr>
          <w:rFonts w:hint="eastAsia"/>
          <w:b/>
          <w:bCs/>
          <w:kern w:val="0"/>
          <w:sz w:val="36"/>
          <w:szCs w:val="36"/>
        </w:rPr>
        <w:t>的社区“智慧助老”服务对接平台</w:t>
      </w:r>
    </w:p>
    <w:p w14:paraId="074B2D11" w14:textId="6FF53740" w:rsidR="00DA7A0D" w:rsidRDefault="005F03C9">
      <w:pPr>
        <w:widowControl/>
        <w:ind w:leftChars="150" w:left="2167" w:hangingChars="500" w:hanging="1807"/>
        <w:jc w:val="left"/>
        <w:rPr>
          <w:b/>
          <w:bCs/>
          <w:kern w:val="0"/>
          <w:sz w:val="36"/>
          <w:szCs w:val="36"/>
          <w:u w:val="single"/>
        </w:rPr>
      </w:pPr>
      <w:r>
        <w:rPr>
          <w:rFonts w:hint="eastAsia"/>
          <w:b/>
          <w:bCs/>
          <w:kern w:val="0"/>
          <w:sz w:val="36"/>
          <w:szCs w:val="36"/>
        </w:rPr>
        <w:t>英文题目</w:t>
      </w:r>
      <w:r>
        <w:rPr>
          <w:rFonts w:hint="eastAsia"/>
          <w:b/>
          <w:bCs/>
          <w:kern w:val="0"/>
          <w:sz w:val="36"/>
          <w:szCs w:val="36"/>
        </w:rPr>
        <w:t>: Community Smart Elderly-Care Service Matching Platform Based on Node.js and React</w:t>
      </w:r>
    </w:p>
    <w:p w14:paraId="6A0C8C70" w14:textId="4325E8D3" w:rsidR="00DA7A0D" w:rsidRDefault="005F03C9">
      <w:pPr>
        <w:widowControl/>
        <w:spacing w:line="800" w:lineRule="exact"/>
        <w:ind w:firstLineChars="485" w:firstLine="1558"/>
        <w:jc w:val="left"/>
        <w:rPr>
          <w:b/>
          <w:bCs/>
          <w:kern w:val="0"/>
          <w:sz w:val="30"/>
          <w:szCs w:val="30"/>
          <w:u w:val="single"/>
        </w:rPr>
      </w:pPr>
      <w:r>
        <w:rPr>
          <w:rFonts w:hint="eastAsia"/>
          <w:b/>
          <w:bCs/>
          <w:kern w:val="0"/>
          <w:sz w:val="32"/>
        </w:rPr>
        <w:t>学生姓名：汪序磊</w:t>
      </w:r>
      <w:r>
        <w:rPr>
          <w:rFonts w:hint="eastAsia"/>
          <w:b/>
          <w:bCs/>
          <w:kern w:val="0"/>
          <w:sz w:val="32"/>
        </w:rPr>
        <w:t xml:space="preserve">   </w:t>
      </w:r>
      <w:r>
        <w:rPr>
          <w:rFonts w:hint="eastAsia"/>
          <w:b/>
          <w:bCs/>
          <w:kern w:val="0"/>
          <w:sz w:val="32"/>
        </w:rPr>
        <w:t>申请学位门类：工学</w:t>
      </w:r>
    </w:p>
    <w:p w14:paraId="7E74856B" w14:textId="602E1E70" w:rsidR="00DA7A0D" w:rsidRDefault="005F03C9">
      <w:pPr>
        <w:widowControl/>
        <w:spacing w:line="800" w:lineRule="exact"/>
        <w:ind w:firstLineChars="485" w:firstLine="1558"/>
        <w:jc w:val="left"/>
        <w:rPr>
          <w:kern w:val="0"/>
          <w:sz w:val="30"/>
          <w:u w:val="single"/>
        </w:rPr>
      </w:pPr>
      <w:r>
        <w:rPr>
          <w:rFonts w:hint="eastAsia"/>
          <w:b/>
          <w:bCs/>
          <w:kern w:val="0"/>
          <w:sz w:val="32"/>
        </w:rPr>
        <w:t>学</w:t>
      </w:r>
      <w:r>
        <w:rPr>
          <w:rFonts w:hint="eastAsia"/>
          <w:b/>
          <w:bCs/>
          <w:kern w:val="0"/>
          <w:sz w:val="32"/>
        </w:rPr>
        <w:t xml:space="preserve">    </w:t>
      </w:r>
      <w:r>
        <w:rPr>
          <w:rFonts w:hint="eastAsia"/>
          <w:b/>
          <w:bCs/>
          <w:kern w:val="0"/>
          <w:sz w:val="32"/>
        </w:rPr>
        <w:t>号：</w:t>
      </w:r>
      <w:r>
        <w:rPr>
          <w:rFonts w:hint="eastAsia"/>
          <w:b/>
          <w:bCs/>
          <w:kern w:val="0"/>
          <w:sz w:val="32"/>
        </w:rPr>
        <w:t>2022213086</w:t>
      </w:r>
    </w:p>
    <w:p w14:paraId="572F46D1" w14:textId="4DFBCCD3" w:rsidR="00DA7A0D" w:rsidRDefault="005F03C9">
      <w:pPr>
        <w:widowControl/>
        <w:spacing w:line="800" w:lineRule="exact"/>
        <w:ind w:firstLineChars="485" w:firstLine="1558"/>
        <w:jc w:val="left"/>
        <w:rPr>
          <w:kern w:val="0"/>
          <w:sz w:val="30"/>
          <w:u w:val="single"/>
        </w:rPr>
      </w:pPr>
      <w:r>
        <w:rPr>
          <w:rFonts w:hint="eastAsia"/>
          <w:b/>
          <w:bCs/>
          <w:kern w:val="0"/>
          <w:sz w:val="32"/>
        </w:rPr>
        <w:t>专</w:t>
      </w:r>
      <w:r>
        <w:rPr>
          <w:rFonts w:hint="eastAsia"/>
          <w:b/>
          <w:bCs/>
          <w:kern w:val="0"/>
          <w:sz w:val="32"/>
        </w:rPr>
        <w:t xml:space="preserve">    </w:t>
      </w:r>
      <w:r>
        <w:rPr>
          <w:rFonts w:hint="eastAsia"/>
          <w:b/>
          <w:bCs/>
          <w:kern w:val="0"/>
          <w:sz w:val="32"/>
        </w:rPr>
        <w:t>业：软件工程</w:t>
      </w:r>
    </w:p>
    <w:p w14:paraId="4BBC9DF6" w14:textId="6AE77A9A" w:rsidR="00DA7A0D" w:rsidRDefault="005F03C9">
      <w:pPr>
        <w:widowControl/>
        <w:spacing w:line="800" w:lineRule="exact"/>
        <w:ind w:firstLineChars="485" w:firstLine="1558"/>
        <w:jc w:val="left"/>
        <w:rPr>
          <w:kern w:val="0"/>
          <w:sz w:val="30"/>
        </w:rPr>
      </w:pPr>
      <w:r>
        <w:rPr>
          <w:rFonts w:hint="eastAsia"/>
          <w:b/>
          <w:bCs/>
          <w:kern w:val="0"/>
          <w:sz w:val="32"/>
        </w:rPr>
        <w:t>学</w:t>
      </w:r>
      <w:r>
        <w:rPr>
          <w:rFonts w:hint="eastAsia"/>
          <w:b/>
          <w:bCs/>
          <w:kern w:val="0"/>
          <w:sz w:val="32"/>
        </w:rPr>
        <w:t xml:space="preserve">    </w:t>
      </w:r>
      <w:r>
        <w:rPr>
          <w:rFonts w:hint="eastAsia"/>
          <w:b/>
          <w:bCs/>
          <w:kern w:val="0"/>
          <w:sz w:val="32"/>
        </w:rPr>
        <w:t>院：软件学院</w:t>
      </w:r>
    </w:p>
    <w:p w14:paraId="1E04BEA3" w14:textId="2D276F48" w:rsidR="00DA7A0D" w:rsidRDefault="005F03C9">
      <w:pPr>
        <w:widowControl/>
        <w:spacing w:line="800" w:lineRule="exact"/>
        <w:ind w:firstLineChars="485" w:firstLine="1558"/>
        <w:jc w:val="left"/>
        <w:rPr>
          <w:rFonts w:ascii="宋体" w:hAnsi="宋体" w:cs="宋体" w:hint="eastAsia"/>
          <w:kern w:val="0"/>
          <w:sz w:val="30"/>
        </w:rPr>
      </w:pPr>
      <w:r>
        <w:rPr>
          <w:rFonts w:ascii="宋体" w:hAnsi="宋体" w:cs="宋体" w:hint="eastAsia"/>
          <w:b/>
          <w:bCs/>
          <w:kern w:val="0"/>
          <w:sz w:val="32"/>
        </w:rPr>
        <w:t>指导教师：余小军       职称：</w:t>
      </w:r>
    </w:p>
    <w:p w14:paraId="371225A4" w14:textId="52133DCA" w:rsidR="00DA7A0D" w:rsidRDefault="005F03C9">
      <w:pPr>
        <w:tabs>
          <w:tab w:val="left" w:pos="8400"/>
          <w:tab w:val="left" w:pos="9135"/>
        </w:tabs>
        <w:ind w:firstLine="863"/>
        <w:jc w:val="center"/>
        <w:rPr>
          <w:rFonts w:ascii="宋体" w:hAnsi="宋体" w:cs="宋体" w:hint="eastAsia"/>
          <w:b/>
          <w:bCs/>
          <w:kern w:val="0"/>
          <w:sz w:val="32"/>
        </w:rPr>
      </w:pPr>
      <w:r>
        <w:rPr>
          <w:rFonts w:ascii="宋体" w:hAnsi="宋体" w:cs="宋体" w:hint="eastAsia"/>
          <w:b/>
          <w:bCs/>
          <w:spacing w:val="55"/>
          <w:kern w:val="0"/>
          <w:sz w:val="32"/>
        </w:rPr>
        <w:t>二0二六年四月二十九日</w:t>
      </w:r>
    </w:p>
    <w:p w14:paraId="4E3AE7C8" w14:textId="77777777" w:rsidR="00DA7A0D" w:rsidRDefault="00DA7A0D">
      <w:pPr>
        <w:tabs>
          <w:tab w:val="left" w:pos="8400"/>
          <w:tab w:val="left" w:pos="9135"/>
        </w:tabs>
        <w:ind w:firstLine="643"/>
        <w:jc w:val="center"/>
        <w:rPr>
          <w:rFonts w:ascii="宋体" w:hAnsi="宋体" w:cs="宋体" w:hint="eastAsia"/>
          <w:b/>
          <w:bCs/>
          <w:kern w:val="0"/>
          <w:sz w:val="32"/>
        </w:rPr>
      </w:pPr>
    </w:p>
    <w:p w14:paraId="44DAD061" w14:textId="77777777" w:rsidR="00DA7A0D" w:rsidRDefault="00DA7A0D">
      <w:pPr>
        <w:tabs>
          <w:tab w:val="left" w:pos="8400"/>
          <w:tab w:val="left" w:pos="9135"/>
        </w:tabs>
        <w:ind w:firstLine="643"/>
        <w:jc w:val="center"/>
        <w:rPr>
          <w:rFonts w:ascii="宋体" w:hAnsi="宋体" w:cs="宋体" w:hint="eastAsia"/>
          <w:b/>
          <w:bCs/>
          <w:kern w:val="0"/>
          <w:sz w:val="32"/>
        </w:rPr>
      </w:pPr>
    </w:p>
    <w:p w14:paraId="1978E239" w14:textId="77777777" w:rsidR="00DA7A0D" w:rsidRDefault="00DA7A0D">
      <w:pPr>
        <w:tabs>
          <w:tab w:val="left" w:pos="8400"/>
          <w:tab w:val="left" w:pos="9135"/>
        </w:tabs>
        <w:ind w:firstLine="643"/>
        <w:jc w:val="center"/>
        <w:rPr>
          <w:rFonts w:ascii="宋体" w:hAnsi="宋体" w:cs="宋体" w:hint="eastAsia"/>
          <w:b/>
          <w:bCs/>
          <w:kern w:val="0"/>
          <w:sz w:val="32"/>
        </w:rPr>
      </w:pPr>
    </w:p>
    <w:p w14:paraId="4D8B5509" w14:textId="77777777" w:rsidR="00DA7A0D" w:rsidRDefault="00DA7A0D">
      <w:pPr>
        <w:tabs>
          <w:tab w:val="left" w:pos="8400"/>
          <w:tab w:val="left" w:pos="9135"/>
        </w:tabs>
        <w:rPr>
          <w:rFonts w:ascii="宋体" w:hAnsi="宋体" w:cs="宋体" w:hint="eastAsia"/>
          <w:b/>
          <w:bCs/>
          <w:kern w:val="0"/>
          <w:sz w:val="32"/>
        </w:rPr>
        <w:sectPr w:rsidR="00DA7A0D">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851" w:footer="992" w:gutter="0"/>
          <w:cols w:space="720"/>
          <w:docGrid w:type="lines" w:linePitch="312"/>
        </w:sectPr>
      </w:pPr>
    </w:p>
    <w:p w14:paraId="754A1A2D" w14:textId="77777777" w:rsidR="00DA7A0D" w:rsidRDefault="005B49F7">
      <w:pPr>
        <w:jc w:val="center"/>
        <w:rPr>
          <w:rFonts w:ascii="黑体" w:eastAsia="黑体"/>
          <w:sz w:val="36"/>
          <w:szCs w:val="36"/>
        </w:rPr>
      </w:pPr>
      <w:r>
        <w:rPr>
          <w:rFonts w:ascii="黑体" w:eastAsia="黑体" w:hint="eastAsia"/>
          <w:sz w:val="36"/>
          <w:szCs w:val="36"/>
        </w:rPr>
        <w:lastRenderedPageBreak/>
        <w:t>毕业设计（论文）文献综述</w:t>
      </w:r>
    </w:p>
    <w:tbl>
      <w:tblPr>
        <w:tblW w:w="9457" w:type="dxa"/>
        <w:tblBorders>
          <w:insideH w:val="dotted" w:sz="4" w:space="0" w:color="auto"/>
          <w:insideV w:val="dotted" w:sz="4" w:space="0" w:color="auto"/>
        </w:tblBorders>
        <w:tblLayout w:type="fixed"/>
        <w:tblLook w:val="04A0" w:firstRow="1" w:lastRow="0" w:firstColumn="1" w:lastColumn="0" w:noHBand="0" w:noVBand="1"/>
      </w:tblPr>
      <w:tblGrid>
        <w:gridCol w:w="9457"/>
      </w:tblGrid>
      <w:tr w:rsidR="00DA7A0D" w14:paraId="0F028415" w14:textId="77777777">
        <w:trPr>
          <w:trHeight w:val="782"/>
        </w:trPr>
        <w:tc>
          <w:tcPr>
            <w:tcW w:w="9457" w:type="dxa"/>
            <w:vAlign w:val="center"/>
          </w:tcPr>
          <w:p w14:paraId="36DB1D5F" w14:textId="08E7DF99" w:rsidR="00DA7A0D" w:rsidRDefault="005F03C9">
            <w:pPr>
              <w:jc w:val="left"/>
              <w:rPr>
                <w:b/>
              </w:rPr>
            </w:pPr>
            <w:r>
              <w:rPr>
                <w:rFonts w:hint="eastAsia"/>
                <w:b/>
              </w:rPr>
              <w:t>题</w:t>
            </w:r>
            <w:r>
              <w:rPr>
                <w:rFonts w:hint="eastAsia"/>
                <w:b/>
              </w:rPr>
              <w:t xml:space="preserve">  </w:t>
            </w:r>
            <w:r>
              <w:rPr>
                <w:rFonts w:hint="eastAsia"/>
                <w:b/>
              </w:rPr>
              <w:t>目：基于</w:t>
            </w:r>
            <w:r>
              <w:rPr>
                <w:rFonts w:hint="eastAsia"/>
                <w:b/>
              </w:rPr>
              <w:t>Node.js</w:t>
            </w:r>
            <w:r>
              <w:rPr>
                <w:rFonts w:hint="eastAsia"/>
                <w:b/>
              </w:rPr>
              <w:t>和</w:t>
            </w:r>
            <w:r>
              <w:rPr>
                <w:rFonts w:hint="eastAsia"/>
                <w:b/>
              </w:rPr>
              <w:t>React</w:t>
            </w:r>
            <w:r>
              <w:rPr>
                <w:rFonts w:hint="eastAsia"/>
                <w:b/>
              </w:rPr>
              <w:t>的社区“智慧助老”服务对接平台</w:t>
            </w:r>
          </w:p>
        </w:tc>
      </w:tr>
      <w:tr w:rsidR="00DA7A0D" w14:paraId="68908C56" w14:textId="77777777">
        <w:trPr>
          <w:trHeight w:val="567"/>
        </w:trPr>
        <w:tc>
          <w:tcPr>
            <w:tcW w:w="9457" w:type="dxa"/>
            <w:vAlign w:val="center"/>
          </w:tcPr>
          <w:p w14:paraId="6E91C070" w14:textId="4FABC437" w:rsidR="00DA7A0D" w:rsidRDefault="005F03C9">
            <w:pPr>
              <w:jc w:val="left"/>
              <w:rPr>
                <w:b/>
              </w:rPr>
            </w:pPr>
            <w:r>
              <w:rPr>
                <w:rFonts w:hint="eastAsia"/>
                <w:b/>
              </w:rPr>
              <w:t>摘</w:t>
            </w:r>
            <w:r>
              <w:rPr>
                <w:rFonts w:hint="eastAsia"/>
                <w:b/>
              </w:rPr>
              <w:t xml:space="preserve">  </w:t>
            </w:r>
            <w:r>
              <w:rPr>
                <w:rFonts w:hint="eastAsia"/>
                <w:b/>
              </w:rPr>
              <w:t>要：</w:t>
            </w:r>
          </w:p>
        </w:tc>
      </w:tr>
      <w:tr w:rsidR="00DA7A0D" w14:paraId="481AD004" w14:textId="77777777">
        <w:trPr>
          <w:trHeight w:val="542"/>
        </w:trPr>
        <w:tc>
          <w:tcPr>
            <w:tcW w:w="9457" w:type="dxa"/>
          </w:tcPr>
          <w:p w14:paraId="0C649EA1" w14:textId="2E2C5950" w:rsidR="00DA7A0D" w:rsidRDefault="005F03C9">
            <w:pPr>
              <w:ind w:firstLineChars="200" w:firstLine="480"/>
            </w:pPr>
            <w:r>
              <w:rPr>
                <w:rFonts w:hint="eastAsia"/>
              </w:rPr>
              <w:t>随着我国人口老龄化程度不断加深，社区养老服务正在由传统线下分散供给向线上线下协同供给转变。老年人及其家属对于代购代办、陪同就医、生活照料、紧急联络等服务的需求持续增长，但当前社区服务资源仍普遍存在信息分散、响应迟缓、对接效率不高等问题。围绕社区场景构建“智慧助老”服务对接平台，已经成为提升基层养老服务能力和推进智慧社区建设的重要方向。</w:t>
            </w:r>
          </w:p>
          <w:p w14:paraId="0B2642BC" w14:textId="0871AF3D" w:rsidR="00DA7A0D" w:rsidRDefault="005F03C9">
            <w:pPr>
              <w:ind w:firstLineChars="200" w:firstLine="480"/>
            </w:pPr>
            <w:r>
              <w:rPr>
                <w:rFonts w:hint="eastAsia"/>
              </w:rPr>
              <w:t>本文以基于</w:t>
            </w:r>
            <w:r>
              <w:rPr>
                <w:rFonts w:hint="eastAsia"/>
              </w:rPr>
              <w:t>Node.js</w:t>
            </w:r>
            <w:r>
              <w:rPr>
                <w:rFonts w:hint="eastAsia"/>
              </w:rPr>
              <w:t>和</w:t>
            </w:r>
            <w:r>
              <w:rPr>
                <w:rFonts w:hint="eastAsia"/>
              </w:rPr>
              <w:t>React</w:t>
            </w:r>
            <w:r>
              <w:rPr>
                <w:rFonts w:hint="eastAsia"/>
              </w:rPr>
              <w:t>的社区“智慧助老”服务对接平台为研究对象，在梳理智慧助老、社区服务平台、适老化交互和平台运营机制等相关文献的基础上，分析平台建设的现实需求与技术路径。系统拟采用前后端分离架构，前端以</w:t>
            </w:r>
            <w:r>
              <w:rPr>
                <w:rFonts w:hint="eastAsia"/>
              </w:rPr>
              <w:t>React</w:t>
            </w:r>
            <w:r>
              <w:rPr>
                <w:rFonts w:hint="eastAsia"/>
              </w:rPr>
              <w:t>、</w:t>
            </w:r>
            <w:r>
              <w:rPr>
                <w:rFonts w:hint="eastAsia"/>
              </w:rPr>
              <w:t>TypeScript</w:t>
            </w:r>
            <w:r>
              <w:rPr>
                <w:rFonts w:hint="eastAsia"/>
              </w:rPr>
              <w:t>和</w:t>
            </w:r>
            <w:r>
              <w:rPr>
                <w:rFonts w:hint="eastAsia"/>
              </w:rPr>
              <w:t>Ant Design</w:t>
            </w:r>
            <w:r>
              <w:rPr>
                <w:rFonts w:hint="eastAsia"/>
              </w:rPr>
              <w:t>实现多角色界面，后端以</w:t>
            </w:r>
            <w:r>
              <w:rPr>
                <w:rFonts w:hint="eastAsia"/>
              </w:rPr>
              <w:t>Node.js</w:t>
            </w:r>
            <w:r>
              <w:rPr>
                <w:rFonts w:hint="eastAsia"/>
              </w:rPr>
              <w:t>、</w:t>
            </w:r>
            <w:r>
              <w:rPr>
                <w:rFonts w:hint="eastAsia"/>
              </w:rPr>
              <w:t>Express</w:t>
            </w:r>
            <w:r>
              <w:rPr>
                <w:rFonts w:hint="eastAsia"/>
              </w:rPr>
              <w:t>、</w:t>
            </w:r>
            <w:r>
              <w:rPr>
                <w:rFonts w:hint="eastAsia"/>
              </w:rPr>
              <w:t>MySQL</w:t>
            </w:r>
            <w:r>
              <w:rPr>
                <w:rFonts w:hint="eastAsia"/>
              </w:rPr>
              <w:t>、</w:t>
            </w:r>
            <w:r>
              <w:rPr>
                <w:rFonts w:hint="eastAsia"/>
              </w:rPr>
              <w:t>Redis</w:t>
            </w:r>
            <w:r>
              <w:rPr>
                <w:rFonts w:hint="eastAsia"/>
              </w:rPr>
              <w:t>、</w:t>
            </w:r>
            <w:r>
              <w:rPr>
                <w:rFonts w:hint="eastAsia"/>
              </w:rPr>
              <w:t>Socket.io</w:t>
            </w:r>
            <w:r>
              <w:rPr>
                <w:rFonts w:hint="eastAsia"/>
              </w:rPr>
              <w:t>等技术支撑业务处理、实时通信与数据管理，以满足平台在易用性、扩展性和协同管理方面的要求。</w:t>
            </w:r>
          </w:p>
          <w:p w14:paraId="55DADB45" w14:textId="537BDDF8" w:rsidR="00DA7A0D" w:rsidRDefault="005F03C9">
            <w:pPr>
              <w:ind w:firstLineChars="200" w:firstLine="480"/>
              <w:jc w:val="left"/>
            </w:pPr>
            <w:r>
              <w:rPr>
                <w:rFonts w:hint="eastAsia"/>
              </w:rPr>
              <w:t>本文的主要工作包括：归纳社区“智慧助老”服务平台的研究现状与发展趋势，总结现有研究在服务供需匹配、适老化设计、平台治理和数据支撑方面的成果与不足；结合开题报告中的功能设想，提出平台三端协同的业务模型、关键技术方案与实现流程；在文献分析基础上明确本课题的研究重点，为后续系统设计、功能实现和论文撰写奠定理论与实践基础。</w:t>
            </w:r>
          </w:p>
        </w:tc>
      </w:tr>
      <w:tr w:rsidR="00DA7A0D" w14:paraId="05BE7087" w14:textId="77777777">
        <w:trPr>
          <w:trHeight w:val="567"/>
        </w:trPr>
        <w:tc>
          <w:tcPr>
            <w:tcW w:w="9457" w:type="dxa"/>
            <w:vAlign w:val="center"/>
          </w:tcPr>
          <w:p w14:paraId="47AAFD26" w14:textId="74FFCEB9" w:rsidR="00DA7A0D" w:rsidRDefault="001C6479">
            <w:pPr>
              <w:jc w:val="left"/>
              <w:rPr>
                <w:b/>
              </w:rPr>
            </w:pPr>
            <w:r>
              <w:rPr>
                <w:rFonts w:hint="eastAsia"/>
                <w:b/>
              </w:rPr>
              <w:t>关键词：</w:t>
            </w:r>
          </w:p>
        </w:tc>
      </w:tr>
      <w:tr w:rsidR="00DA7A0D" w14:paraId="03763371" w14:textId="77777777">
        <w:trPr>
          <w:trHeight w:val="567"/>
        </w:trPr>
        <w:tc>
          <w:tcPr>
            <w:tcW w:w="9457" w:type="dxa"/>
            <w:vAlign w:val="center"/>
          </w:tcPr>
          <w:p w14:paraId="75EF96B9" w14:textId="4A203F88" w:rsidR="00DA7A0D" w:rsidRDefault="005F03C9">
            <w:pPr>
              <w:ind w:firstLineChars="200" w:firstLine="480"/>
              <w:jc w:val="left"/>
            </w:pPr>
            <w:r>
              <w:rPr>
                <w:rFonts w:ascii="宋体" w:hAnsi="宋体" w:hint="eastAsia"/>
                <w:bCs/>
                <w:kern w:val="0"/>
              </w:rPr>
              <w:t>智慧助老；社区养老；Node.js；React；服务对接平台</w:t>
            </w:r>
          </w:p>
        </w:tc>
      </w:tr>
      <w:tr w:rsidR="00DA7A0D" w14:paraId="645766D9" w14:textId="77777777">
        <w:trPr>
          <w:trHeight w:val="567"/>
        </w:trPr>
        <w:tc>
          <w:tcPr>
            <w:tcW w:w="9457" w:type="dxa"/>
            <w:vAlign w:val="center"/>
          </w:tcPr>
          <w:p w14:paraId="68A02FD1" w14:textId="77777777" w:rsidR="00DA7A0D" w:rsidRDefault="005B49F7">
            <w:pPr>
              <w:jc w:val="left"/>
              <w:rPr>
                <w:b/>
              </w:rPr>
            </w:pPr>
            <w:r>
              <w:rPr>
                <w:rFonts w:hint="eastAsia"/>
                <w:b/>
              </w:rPr>
              <w:t>Abstract:</w:t>
            </w:r>
          </w:p>
        </w:tc>
      </w:tr>
      <w:tr w:rsidR="00DA7A0D" w14:paraId="44F231E9" w14:textId="77777777">
        <w:trPr>
          <w:trHeight w:val="517"/>
        </w:trPr>
        <w:tc>
          <w:tcPr>
            <w:tcW w:w="9457" w:type="dxa"/>
          </w:tcPr>
          <w:p w14:paraId="081191B0" w14:textId="2FC8BA5A" w:rsidR="00DA7A0D" w:rsidRDefault="005F03C9">
            <w:pPr>
              <w:ind w:firstLineChars="200" w:firstLine="480"/>
            </w:pPr>
            <w:bookmarkStart w:id="1" w:name="_Hlk136269868"/>
            <w:bookmarkStart w:id="2" w:name="_Hlk136269848"/>
            <w:r>
              <w:t>With the accelerating aging of the population, community elderly-care services are moving from fragmented offline supply to integrated online-offline collaboration. This literature review focuses on a community smart elderly-care service matching platform based on Node.js and React. By reviewing studies on smart elderly care, community service platforms, age-friendly interaction, and platform operation, it summarizes current research progress, analyzes existing limitations, and proposes a feasible technical route for a three-role service platform covering elderly users and families, volunteers, and community administrators. The platform is expected to adopt a front-end and back-end separated architecture, using React for interactive pages and Node.js for service orchestration, so as to improve service matching efficiency, management transparency, and the accessibility of community elderly-care resources.</w:t>
            </w:r>
          </w:p>
          <w:bookmarkEnd w:id="1"/>
          <w:p w14:paraId="250ED445" w14:textId="77777777" w:rsidR="00DA7A0D" w:rsidRDefault="00DA7A0D">
            <w:pPr>
              <w:ind w:firstLineChars="200" w:firstLine="480"/>
            </w:pPr>
          </w:p>
        </w:tc>
      </w:tr>
      <w:tr w:rsidR="00DA7A0D" w14:paraId="0F26D368" w14:textId="77777777">
        <w:trPr>
          <w:trHeight w:val="567"/>
        </w:trPr>
        <w:tc>
          <w:tcPr>
            <w:tcW w:w="9457" w:type="dxa"/>
            <w:vAlign w:val="center"/>
          </w:tcPr>
          <w:p w14:paraId="1A717F21" w14:textId="77777777" w:rsidR="00DA7A0D" w:rsidRDefault="005B49F7">
            <w:pPr>
              <w:jc w:val="left"/>
            </w:pPr>
            <w:bookmarkStart w:id="3" w:name="_Hlk136269872"/>
            <w:r>
              <w:rPr>
                <w:rFonts w:hint="eastAsia"/>
                <w:b/>
              </w:rPr>
              <w:t>Keywords:</w:t>
            </w:r>
            <w:bookmarkEnd w:id="3"/>
          </w:p>
        </w:tc>
      </w:tr>
    </w:tbl>
    <w:p w14:paraId="5F88FC05" w14:textId="55B68038" w:rsidR="00DA7A0D" w:rsidRDefault="005F03C9">
      <w:pPr>
        <w:jc w:val="left"/>
      </w:pPr>
      <w:r>
        <w:t>smart elderly care; community service; Node.js; React; matching platform</w:t>
      </w:r>
    </w:p>
    <w:bookmarkEnd w:id="2"/>
    <w:p w14:paraId="25393159" w14:textId="77777777" w:rsidR="00DA7A0D" w:rsidRDefault="00DA7A0D">
      <w:pPr>
        <w:jc w:val="left"/>
      </w:pPr>
    </w:p>
    <w:p w14:paraId="1E26DB88" w14:textId="77777777" w:rsidR="00DA7A0D" w:rsidRDefault="00DA7A0D">
      <w:pPr>
        <w:jc w:val="left"/>
      </w:pPr>
    </w:p>
    <w:p w14:paraId="53C0ACB9" w14:textId="77777777" w:rsidR="00DA7A0D" w:rsidRDefault="00DA7A0D">
      <w:pPr>
        <w:jc w:val="left"/>
      </w:pPr>
    </w:p>
    <w:p w14:paraId="21AF1784" w14:textId="77777777" w:rsidR="00DA7A0D" w:rsidRDefault="00DA7A0D">
      <w:pPr>
        <w:jc w:val="left"/>
      </w:pPr>
    </w:p>
    <w:p w14:paraId="5525E26B" w14:textId="77777777" w:rsidR="00DA7A0D" w:rsidRDefault="00DA7A0D">
      <w:pPr>
        <w:jc w:val="left"/>
      </w:pPr>
    </w:p>
    <w:p w14:paraId="296BF6F1" w14:textId="77777777" w:rsidR="00DA7A0D" w:rsidRDefault="00DA7A0D">
      <w:pPr>
        <w:jc w:val="left"/>
      </w:pPr>
    </w:p>
    <w:p w14:paraId="2DED4DC0" w14:textId="77777777" w:rsidR="00DA7A0D" w:rsidRDefault="00DA7A0D">
      <w:pPr>
        <w:jc w:val="left"/>
      </w:pPr>
    </w:p>
    <w:p w14:paraId="03CC7C32" w14:textId="77777777" w:rsidR="00DA7A0D" w:rsidRDefault="00DA7A0D">
      <w:pPr>
        <w:jc w:val="left"/>
      </w:pPr>
    </w:p>
    <w:p w14:paraId="56C53B8A" w14:textId="77777777" w:rsidR="00DA7A0D" w:rsidRDefault="00DA7A0D">
      <w:pPr>
        <w:jc w:val="left"/>
      </w:pPr>
    </w:p>
    <w:p w14:paraId="678A11DE" w14:textId="77777777" w:rsidR="00DA7A0D" w:rsidRDefault="00DA7A0D">
      <w:pPr>
        <w:jc w:val="left"/>
      </w:pPr>
    </w:p>
    <w:p w14:paraId="36DC71B4" w14:textId="77777777" w:rsidR="00DA7A0D" w:rsidRDefault="00DA7A0D">
      <w:pPr>
        <w:jc w:val="left"/>
      </w:pPr>
    </w:p>
    <w:p w14:paraId="4202CA20" w14:textId="77777777" w:rsidR="00DA7A0D" w:rsidRDefault="00DA7A0D">
      <w:pPr>
        <w:jc w:val="left"/>
      </w:pPr>
    </w:p>
    <w:tbl>
      <w:tblPr>
        <w:tblW w:w="9457" w:type="dxa"/>
        <w:tblLayout w:type="fixed"/>
        <w:tblLook w:val="04A0" w:firstRow="1" w:lastRow="0" w:firstColumn="1" w:lastColumn="0" w:noHBand="0" w:noVBand="1"/>
      </w:tblPr>
      <w:tblGrid>
        <w:gridCol w:w="9457"/>
      </w:tblGrid>
      <w:tr w:rsidR="00DA7A0D" w14:paraId="29832474" w14:textId="77777777">
        <w:trPr>
          <w:trHeight w:val="567"/>
        </w:trPr>
        <w:tc>
          <w:tcPr>
            <w:tcW w:w="9457" w:type="dxa"/>
            <w:tcBorders>
              <w:bottom w:val="dotted" w:sz="4" w:space="0" w:color="auto"/>
            </w:tcBorders>
          </w:tcPr>
          <w:p w14:paraId="00110F43" w14:textId="6C2499B8" w:rsidR="00DA7A0D" w:rsidRDefault="001C6479">
            <w:pPr>
              <w:jc w:val="left"/>
            </w:pPr>
            <w:r>
              <w:rPr>
                <w:rFonts w:hint="eastAsia"/>
              </w:rPr>
              <w:t>文献综述内容</w:t>
            </w:r>
          </w:p>
        </w:tc>
      </w:tr>
      <w:tr w:rsidR="00DA7A0D" w14:paraId="00E5553F" w14:textId="77777777">
        <w:trPr>
          <w:trHeight w:val="1486"/>
        </w:trPr>
        <w:tc>
          <w:tcPr>
            <w:tcW w:w="9457" w:type="dxa"/>
            <w:tcBorders>
              <w:top w:val="dotted" w:sz="4" w:space="0" w:color="auto"/>
            </w:tcBorders>
          </w:tcPr>
          <w:p w14:paraId="271A48F1" w14:textId="77777777" w:rsidR="00DA7A0D" w:rsidRDefault="005B49F7">
            <w:pPr>
              <w:ind w:firstLineChars="200" w:firstLine="482"/>
              <w:jc w:val="left"/>
              <w:rPr>
                <w:b/>
                <w:bCs/>
              </w:rPr>
            </w:pPr>
            <w:r>
              <w:rPr>
                <w:rFonts w:hint="eastAsia"/>
                <w:b/>
                <w:bCs/>
              </w:rPr>
              <w:t>引言</w:t>
            </w:r>
          </w:p>
          <w:p w14:paraId="366CFBA6" w14:textId="122153C3" w:rsidR="00DA7A0D" w:rsidRDefault="001C6479">
            <w:pPr>
              <w:ind w:firstLineChars="200" w:firstLine="480"/>
              <w:jc w:val="left"/>
              <w:rPr>
                <w:color w:val="FF0000"/>
              </w:rPr>
            </w:pPr>
            <w:r>
              <w:rPr>
                <w:rFonts w:hint="eastAsia"/>
                <w:color w:val="FF0000"/>
              </w:rPr>
              <w:t>在人口老龄化、数字化治理和社区养老服务持续融合的背景下，如何借助信息技术提升社区助老服务的可达性、响应性和可管理性，已成为智慧养老研究的重要议题。文献综述的撰写，一方面有助于系统梳理智慧助老平台建设的研究脉络，明确相关研究在服务模式、适老化设计、平台架构与运营治理等方面的成果；另一方面也有助于结合本课题《基于</w:t>
            </w:r>
            <w:r>
              <w:rPr>
                <w:rFonts w:hint="eastAsia"/>
                <w:color w:val="FF0000"/>
              </w:rPr>
              <w:t>Node.js</w:t>
            </w:r>
            <w:r>
              <w:rPr>
                <w:rFonts w:hint="eastAsia"/>
                <w:color w:val="FF0000"/>
              </w:rPr>
              <w:t>和</w:t>
            </w:r>
            <w:r>
              <w:rPr>
                <w:rFonts w:hint="eastAsia"/>
                <w:color w:val="FF0000"/>
              </w:rPr>
              <w:t>React</w:t>
            </w:r>
            <w:r>
              <w:rPr>
                <w:rFonts w:hint="eastAsia"/>
                <w:color w:val="FF0000"/>
              </w:rPr>
              <w:t>的社区“智慧助老”服务对接平台》的目标，寻找功能设计与技术实现的理论支点。</w:t>
            </w:r>
          </w:p>
          <w:p w14:paraId="0DFEEEB1" w14:textId="7B10A41A" w:rsidR="00DA7A0D" w:rsidRDefault="005F03C9">
            <w:pPr>
              <w:ind w:firstLineChars="200" w:firstLine="480"/>
              <w:jc w:val="left"/>
            </w:pPr>
            <w:r>
              <w:rPr>
                <w:rFonts w:hint="eastAsia"/>
              </w:rPr>
              <w:t>本文以开题报告所列参考文献为主要范围，对社区智慧助老、社区服务平台、数字鸿沟、平台运营和关键实现技术等相关研究进行归纳分析，并围绕平台的研究现状、开发思路、关键技术和实现路径展开综述。通过总结已有成果与不足，进一步明确本课题在三端协同、适老化交互、积分激励与数据化管理等方面的研究切入点。</w:t>
            </w:r>
          </w:p>
          <w:p w14:paraId="0817B88C" w14:textId="23972B85" w:rsidR="00DA7A0D" w:rsidRDefault="00DA7A0D">
            <w:pPr>
              <w:ind w:firstLineChars="200" w:firstLine="480"/>
              <w:jc w:val="left"/>
            </w:pPr>
          </w:p>
          <w:p w14:paraId="110F87D6" w14:textId="77777777" w:rsidR="00DA7A0D" w:rsidRDefault="005B49F7">
            <w:pPr>
              <w:ind w:firstLineChars="200" w:firstLine="482"/>
              <w:jc w:val="left"/>
              <w:rPr>
                <w:b/>
                <w:bCs/>
              </w:rPr>
            </w:pPr>
            <w:r>
              <w:rPr>
                <w:rFonts w:hint="eastAsia"/>
                <w:b/>
                <w:bCs/>
              </w:rPr>
              <w:t>正文</w:t>
            </w:r>
          </w:p>
          <w:p w14:paraId="1BDAE054" w14:textId="796D5252" w:rsidR="00DA7A0D" w:rsidRDefault="00DA7A0D">
            <w:pPr>
              <w:ind w:firstLineChars="200" w:firstLine="480"/>
              <w:jc w:val="left"/>
            </w:pPr>
          </w:p>
          <w:p w14:paraId="36DCCA36" w14:textId="34E7C405" w:rsidR="00DA7A0D" w:rsidRDefault="005F03C9">
            <w:pPr>
              <w:ind w:firstLineChars="200" w:firstLine="480"/>
              <w:jc w:val="left"/>
            </w:pPr>
            <w:r>
              <w:rPr>
                <w:rFonts w:hint="eastAsia"/>
              </w:rPr>
              <w:t>一、社区“智慧助老”服务平台的研究现状</w:t>
            </w:r>
          </w:p>
          <w:p w14:paraId="4F464F56" w14:textId="56CF8850" w:rsidR="00DA7A0D" w:rsidRDefault="005F03C9">
            <w:pPr>
              <w:ind w:firstLineChars="200" w:firstLine="480"/>
              <w:jc w:val="left"/>
            </w:pPr>
            <w:r>
              <w:rPr>
                <w:rFonts w:hint="eastAsia"/>
              </w:rPr>
              <w:t xml:space="preserve">1. </w:t>
            </w:r>
            <w:r>
              <w:rPr>
                <w:rFonts w:hint="eastAsia"/>
              </w:rPr>
              <w:t>智慧助老与社区养老服务研究基础</w:t>
            </w:r>
          </w:p>
          <w:p w14:paraId="575E684A" w14:textId="71FC1F27" w:rsidR="00DA7A0D" w:rsidRDefault="00DA7A0D">
            <w:pPr>
              <w:ind w:firstLineChars="200" w:firstLine="480"/>
              <w:jc w:val="left"/>
              <w:rPr>
                <w:color w:val="FF0000"/>
              </w:rPr>
            </w:pPr>
            <w:bookmarkStart w:id="4" w:name="_Hlk136269899"/>
          </w:p>
          <w:bookmarkEnd w:id="4"/>
          <w:p w14:paraId="5BD3B4C0" w14:textId="7C80C802" w:rsidR="00DA7A0D" w:rsidRDefault="005F03C9">
            <w:pPr>
              <w:ind w:firstLineChars="200" w:firstLine="480"/>
              <w:jc w:val="left"/>
            </w:pPr>
            <w:r>
              <w:rPr>
                <w:rFonts w:hint="eastAsia"/>
              </w:rPr>
              <w:t>现有研究普遍认为，智慧助老并非单纯的技术叠加，而是面向老年群体真实需求的服务体系重构。沈进兵从社会行动理论角度分析“智慧助老”的内在逻辑，指出社区教育、社会参与和数字支持之间具有紧密关联，说明智慧助老建设应兼顾技术供给与社会协同</w:t>
            </w:r>
            <w:r>
              <w:rPr>
                <w:rFonts w:hint="eastAsia"/>
              </w:rPr>
              <w:t>[4]</w:t>
            </w:r>
            <w:r>
              <w:rPr>
                <w:rFonts w:hint="eastAsia"/>
              </w:rPr>
              <w:t>。钱荣华围绕“互联网</w:t>
            </w:r>
            <w:r>
              <w:rPr>
                <w:rFonts w:hint="eastAsia"/>
              </w:rPr>
              <w:t>+</w:t>
            </w:r>
            <w:r>
              <w:rPr>
                <w:rFonts w:hint="eastAsia"/>
              </w:rPr>
              <w:t>”背景下的助老服务实践展开研究，强调线上资源组织和线下服务联动对于老年教育与服务覆盖的重要意义</w:t>
            </w:r>
            <w:r>
              <w:rPr>
                <w:rFonts w:hint="eastAsia"/>
              </w:rPr>
              <w:t>[6]</w:t>
            </w:r>
            <w:r>
              <w:rPr>
                <w:rFonts w:hint="eastAsia"/>
              </w:rPr>
              <w:t>。这些研究为社区“智慧助老”服务对接平台的建设提供了明确的现实基础。</w:t>
            </w:r>
          </w:p>
          <w:p w14:paraId="63CA09BB" w14:textId="7368B358" w:rsidR="00DA7A0D" w:rsidRDefault="005F03C9">
            <w:pPr>
              <w:ind w:firstLineChars="200" w:firstLine="480"/>
              <w:jc w:val="left"/>
            </w:pPr>
            <w:r>
              <w:rPr>
                <w:rFonts w:hint="eastAsia"/>
              </w:rPr>
              <w:lastRenderedPageBreak/>
              <w:t>从应用设计层面看，莫文卓等、凌超等分别从用户体验调查和平台设计实现出发，对智慧助老</w:t>
            </w:r>
            <w:r>
              <w:rPr>
                <w:rFonts w:hint="eastAsia"/>
              </w:rPr>
              <w:t>APP</w:t>
            </w:r>
            <w:r>
              <w:rPr>
                <w:rFonts w:hint="eastAsia"/>
              </w:rPr>
              <w:t>和平台系统的功能组成、交互流程以及应用场景进行了讨论，表明需求发布、任务处理、服务评价和平台管理是该类系统的核心功能模块</w:t>
            </w:r>
            <w:r>
              <w:rPr>
                <w:rFonts w:hint="eastAsia"/>
              </w:rPr>
              <w:t>[2][3]</w:t>
            </w:r>
            <w:r>
              <w:rPr>
                <w:rFonts w:hint="eastAsia"/>
              </w:rPr>
              <w:t>。彭敏学等、傅俊哲和李俊杰则以社区信息服务系统和微信小程序为例，说明轻量化入口、清晰操作流程和服务信息可视化有助于降低老年用户的使用门槛</w:t>
            </w:r>
            <w:r>
              <w:rPr>
                <w:rFonts w:hint="eastAsia"/>
              </w:rPr>
              <w:t>[5][7]</w:t>
            </w:r>
            <w:r>
              <w:rPr>
                <w:rFonts w:hint="eastAsia"/>
              </w:rPr>
              <w:t>。</w:t>
            </w:r>
          </w:p>
          <w:p w14:paraId="58E43EEC" w14:textId="4D79E013" w:rsidR="00DA7A0D" w:rsidRDefault="005F03C9">
            <w:pPr>
              <w:ind w:firstLineChars="200" w:firstLine="480"/>
              <w:jc w:val="left"/>
            </w:pPr>
            <w:r>
              <w:rPr>
                <w:rFonts w:hint="eastAsia"/>
              </w:rPr>
              <w:t>同时，围绕适老化与数字鸿沟问题，耿梦瑶和杨宁从设计心理学角度提出智慧助老产品应重视认知特征与操作习惯</w:t>
            </w:r>
            <w:r>
              <w:rPr>
                <w:rFonts w:hint="eastAsia"/>
              </w:rPr>
              <w:t>[8]</w:t>
            </w:r>
            <w:r>
              <w:rPr>
                <w:rFonts w:hint="eastAsia"/>
              </w:rPr>
              <w:t>；赵敏、王睆琳等分别从智能手机使用能力和智慧医疗背景下的“数字鸿沟”问题出发，强调界面简洁、流程清晰、反馈及时是提升老年人使用意愿和平台可达性的关键</w:t>
            </w:r>
            <w:r>
              <w:rPr>
                <w:rFonts w:hint="eastAsia"/>
              </w:rPr>
              <w:t>[9][10]</w:t>
            </w:r>
            <w:r>
              <w:rPr>
                <w:rFonts w:hint="eastAsia"/>
              </w:rPr>
              <w:t>。因此，本课题在系统设计中不能只关注功能堆叠，更应将适老化交互作为平台建设的重要原则。</w:t>
            </w:r>
          </w:p>
          <w:p w14:paraId="474EC477" w14:textId="351760A7" w:rsidR="00DA7A0D" w:rsidRDefault="005F03C9">
            <w:pPr>
              <w:ind w:firstLineChars="200" w:firstLine="480"/>
              <w:jc w:val="left"/>
            </w:pPr>
            <w:r>
              <w:rPr>
                <w:rFonts w:hint="eastAsia"/>
              </w:rPr>
              <w:t xml:space="preserve">2. </w:t>
            </w:r>
            <w:r>
              <w:rPr>
                <w:rFonts w:hint="eastAsia"/>
              </w:rPr>
              <w:t>平台建设与服务对接模式研究</w:t>
            </w:r>
          </w:p>
          <w:p w14:paraId="33D3F62D" w14:textId="248E98BE" w:rsidR="00DA7A0D" w:rsidRDefault="005F03C9">
            <w:pPr>
              <w:ind w:firstLineChars="200" w:firstLine="480"/>
              <w:jc w:val="left"/>
            </w:pPr>
            <w:r>
              <w:rPr>
                <w:rFonts w:hint="eastAsia"/>
              </w:rPr>
              <w:t>在平台架构与社区服务组织方面，赵莹德指出物联网和信息化平台能够提升社区服务资源的感知与整合能力，为智慧社区服务提供统一的信息基础</w:t>
            </w:r>
            <w:r>
              <w:rPr>
                <w:rFonts w:hint="eastAsia"/>
              </w:rPr>
              <w:t>[11]</w:t>
            </w:r>
            <w:r>
              <w:rPr>
                <w:rFonts w:hint="eastAsia"/>
              </w:rPr>
              <w:t>；张致瑜等进一步从智慧社区服务体系构建角度强调平台化治理、资源协同和多主体联动的重要性</w:t>
            </w:r>
            <w:r>
              <w:rPr>
                <w:rFonts w:hint="eastAsia"/>
              </w:rPr>
              <w:t>[12]</w:t>
            </w:r>
            <w:r>
              <w:rPr>
                <w:rFonts w:hint="eastAsia"/>
              </w:rPr>
              <w:t>。这说明社区“智慧助老”服务平台不仅是一个线上信息发布工具，更是连接老人、家属、志愿者与社区管理者的协同枢纽。</w:t>
            </w:r>
          </w:p>
          <w:p w14:paraId="6597FA3B" w14:textId="7A1D5966" w:rsidR="00DA7A0D" w:rsidRDefault="005F03C9">
            <w:pPr>
              <w:ind w:firstLineChars="200" w:firstLine="480"/>
              <w:jc w:val="left"/>
            </w:pPr>
            <w:r>
              <w:rPr>
                <w:rFonts w:hint="eastAsia"/>
              </w:rPr>
              <w:t>针对平台系统的工程实现，樊斐提出微服务架构有助于智慧健康养老平台提升可维护性与扩展能力</w:t>
            </w:r>
            <w:r>
              <w:rPr>
                <w:rFonts w:hint="eastAsia"/>
              </w:rPr>
              <w:t>[13]</w:t>
            </w:r>
            <w:r>
              <w:rPr>
                <w:rFonts w:hint="eastAsia"/>
              </w:rPr>
              <w:t>，为后续多模块拆分与接口设计提供了思路。王晨关于智慧社区服务平台的研究也表明，社区型服务系统往往需要兼顾用户交互、业务流转和后台管理等多层需求</w:t>
            </w:r>
            <w:r>
              <w:rPr>
                <w:rFonts w:hint="eastAsia"/>
              </w:rPr>
              <w:t>[14]</w:t>
            </w:r>
            <w:r>
              <w:rPr>
                <w:rFonts w:hint="eastAsia"/>
              </w:rPr>
              <w:t>。结合本课题的功能设想，可以将平台划分为老年人</w:t>
            </w:r>
            <w:r>
              <w:rPr>
                <w:rFonts w:hint="eastAsia"/>
              </w:rPr>
              <w:t>/</w:t>
            </w:r>
            <w:r>
              <w:rPr>
                <w:rFonts w:hint="eastAsia"/>
              </w:rPr>
              <w:t>家属端、志愿者端和管理员端，通过统一数据底座和权限控制实现服务发布、接单处理、过程跟踪和运营管理。</w:t>
            </w:r>
          </w:p>
          <w:p w14:paraId="12679A21" w14:textId="18860C13" w:rsidR="00DA7A0D" w:rsidRDefault="005F03C9">
            <w:pPr>
              <w:ind w:firstLineChars="200" w:firstLine="480"/>
              <w:jc w:val="left"/>
            </w:pPr>
            <w:r>
              <w:rPr>
                <w:rFonts w:hint="eastAsia"/>
              </w:rPr>
              <w:t>在服务模式研究方面，张凯围绕智慧社区居家养老模式的探索，强调服务资源下沉与供需精准匹配的重要性</w:t>
            </w:r>
            <w:r>
              <w:rPr>
                <w:rFonts w:hint="eastAsia"/>
              </w:rPr>
              <w:t>[16]</w:t>
            </w:r>
            <w:r>
              <w:rPr>
                <w:rFonts w:hint="eastAsia"/>
              </w:rPr>
              <w:t>；周红婕、高天则分别从社区智慧养老服务管理平台运营机制和一体化服务平台实现角度说明，平台持续运行不仅依赖技术框架，更依赖社区组织、服务规则和多方协作机制</w:t>
            </w:r>
            <w:r>
              <w:rPr>
                <w:rFonts w:hint="eastAsia"/>
              </w:rPr>
              <w:t>[18][19]</w:t>
            </w:r>
            <w:r>
              <w:rPr>
                <w:rFonts w:hint="eastAsia"/>
              </w:rPr>
              <w:t>。这为本课题设置志愿者认证、订单流转、积分激励和公告管理等功能提供了管理学依据。</w:t>
            </w:r>
          </w:p>
          <w:p w14:paraId="2B909EA9" w14:textId="6E451923" w:rsidR="00DA7A0D" w:rsidRDefault="005F03C9">
            <w:pPr>
              <w:ind w:firstLineChars="200" w:firstLine="480"/>
              <w:jc w:val="left"/>
            </w:pPr>
            <w:r>
              <w:rPr>
                <w:rFonts w:hint="eastAsia"/>
              </w:rPr>
              <w:t>此外，随着数据安全与服务可信度问题日益突出，温璐亚、赵袁杰提出将区块链等机制引入助老服务平台建设，以增强数据留痕、责任追溯和平台信任</w:t>
            </w:r>
            <w:r>
              <w:rPr>
                <w:rFonts w:hint="eastAsia"/>
              </w:rPr>
              <w:t>[17]</w:t>
            </w:r>
            <w:r>
              <w:rPr>
                <w:rFonts w:hint="eastAsia"/>
              </w:rPr>
              <w:t>；朱培垚等从产业发展角度讨论区块链在智慧养老中的应用潜力，说明新技术可以为平台治理和服务透明化提供补充路径</w:t>
            </w:r>
            <w:r>
              <w:rPr>
                <w:rFonts w:hint="eastAsia"/>
              </w:rPr>
              <w:t>[1]</w:t>
            </w:r>
            <w:r>
              <w:rPr>
                <w:rFonts w:hint="eastAsia"/>
              </w:rPr>
              <w:t>。虽然本课题并不直接实现区块链模块，但其关于可信管理和过程可追踪的观点对平台设计具有启发意义。</w:t>
            </w:r>
          </w:p>
          <w:p w14:paraId="6623757C" w14:textId="60A6BEFD" w:rsidR="00DA7A0D" w:rsidRDefault="005F03C9">
            <w:pPr>
              <w:ind w:firstLineChars="200" w:firstLine="480"/>
              <w:jc w:val="left"/>
            </w:pPr>
            <w:r>
              <w:rPr>
                <w:rFonts w:hint="eastAsia"/>
              </w:rPr>
              <w:t>靳冰和平雷关于</w:t>
            </w:r>
            <w:r>
              <w:rPr>
                <w:rFonts w:hint="eastAsia"/>
              </w:rPr>
              <w:t>AI</w:t>
            </w:r>
            <w:r>
              <w:rPr>
                <w:rFonts w:hint="eastAsia"/>
              </w:rPr>
              <w:t>与</w:t>
            </w:r>
            <w:r>
              <w:rPr>
                <w:rFonts w:hint="eastAsia"/>
              </w:rPr>
              <w:t>IoT</w:t>
            </w:r>
            <w:r>
              <w:rPr>
                <w:rFonts w:hint="eastAsia"/>
              </w:rPr>
              <w:t>融合平台的研究还表明，实时感知、动态调度和智能推荐正在成为智慧服务平台的发展方向</w:t>
            </w:r>
            <w:r>
              <w:rPr>
                <w:rFonts w:hint="eastAsia"/>
              </w:rPr>
              <w:t>[15]</w:t>
            </w:r>
            <w:r>
              <w:rPr>
                <w:rFonts w:hint="eastAsia"/>
              </w:rPr>
              <w:t>。对于社区“智慧助老”服务对接平台而言，未来可在任务优先级识别、志愿者推荐和服务热点分析等环节引入更智能的辅助决策能力。</w:t>
            </w:r>
          </w:p>
          <w:p w14:paraId="795F09CF" w14:textId="44A69D75" w:rsidR="00DA7A0D" w:rsidRDefault="005F03C9">
            <w:pPr>
              <w:ind w:firstLineChars="200" w:firstLine="480"/>
              <w:jc w:val="left"/>
            </w:pPr>
            <w:r>
              <w:rPr>
                <w:rFonts w:hint="eastAsia"/>
              </w:rPr>
              <w:t xml:space="preserve">3. </w:t>
            </w:r>
            <w:r>
              <w:rPr>
                <w:rFonts w:hint="eastAsia"/>
              </w:rPr>
              <w:t>现有研究的特点与不足</w:t>
            </w:r>
          </w:p>
          <w:p w14:paraId="4E083C64" w14:textId="52F45D47" w:rsidR="00DA7A0D" w:rsidRDefault="005F03C9">
            <w:pPr>
              <w:ind w:firstLineChars="200" w:firstLine="480"/>
              <w:jc w:val="left"/>
            </w:pPr>
            <w:r>
              <w:rPr>
                <w:rFonts w:hint="eastAsia"/>
              </w:rPr>
              <w:t>总体来看，现有研究已经从政策背景、服务模式、产品设计和平台实现等多个角度对智慧助老进行了较为充分的讨论，形成了“需求导向、社区协同、技术支撑、适老优先”的基本共识</w:t>
            </w:r>
            <w:r>
              <w:rPr>
                <w:rFonts w:hint="eastAsia"/>
              </w:rPr>
              <w:t>[2][3][4][12]</w:t>
            </w:r>
            <w:r>
              <w:rPr>
                <w:rFonts w:hint="eastAsia"/>
              </w:rPr>
              <w:t>。但是，已有成果仍存在几个较为明显的不足：一是部分研究更侧重理念阐释或单一应用场景，缺乏面向完整社区服务链条的系统化设计；二是许多平台研究聚焦功能展示，对需求发布、任务匹配、服务留痕、积分激励和后台调度之间的业务闭环讨论不够深入；三是在适老化方面，虽然已有研究关注老年人的数字鸿沟问题，但针对“家属代操作</w:t>
            </w:r>
            <w:r>
              <w:rPr>
                <w:rFonts w:hint="eastAsia"/>
              </w:rPr>
              <w:t>+</w:t>
            </w:r>
            <w:r>
              <w:rPr>
                <w:rFonts w:hint="eastAsia"/>
              </w:rPr>
              <w:t>老人信息绑定</w:t>
            </w:r>
            <w:r>
              <w:rPr>
                <w:rFonts w:hint="eastAsia"/>
              </w:rPr>
              <w:t>+</w:t>
            </w:r>
            <w:r>
              <w:rPr>
                <w:rFonts w:hint="eastAsia"/>
              </w:rPr>
              <w:t>志愿者协同”的复合场景研究仍显不足。</w:t>
            </w:r>
          </w:p>
          <w:p w14:paraId="2D019B46" w14:textId="5C7F8080" w:rsidR="00DA7A0D" w:rsidRDefault="005F03C9">
            <w:pPr>
              <w:ind w:firstLineChars="200" w:firstLine="480"/>
              <w:jc w:val="left"/>
            </w:pPr>
            <w:r>
              <w:rPr>
                <w:rFonts w:hint="eastAsia"/>
              </w:rPr>
              <w:t>因此，基于</w:t>
            </w:r>
            <w:r>
              <w:rPr>
                <w:rFonts w:hint="eastAsia"/>
              </w:rPr>
              <w:t>Node.js</w:t>
            </w:r>
            <w:r>
              <w:rPr>
                <w:rFonts w:hint="eastAsia"/>
              </w:rPr>
              <w:t>和</w:t>
            </w:r>
            <w:r>
              <w:rPr>
                <w:rFonts w:hint="eastAsia"/>
              </w:rPr>
              <w:t>React</w:t>
            </w:r>
            <w:r>
              <w:rPr>
                <w:rFonts w:hint="eastAsia"/>
              </w:rPr>
              <w:t>构建社区“智慧助老”服务对接平台，既是对现有研究成果的整合应用，也是对社区养老场景下服务协同机制的一次具体化探索。本课题拟在已</w:t>
            </w:r>
            <w:r>
              <w:rPr>
                <w:rFonts w:hint="eastAsia"/>
              </w:rPr>
              <w:lastRenderedPageBreak/>
              <w:t>有文献基础上，将前端交互友好性、后端高并发处理、实时通知、积分激励和管理可视化结合起来，以提升平台的实用性与可推广性。</w:t>
            </w:r>
          </w:p>
          <w:p w14:paraId="31AEA931" w14:textId="704415AC" w:rsidR="00DA7A0D" w:rsidRDefault="00DA7A0D">
            <w:pPr>
              <w:ind w:firstLineChars="200" w:firstLine="480"/>
              <w:jc w:val="left"/>
              <w:rPr>
                <w:color w:val="FF0000"/>
              </w:rPr>
            </w:pPr>
          </w:p>
          <w:p w14:paraId="149D91B3" w14:textId="7F006715" w:rsidR="00DA7A0D" w:rsidRDefault="00DA7A0D">
            <w:pPr>
              <w:ind w:firstLineChars="200" w:firstLine="480"/>
              <w:jc w:val="left"/>
            </w:pPr>
          </w:p>
          <w:p w14:paraId="7BEB2BC8" w14:textId="4D7F9DB8" w:rsidR="00DA7A0D" w:rsidRDefault="00DA7A0D">
            <w:pPr>
              <w:ind w:firstLineChars="200" w:firstLine="480"/>
              <w:jc w:val="left"/>
            </w:pPr>
          </w:p>
          <w:p w14:paraId="07FB9ADC" w14:textId="33D276E2" w:rsidR="00DA7A0D" w:rsidRDefault="00DA7A0D">
            <w:pPr>
              <w:ind w:firstLineChars="200" w:firstLine="480"/>
              <w:jc w:val="left"/>
            </w:pPr>
          </w:p>
          <w:p w14:paraId="5A709F7F" w14:textId="77777777" w:rsidR="00DA7A0D" w:rsidRDefault="00DA7A0D">
            <w:pPr>
              <w:ind w:firstLineChars="200" w:firstLine="480"/>
              <w:jc w:val="left"/>
            </w:pPr>
          </w:p>
          <w:p w14:paraId="2DA3A01B" w14:textId="77777777" w:rsidR="00DA7A0D" w:rsidRDefault="00DA7A0D">
            <w:pPr>
              <w:ind w:firstLineChars="200" w:firstLine="480"/>
              <w:jc w:val="left"/>
            </w:pPr>
          </w:p>
          <w:p w14:paraId="794204E5" w14:textId="77777777" w:rsidR="00DA7A0D" w:rsidRDefault="00DA7A0D">
            <w:pPr>
              <w:ind w:firstLineChars="200" w:firstLine="480"/>
              <w:jc w:val="left"/>
            </w:pPr>
          </w:p>
          <w:p w14:paraId="74C2C444" w14:textId="79CFF488" w:rsidR="00DA7A0D" w:rsidRDefault="005F03C9">
            <w:pPr>
              <w:ind w:firstLineChars="200" w:firstLine="480"/>
              <w:jc w:val="left"/>
            </w:pPr>
            <w:r>
              <w:rPr>
                <w:rFonts w:hint="eastAsia"/>
              </w:rPr>
              <w:t>二、基于</w:t>
            </w:r>
            <w:r>
              <w:rPr>
                <w:rFonts w:hint="eastAsia"/>
              </w:rPr>
              <w:t>Node.js</w:t>
            </w:r>
            <w:r>
              <w:rPr>
                <w:rFonts w:hint="eastAsia"/>
              </w:rPr>
              <w:t>和</w:t>
            </w:r>
            <w:r>
              <w:rPr>
                <w:rFonts w:hint="eastAsia"/>
              </w:rPr>
              <w:t>React</w:t>
            </w:r>
            <w:r>
              <w:rPr>
                <w:rFonts w:hint="eastAsia"/>
              </w:rPr>
              <w:t>的社区“智慧助老”平台开发思路</w:t>
            </w:r>
          </w:p>
          <w:p w14:paraId="6EF0674D" w14:textId="77777777" w:rsidR="00DA7A0D" w:rsidRDefault="00DA7A0D">
            <w:pPr>
              <w:ind w:firstLineChars="200" w:firstLine="480"/>
              <w:jc w:val="left"/>
            </w:pPr>
          </w:p>
          <w:p w14:paraId="17B7E5E4" w14:textId="2099947E" w:rsidR="00DA7A0D" w:rsidRDefault="005F03C9">
            <w:pPr>
              <w:ind w:firstLineChars="200" w:firstLine="480"/>
              <w:jc w:val="left"/>
            </w:pPr>
            <w:r>
              <w:rPr>
                <w:rFonts w:hint="eastAsia"/>
              </w:rPr>
              <w:t xml:space="preserve">1. </w:t>
            </w:r>
            <w:r>
              <w:rPr>
                <w:rFonts w:hint="eastAsia"/>
              </w:rPr>
              <w:t>基本思路</w:t>
            </w:r>
          </w:p>
          <w:p w14:paraId="04FB2B7B" w14:textId="0E8946C7" w:rsidR="00DA7A0D" w:rsidRDefault="005F03C9">
            <w:pPr>
              <w:ind w:firstLineChars="200" w:firstLine="480"/>
              <w:jc w:val="left"/>
            </w:pPr>
            <w:r>
              <w:rPr>
                <w:rFonts w:hint="eastAsia"/>
              </w:rPr>
              <w:t>本课题坚持“以社区为场景、以老年需求为中心、以数字协同为手段”的设计思路，拟采用前后端分离的</w:t>
            </w:r>
            <w:r>
              <w:rPr>
                <w:rFonts w:hint="eastAsia"/>
              </w:rPr>
              <w:t>B/S</w:t>
            </w:r>
            <w:r>
              <w:rPr>
                <w:rFonts w:hint="eastAsia"/>
              </w:rPr>
              <w:t>架构实现三端协同服务平台。老年人或家属通过平台发布需求并查看订单进度，志愿者完成接单、服务执行和积分积累，管理员负责审核、调度、统计和公告管理。这样的设计既能覆盖社区助老服务的主要业务流程，也便于在后期根据社区实际情况进行功能扩展。</w:t>
            </w:r>
          </w:p>
          <w:p w14:paraId="32BFC462" w14:textId="446F0E25" w:rsidR="00DA7A0D" w:rsidRDefault="005F03C9">
            <w:pPr>
              <w:ind w:firstLineChars="200" w:firstLine="480"/>
              <w:jc w:val="left"/>
            </w:pPr>
            <w:r>
              <w:rPr>
                <w:rFonts w:hint="eastAsia"/>
              </w:rPr>
              <w:t xml:space="preserve">2. </w:t>
            </w:r>
            <w:r>
              <w:rPr>
                <w:rFonts w:hint="eastAsia"/>
              </w:rPr>
              <w:t>三端业务协同设计</w:t>
            </w:r>
          </w:p>
          <w:p w14:paraId="01DDAE02" w14:textId="57745D82" w:rsidR="00DA7A0D" w:rsidRDefault="005F03C9">
            <w:pPr>
              <w:ind w:firstLineChars="200" w:firstLine="480"/>
              <w:jc w:val="left"/>
            </w:pPr>
            <w:r>
              <w:rPr>
                <w:rFonts w:hint="eastAsia"/>
              </w:rPr>
              <w:t>老年人</w:t>
            </w:r>
            <w:r>
              <w:rPr>
                <w:rFonts w:hint="eastAsia"/>
              </w:rPr>
              <w:t>/</w:t>
            </w:r>
            <w:r>
              <w:rPr>
                <w:rFonts w:hint="eastAsia"/>
              </w:rPr>
              <w:t>家属端需要突出操作简洁、信息明确和反馈及时的特点。结合适老化研究成果，平台应尽量减少复杂步骤，重点提供手机号验证码登录、老人档案管理、需求分类发布、订单状态查询和服务评价等功能</w:t>
            </w:r>
            <w:r>
              <w:rPr>
                <w:rFonts w:hint="eastAsia"/>
              </w:rPr>
              <w:t>[8][9][10]</w:t>
            </w:r>
            <w:r>
              <w:rPr>
                <w:rFonts w:hint="eastAsia"/>
              </w:rPr>
              <w:t>。通过流程简化和信息分层展示，可以提升老年用户及家属在发布需求和跟踪服务过程中的可理解性。</w:t>
            </w:r>
          </w:p>
          <w:p w14:paraId="3069445D" w14:textId="380508C3" w:rsidR="00DA7A0D" w:rsidRDefault="005F03C9">
            <w:pPr>
              <w:ind w:firstLineChars="200" w:firstLine="480"/>
              <w:jc w:val="left"/>
            </w:pPr>
            <w:r>
              <w:rPr>
                <w:rFonts w:hint="eastAsia"/>
              </w:rPr>
              <w:t>志愿者端的核心是任务获取、服务处理和激励反馈。结合社区助老平台研究与课题设想，志愿者端可通过任务列表或地图视图获取附近需求，完成实名认证后进行接单，并在服务前后更新状态、上传服务凭证，形成可追踪的服务记录</w:t>
            </w:r>
            <w:r>
              <w:rPr>
                <w:rFonts w:hint="eastAsia"/>
              </w:rPr>
              <w:t>[3][5][16]</w:t>
            </w:r>
            <w:r>
              <w:rPr>
                <w:rFonts w:hint="eastAsia"/>
              </w:rPr>
              <w:t>。同时，积分体系能够在一定程度上增强志愿者持续参与的积极性，为社区互助建立相对稳定的激励机制。</w:t>
            </w:r>
          </w:p>
          <w:p w14:paraId="5170821F" w14:textId="635E323A" w:rsidR="00DA7A0D" w:rsidRDefault="005F03C9">
            <w:pPr>
              <w:ind w:firstLineChars="200" w:firstLine="480"/>
              <w:jc w:val="left"/>
            </w:pPr>
            <w:r>
              <w:rPr>
                <w:rFonts w:hint="eastAsia"/>
              </w:rPr>
              <w:t>管理员端强调过程监管与数据支持。平台应围绕志愿者审核、需求审核、异常工单干预、公告发布、积分规则配置和数据看板等功能展开，帮助社区管理者及时掌握服务供需</w:t>
            </w:r>
            <w:r>
              <w:rPr>
                <w:rFonts w:hint="eastAsia"/>
              </w:rPr>
              <w:lastRenderedPageBreak/>
              <w:t>状况和平台运行质量</w:t>
            </w:r>
            <w:r>
              <w:rPr>
                <w:rFonts w:hint="eastAsia"/>
              </w:rPr>
              <w:t>[18][19]</w:t>
            </w:r>
            <w:r>
              <w:rPr>
                <w:rFonts w:hint="eastAsia"/>
              </w:rPr>
              <w:t>。通过统计需求类型、活跃志愿者、热点区域和服务完成率等数据，还可以为社区服务资源配置提供决策依据。</w:t>
            </w:r>
          </w:p>
          <w:p w14:paraId="643CC40A" w14:textId="0310584D" w:rsidR="00DA7A0D" w:rsidRDefault="005F03C9">
            <w:pPr>
              <w:ind w:firstLineChars="200" w:firstLine="480"/>
              <w:jc w:val="left"/>
              <w:rPr>
                <w:color w:val="FF0000"/>
              </w:rPr>
            </w:pPr>
            <w:r>
              <w:rPr>
                <w:rFonts w:hint="eastAsia"/>
                <w:color w:val="FF0000"/>
              </w:rPr>
              <w:t xml:space="preserve">3. </w:t>
            </w:r>
            <w:r>
              <w:rPr>
                <w:rFonts w:hint="eastAsia"/>
                <w:color w:val="FF0000"/>
              </w:rPr>
              <w:t>适老化与可持续运营考虑</w:t>
            </w:r>
          </w:p>
          <w:p w14:paraId="0A39993D" w14:textId="2EAA38BA" w:rsidR="00DA7A0D" w:rsidRDefault="005F03C9">
            <w:pPr>
              <w:jc w:val="left"/>
            </w:pPr>
            <w:r>
              <w:rPr>
                <w:rFonts w:hint="eastAsia"/>
              </w:rPr>
              <w:t>从平台长期运行角度看，系统设计不仅要解决“能不能用”，还要解决“愿不愿用”和“能否持续用”的问题。一方面，在界面层面应通过大字号、高对比度、明确按钮语义、简洁表单和及时提醒等方式降低使用难度；另一方面，在管理层面应通过积分激励、信誉评价、服务留痕和公告反馈等机制增强平台黏性与信任感</w:t>
            </w:r>
            <w:r>
              <w:rPr>
                <w:rFonts w:hint="eastAsia"/>
              </w:rPr>
              <w:t>[17][18]</w:t>
            </w:r>
            <w:r>
              <w:rPr>
                <w:rFonts w:hint="eastAsia"/>
              </w:rPr>
              <w:t>。这也是社区“智慧助老”平台区别于普通生活服务平台的重要特征。</w:t>
            </w:r>
          </w:p>
          <w:p w14:paraId="5EB87853" w14:textId="18B83936" w:rsidR="00DA7A0D" w:rsidRDefault="005F03C9">
            <w:pPr>
              <w:ind w:firstLineChars="200" w:firstLine="480"/>
              <w:jc w:val="left"/>
            </w:pPr>
            <w:r>
              <w:rPr>
                <w:rFonts w:hint="eastAsia"/>
              </w:rPr>
              <w:t>三、相关关键技术总结</w:t>
            </w:r>
          </w:p>
          <w:p w14:paraId="65ECE6B6" w14:textId="2C278A2E" w:rsidR="00DA7A0D" w:rsidRDefault="00DA7A0D">
            <w:pPr>
              <w:ind w:firstLineChars="200" w:firstLine="480"/>
              <w:jc w:val="left"/>
            </w:pPr>
          </w:p>
          <w:p w14:paraId="4C5BB6CC" w14:textId="7ACFFAFF" w:rsidR="00DA7A0D" w:rsidRDefault="005F03C9">
            <w:pPr>
              <w:ind w:firstLineChars="200" w:firstLine="480"/>
              <w:jc w:val="left"/>
            </w:pPr>
            <w:r>
              <w:rPr>
                <w:rFonts w:hint="eastAsia"/>
              </w:rPr>
              <w:t>（</w:t>
            </w:r>
            <w:r>
              <w:rPr>
                <w:rFonts w:hint="eastAsia"/>
              </w:rPr>
              <w:t>1</w:t>
            </w:r>
            <w:r>
              <w:rPr>
                <w:rFonts w:hint="eastAsia"/>
              </w:rPr>
              <w:t>）</w:t>
            </w:r>
            <w:r>
              <w:rPr>
                <w:rFonts w:hint="eastAsia"/>
              </w:rPr>
              <w:t>Node.js</w:t>
            </w:r>
            <w:r>
              <w:rPr>
                <w:rFonts w:hint="eastAsia"/>
              </w:rPr>
              <w:t>与</w:t>
            </w:r>
            <w:r>
              <w:rPr>
                <w:rFonts w:hint="eastAsia"/>
              </w:rPr>
              <w:t>Express</w:t>
            </w:r>
            <w:r>
              <w:rPr>
                <w:rFonts w:hint="eastAsia"/>
              </w:rPr>
              <w:t>后端框架</w:t>
            </w:r>
          </w:p>
          <w:p w14:paraId="7580926A" w14:textId="16D9A426" w:rsidR="00DA7A0D" w:rsidRDefault="005F03C9">
            <w:pPr>
              <w:ind w:firstLineChars="200" w:firstLine="480"/>
              <w:jc w:val="left"/>
            </w:pPr>
            <w:r>
              <w:rPr>
                <w:rFonts w:hint="eastAsia"/>
              </w:rPr>
              <w:t>Node.js</w:t>
            </w:r>
            <w:r>
              <w:rPr>
                <w:rFonts w:hint="eastAsia"/>
              </w:rPr>
              <w:t>适合构建高并发、</w:t>
            </w:r>
            <w:r>
              <w:rPr>
                <w:rFonts w:hint="eastAsia"/>
              </w:rPr>
              <w:t>I/O</w:t>
            </w:r>
            <w:r>
              <w:rPr>
                <w:rFonts w:hint="eastAsia"/>
              </w:rPr>
              <w:t>密集型的</w:t>
            </w:r>
            <w:r>
              <w:rPr>
                <w:rFonts w:hint="eastAsia"/>
              </w:rPr>
              <w:t>Web</w:t>
            </w:r>
            <w:r>
              <w:rPr>
                <w:rFonts w:hint="eastAsia"/>
              </w:rPr>
              <w:t>服务，能够较好支持社区平台中订单流转、消息通知和接口响应等业务场景。结合</w:t>
            </w:r>
            <w:r>
              <w:rPr>
                <w:rFonts w:hint="eastAsia"/>
              </w:rPr>
              <w:t>Express</w:t>
            </w:r>
            <w:r>
              <w:rPr>
                <w:rFonts w:hint="eastAsia"/>
              </w:rPr>
              <w:t>框架，可快速搭建</w:t>
            </w:r>
            <w:r>
              <w:rPr>
                <w:rFonts w:hint="eastAsia"/>
              </w:rPr>
              <w:t>RESTful API</w:t>
            </w:r>
            <w:r>
              <w:rPr>
                <w:rFonts w:hint="eastAsia"/>
              </w:rPr>
              <w:t>，完成用户认证、需求管理、订单处理和后台管理等核心服务。就文献启示而言，平台型系统普遍强调可扩展性和多模块协同</w:t>
            </w:r>
            <w:r>
              <w:rPr>
                <w:rFonts w:hint="eastAsia"/>
              </w:rPr>
              <w:t>[13][14]</w:t>
            </w:r>
            <w:r>
              <w:rPr>
                <w:rFonts w:hint="eastAsia"/>
              </w:rPr>
              <w:t>，而</w:t>
            </w:r>
            <w:r>
              <w:rPr>
                <w:rFonts w:hint="eastAsia"/>
              </w:rPr>
              <w:t>Node.js</w:t>
            </w:r>
            <w:r>
              <w:rPr>
                <w:rFonts w:hint="eastAsia"/>
              </w:rPr>
              <w:t>生态在接口组织和服务拆分方面具有较好的工程适配性。</w:t>
            </w:r>
          </w:p>
          <w:p w14:paraId="607DD255" w14:textId="257AFF2F" w:rsidR="00DA7A0D" w:rsidRDefault="005F03C9">
            <w:pPr>
              <w:ind w:firstLineChars="200" w:firstLine="480"/>
              <w:jc w:val="left"/>
            </w:pPr>
            <w:r>
              <w:rPr>
                <w:rFonts w:hint="eastAsia"/>
              </w:rPr>
              <w:t>（</w:t>
            </w:r>
            <w:r>
              <w:rPr>
                <w:rFonts w:hint="eastAsia"/>
              </w:rPr>
              <w:t>2</w:t>
            </w:r>
            <w:r>
              <w:rPr>
                <w:rFonts w:hint="eastAsia"/>
              </w:rPr>
              <w:t>）</w:t>
            </w:r>
            <w:r>
              <w:rPr>
                <w:rFonts w:hint="eastAsia"/>
              </w:rPr>
              <w:t>React</w:t>
            </w:r>
            <w:r>
              <w:rPr>
                <w:rFonts w:hint="eastAsia"/>
              </w:rPr>
              <w:t>前端框架与适老化界面实现</w:t>
            </w:r>
          </w:p>
          <w:p w14:paraId="55FB0163" w14:textId="6195937F" w:rsidR="00DA7A0D" w:rsidRDefault="005F03C9">
            <w:pPr>
              <w:ind w:firstLineChars="200" w:firstLine="480"/>
              <w:jc w:val="left"/>
            </w:pPr>
            <w:r>
              <w:rPr>
                <w:rFonts w:hint="eastAsia"/>
              </w:rPr>
              <w:t>React</w:t>
            </w:r>
            <w:r>
              <w:rPr>
                <w:rFonts w:hint="eastAsia"/>
              </w:rPr>
              <w:t>组件化开发模式适合构建多角色、可复用的前端界面。对于本课题而言，可基于</w:t>
            </w:r>
            <w:r>
              <w:rPr>
                <w:rFonts w:hint="eastAsia"/>
              </w:rPr>
              <w:t>React</w:t>
            </w:r>
            <w:r>
              <w:rPr>
                <w:rFonts w:hint="eastAsia"/>
              </w:rPr>
              <w:t>与</w:t>
            </w:r>
            <w:r>
              <w:rPr>
                <w:rFonts w:hint="eastAsia"/>
              </w:rPr>
              <w:t>Ant Design</w:t>
            </w:r>
            <w:r>
              <w:rPr>
                <w:rFonts w:hint="eastAsia"/>
              </w:rPr>
              <w:t>实现老年人</w:t>
            </w:r>
            <w:r>
              <w:rPr>
                <w:rFonts w:hint="eastAsia"/>
              </w:rPr>
              <w:t>/</w:t>
            </w:r>
            <w:r>
              <w:rPr>
                <w:rFonts w:hint="eastAsia"/>
              </w:rPr>
              <w:t>家属端、志愿者端和管理员端的页面组织，并通过路由、状态管理和表单组件提升开发效率。结合已有适老化研究，前端设计还应在视觉层级、操作路径和提示反馈方面进行优化，以更好适应老年用户的使用习惯</w:t>
            </w:r>
            <w:r>
              <w:rPr>
                <w:rFonts w:hint="eastAsia"/>
              </w:rPr>
              <w:t>[8][9][10]</w:t>
            </w:r>
            <w:r>
              <w:rPr>
                <w:rFonts w:hint="eastAsia"/>
              </w:rPr>
              <w:t>。</w:t>
            </w:r>
          </w:p>
          <w:p w14:paraId="19710C22" w14:textId="6EE179EA" w:rsidR="00DA7A0D" w:rsidRDefault="005F03C9">
            <w:pPr>
              <w:ind w:firstLineChars="200" w:firstLine="480"/>
              <w:jc w:val="left"/>
            </w:pPr>
            <w:r>
              <w:rPr>
                <w:rFonts w:hint="eastAsia"/>
              </w:rPr>
              <w:t>（</w:t>
            </w:r>
            <w:r>
              <w:rPr>
                <w:rFonts w:hint="eastAsia"/>
              </w:rPr>
              <w:t>3</w:t>
            </w:r>
            <w:r>
              <w:rPr>
                <w:rFonts w:hint="eastAsia"/>
              </w:rPr>
              <w:t>）</w:t>
            </w:r>
            <w:r>
              <w:rPr>
                <w:rFonts w:hint="eastAsia"/>
              </w:rPr>
              <w:t>MySQL</w:t>
            </w:r>
            <w:r>
              <w:rPr>
                <w:rFonts w:hint="eastAsia"/>
              </w:rPr>
              <w:t>、</w:t>
            </w:r>
            <w:r>
              <w:rPr>
                <w:rFonts w:hint="eastAsia"/>
              </w:rPr>
              <w:t>Redis</w:t>
            </w:r>
            <w:r>
              <w:rPr>
                <w:rFonts w:hint="eastAsia"/>
              </w:rPr>
              <w:t>与</w:t>
            </w:r>
            <w:r>
              <w:rPr>
                <w:rFonts w:hint="eastAsia"/>
              </w:rPr>
              <w:t>Socket.io</w:t>
            </w:r>
            <w:r>
              <w:rPr>
                <w:rFonts w:hint="eastAsia"/>
              </w:rPr>
              <w:t>等支撑技术</w:t>
            </w:r>
          </w:p>
          <w:p w14:paraId="20EB2DAD" w14:textId="68742E20" w:rsidR="00DA7A0D" w:rsidRDefault="005F03C9">
            <w:pPr>
              <w:ind w:firstLineChars="200" w:firstLine="480"/>
              <w:jc w:val="left"/>
            </w:pPr>
            <w:r>
              <w:rPr>
                <w:rFonts w:hint="eastAsia"/>
              </w:rPr>
              <w:t>MySQL</w:t>
            </w:r>
            <w:r>
              <w:rPr>
                <w:rFonts w:hint="eastAsia"/>
              </w:rPr>
              <w:t>可用于存储用户、老人档案、需求订单、评价和积分流水等核心业务数据；</w:t>
            </w:r>
            <w:r>
              <w:rPr>
                <w:rFonts w:hint="eastAsia"/>
              </w:rPr>
              <w:t>Redis</w:t>
            </w:r>
            <w:r>
              <w:rPr>
                <w:rFonts w:hint="eastAsia"/>
              </w:rPr>
              <w:t>适合承载验证码、缓存数据和部分高频状态信息；</w:t>
            </w:r>
            <w:r>
              <w:rPr>
                <w:rFonts w:hint="eastAsia"/>
              </w:rPr>
              <w:t>Socket.io</w:t>
            </w:r>
            <w:r>
              <w:rPr>
                <w:rFonts w:hint="eastAsia"/>
              </w:rPr>
              <w:t>可用于实现新任务推送、订单状态变更提醒和在线沟通等实时功能。若进一步结合地图服务与</w:t>
            </w:r>
            <w:r>
              <w:rPr>
                <w:rFonts w:hint="eastAsia"/>
              </w:rPr>
              <w:t>ECharts</w:t>
            </w:r>
            <w:r>
              <w:rPr>
                <w:rFonts w:hint="eastAsia"/>
              </w:rPr>
              <w:t>数据可视化技术，还可实现任务位置展示、服务热区分析和运营数据看板，从而增强平台的管理能力和用户体验。</w:t>
            </w:r>
          </w:p>
          <w:p w14:paraId="7943F799" w14:textId="2AA3D0DC" w:rsidR="00DA7A0D" w:rsidRDefault="005F03C9">
            <w:pPr>
              <w:ind w:firstLineChars="200" w:firstLine="480"/>
              <w:jc w:val="left"/>
            </w:pPr>
            <w:r>
              <w:rPr>
                <w:rFonts w:hint="eastAsia"/>
              </w:rPr>
              <w:t>四、社区“智慧助老”服务对接平台的开发与实现展望</w:t>
            </w:r>
          </w:p>
          <w:p w14:paraId="3F7E99CD" w14:textId="03ECC488" w:rsidR="00DA7A0D" w:rsidRDefault="00DA7A0D">
            <w:pPr>
              <w:ind w:firstLineChars="200" w:firstLine="480"/>
              <w:jc w:val="left"/>
            </w:pPr>
          </w:p>
          <w:p w14:paraId="76DF12A1" w14:textId="61DB34D5" w:rsidR="00DA7A0D" w:rsidRDefault="005F03C9">
            <w:pPr>
              <w:ind w:firstLineChars="200" w:firstLine="480"/>
              <w:jc w:val="left"/>
            </w:pPr>
            <w:r>
              <w:rPr>
                <w:rFonts w:hint="eastAsia"/>
              </w:rPr>
              <w:t xml:space="preserve">1. </w:t>
            </w:r>
            <w:r>
              <w:rPr>
                <w:rFonts w:hint="eastAsia"/>
              </w:rPr>
              <w:t>开发环境</w:t>
            </w:r>
          </w:p>
          <w:p w14:paraId="66DA9D6D" w14:textId="16643787" w:rsidR="00DA7A0D" w:rsidRDefault="005F03C9">
            <w:pPr>
              <w:ind w:firstLineChars="200" w:firstLine="480"/>
              <w:jc w:val="left"/>
            </w:pPr>
            <w:r>
              <w:rPr>
                <w:rFonts w:hint="eastAsia"/>
              </w:rPr>
              <w:t>根据任务书与开题报告，本课题拟采用</w:t>
            </w:r>
            <w:r>
              <w:rPr>
                <w:rFonts w:hint="eastAsia"/>
              </w:rPr>
              <w:t>Node.js</w:t>
            </w:r>
            <w:r>
              <w:rPr>
                <w:rFonts w:hint="eastAsia"/>
              </w:rPr>
              <w:t>、</w:t>
            </w:r>
            <w:r>
              <w:rPr>
                <w:rFonts w:hint="eastAsia"/>
              </w:rPr>
              <w:t>Express</w:t>
            </w:r>
            <w:r>
              <w:rPr>
                <w:rFonts w:hint="eastAsia"/>
              </w:rPr>
              <w:t>、</w:t>
            </w:r>
            <w:r>
              <w:rPr>
                <w:rFonts w:hint="eastAsia"/>
              </w:rPr>
              <w:t>MySQL</w:t>
            </w:r>
            <w:r>
              <w:rPr>
                <w:rFonts w:hint="eastAsia"/>
              </w:rPr>
              <w:t>、</w:t>
            </w:r>
            <w:r>
              <w:rPr>
                <w:rFonts w:hint="eastAsia"/>
              </w:rPr>
              <w:t>Redis</w:t>
            </w:r>
            <w:r>
              <w:rPr>
                <w:rFonts w:hint="eastAsia"/>
              </w:rPr>
              <w:t>、</w:t>
            </w:r>
            <w:r>
              <w:rPr>
                <w:rFonts w:hint="eastAsia"/>
              </w:rPr>
              <w:t>Prisma</w:t>
            </w:r>
            <w:r>
              <w:rPr>
                <w:rFonts w:hint="eastAsia"/>
              </w:rPr>
              <w:t>、</w:t>
            </w:r>
            <w:r>
              <w:rPr>
                <w:rFonts w:hint="eastAsia"/>
              </w:rPr>
              <w:t>JWT</w:t>
            </w:r>
            <w:r>
              <w:rPr>
                <w:rFonts w:hint="eastAsia"/>
              </w:rPr>
              <w:t>、</w:t>
            </w:r>
            <w:r>
              <w:rPr>
                <w:rFonts w:hint="eastAsia"/>
              </w:rPr>
              <w:t>Socket.io</w:t>
            </w:r>
            <w:r>
              <w:rPr>
                <w:rFonts w:hint="eastAsia"/>
              </w:rPr>
              <w:t>等技术完成服务器端开发，前端使用</w:t>
            </w:r>
            <w:r>
              <w:rPr>
                <w:rFonts w:hint="eastAsia"/>
              </w:rPr>
              <w:t>React</w:t>
            </w:r>
            <w:r>
              <w:rPr>
                <w:rFonts w:hint="eastAsia"/>
              </w:rPr>
              <w:t>、</w:t>
            </w:r>
            <w:r>
              <w:rPr>
                <w:rFonts w:hint="eastAsia"/>
              </w:rPr>
              <w:t>TypeScript</w:t>
            </w:r>
            <w:r>
              <w:rPr>
                <w:rFonts w:hint="eastAsia"/>
              </w:rPr>
              <w:t>、</w:t>
            </w:r>
            <w:r>
              <w:rPr>
                <w:rFonts w:hint="eastAsia"/>
              </w:rPr>
              <w:t>Redux Toolkit</w:t>
            </w:r>
            <w:r>
              <w:rPr>
                <w:rFonts w:hint="eastAsia"/>
              </w:rPr>
              <w:t>、</w:t>
            </w:r>
            <w:r>
              <w:rPr>
                <w:rFonts w:hint="eastAsia"/>
              </w:rPr>
              <w:t>Ant Design</w:t>
            </w:r>
            <w:r>
              <w:rPr>
                <w:rFonts w:hint="eastAsia"/>
              </w:rPr>
              <w:t>、</w:t>
            </w:r>
            <w:r>
              <w:rPr>
                <w:rFonts w:hint="eastAsia"/>
              </w:rPr>
              <w:t>Axios</w:t>
            </w:r>
            <w:r>
              <w:rPr>
                <w:rFonts w:hint="eastAsia"/>
              </w:rPr>
              <w:t>、</w:t>
            </w:r>
            <w:r>
              <w:rPr>
                <w:rFonts w:hint="eastAsia"/>
              </w:rPr>
              <w:t>ECharts</w:t>
            </w:r>
            <w:r>
              <w:rPr>
                <w:rFonts w:hint="eastAsia"/>
              </w:rPr>
              <w:t>及高德地图</w:t>
            </w:r>
            <w:r>
              <w:rPr>
                <w:rFonts w:hint="eastAsia"/>
              </w:rPr>
              <w:t>API</w:t>
            </w:r>
            <w:r>
              <w:rPr>
                <w:rFonts w:hint="eastAsia"/>
              </w:rPr>
              <w:t>构建业务界面和数据展示能力。这样的技术组合兼顾开发效率、维护成本与后续扩展性，能够较好支撑社区服务对接平台的典型业务场景。</w:t>
            </w:r>
          </w:p>
          <w:p w14:paraId="6BD65103" w14:textId="7436BF2A" w:rsidR="00DA7A0D" w:rsidRDefault="005F03C9">
            <w:pPr>
              <w:ind w:firstLineChars="200" w:firstLine="480"/>
              <w:jc w:val="left"/>
            </w:pPr>
            <w:r>
              <w:rPr>
                <w:rFonts w:hint="eastAsia"/>
              </w:rPr>
              <w:t xml:space="preserve">2. </w:t>
            </w:r>
            <w:r>
              <w:rPr>
                <w:rFonts w:hint="eastAsia"/>
              </w:rPr>
              <w:t>实现过程</w:t>
            </w:r>
          </w:p>
          <w:p w14:paraId="17EEC7F1" w14:textId="7A24CC78" w:rsidR="00DA7A0D" w:rsidRDefault="005F03C9">
            <w:pPr>
              <w:ind w:firstLineChars="200" w:firstLine="480"/>
              <w:jc w:val="left"/>
            </w:pPr>
            <w:r>
              <w:rPr>
                <w:rFonts w:hint="eastAsia"/>
              </w:rPr>
              <w:t xml:space="preserve">1) </w:t>
            </w:r>
            <w:r>
              <w:rPr>
                <w:rFonts w:hint="eastAsia"/>
              </w:rPr>
              <w:t>需求分析</w:t>
            </w:r>
          </w:p>
          <w:p w14:paraId="3E793919" w14:textId="536B47A6" w:rsidR="00DA7A0D" w:rsidRDefault="005F03C9">
            <w:pPr>
              <w:ind w:firstLineChars="200" w:firstLine="480"/>
              <w:jc w:val="left"/>
            </w:pPr>
            <w:r>
              <w:rPr>
                <w:rFonts w:hint="eastAsia"/>
              </w:rPr>
              <w:t>需求分析阶段需要结合老年人、家属、志愿者和社区管理员四类主体的实际诉求，明确平台的角色权限、业务流程与非功能需求。重点包括需求发布的便捷性、服务响应的及时性、订单流转的可追踪性、志愿者审核的可靠性以及后台统计的完整性。</w:t>
            </w:r>
          </w:p>
          <w:p w14:paraId="4B905809" w14:textId="3FC60E8F" w:rsidR="00DA7A0D" w:rsidRDefault="005F03C9">
            <w:pPr>
              <w:ind w:firstLineChars="200" w:firstLine="480"/>
              <w:jc w:val="left"/>
            </w:pPr>
            <w:r>
              <w:rPr>
                <w:rFonts w:hint="eastAsia"/>
              </w:rPr>
              <w:t xml:space="preserve">2) </w:t>
            </w:r>
            <w:r>
              <w:rPr>
                <w:rFonts w:hint="eastAsia"/>
              </w:rPr>
              <w:t>系统设计</w:t>
            </w:r>
          </w:p>
          <w:p w14:paraId="7B8E36F2" w14:textId="48B82ECC" w:rsidR="00DA7A0D" w:rsidRDefault="005F03C9">
            <w:pPr>
              <w:ind w:firstLineChars="200" w:firstLine="480"/>
              <w:jc w:val="left"/>
            </w:pPr>
            <w:r>
              <w:rPr>
                <w:rFonts w:hint="eastAsia"/>
              </w:rPr>
              <w:t>系统设计阶段应完成平台整体架构、数据库结构、接口规范和页面流程设计。围绕三端协同目标，可将系统划分为用户与认证模块、需求与订单模块、积分与评价模块、消息通知模块以及后台管理模块，并通过统一权限控制和状态流转机制保证系统运行有序。</w:t>
            </w:r>
          </w:p>
          <w:p w14:paraId="19DECE6A" w14:textId="51C4296E" w:rsidR="00DA7A0D" w:rsidRDefault="005F03C9">
            <w:pPr>
              <w:ind w:firstLineChars="200" w:firstLine="480"/>
              <w:jc w:val="left"/>
            </w:pPr>
            <w:r>
              <w:rPr>
                <w:rFonts w:hint="eastAsia"/>
              </w:rPr>
              <w:lastRenderedPageBreak/>
              <w:t xml:space="preserve">3) </w:t>
            </w:r>
            <w:r>
              <w:rPr>
                <w:rFonts w:hint="eastAsia"/>
              </w:rPr>
              <w:t>功能实现</w:t>
            </w:r>
          </w:p>
          <w:p w14:paraId="13A16C96" w14:textId="6C4A55AD" w:rsidR="00DA7A0D" w:rsidRDefault="005F03C9">
            <w:pPr>
              <w:ind w:firstLineChars="200" w:firstLine="480"/>
              <w:jc w:val="left"/>
            </w:pPr>
            <w:r>
              <w:rPr>
                <w:rFonts w:hint="eastAsia"/>
              </w:rPr>
              <w:t>功能实现阶段重点完成注册登录、老人档案管理、需求发布、任务大厅、接单处理、订单跟踪、服务评价、积分激励、管理员审核和数据看板等核心功能。在实现过程中，应特别关注表单易用性、接口稳定性、异常状态处理和不同角色之间的数据一致性。</w:t>
            </w:r>
          </w:p>
          <w:p w14:paraId="32CF732F" w14:textId="0F4B33D2" w:rsidR="00DA7A0D" w:rsidRDefault="005F03C9">
            <w:pPr>
              <w:ind w:firstLineChars="200" w:firstLine="480"/>
              <w:jc w:val="left"/>
            </w:pPr>
            <w:r>
              <w:rPr>
                <w:rFonts w:hint="eastAsia"/>
              </w:rPr>
              <w:t xml:space="preserve">4) </w:t>
            </w:r>
            <w:r>
              <w:rPr>
                <w:rFonts w:hint="eastAsia"/>
              </w:rPr>
              <w:t>测试与优化</w:t>
            </w:r>
          </w:p>
          <w:p w14:paraId="5B82B0DB" w14:textId="1D974BE0" w:rsidR="00DA7A0D" w:rsidRDefault="005F03C9">
            <w:pPr>
              <w:ind w:firstLineChars="200" w:firstLine="480"/>
              <w:jc w:val="left"/>
            </w:pPr>
            <w:r>
              <w:rPr>
                <w:rFonts w:hint="eastAsia"/>
              </w:rPr>
              <w:t>测试与优化阶段需要从功能测试、接口测试、权限测试和可用性测试等多个维度对系统进行验证，并结合适老化原则对页面布局、文字提示和交互流程进行调整。对于社区场景下可能出现的高峰并发、异常订单和消息延迟等问题，也应通过缓存、日志和性能优化策略进行改进。</w:t>
            </w:r>
          </w:p>
          <w:p w14:paraId="3FC7B925" w14:textId="50469815" w:rsidR="00DA7A0D" w:rsidRDefault="005F03C9">
            <w:pPr>
              <w:ind w:firstLineChars="200" w:firstLine="480"/>
              <w:jc w:val="left"/>
            </w:pPr>
            <w:r>
              <w:rPr>
                <w:rFonts w:hint="eastAsia"/>
              </w:rPr>
              <w:t>综合上述文献与课题设想可以看出，社区“智慧助老”服务对接平台的研究已经具备较好的理论基础和实践条件，但真正落地仍需将社区治理需求、老年用户体验和平台工程实现紧密结合。</w:t>
            </w:r>
          </w:p>
          <w:p w14:paraId="6C169662" w14:textId="5C73B384" w:rsidR="00DA7A0D" w:rsidRDefault="005F03C9">
            <w:pPr>
              <w:ind w:firstLineChars="200" w:firstLine="480"/>
              <w:jc w:val="left"/>
            </w:pPr>
            <w:r>
              <w:rPr>
                <w:rFonts w:hint="eastAsia"/>
              </w:rPr>
              <w:t>基于</w:t>
            </w:r>
            <w:r>
              <w:rPr>
                <w:rFonts w:hint="eastAsia"/>
              </w:rPr>
              <w:t>Node.js</w:t>
            </w:r>
            <w:r>
              <w:rPr>
                <w:rFonts w:hint="eastAsia"/>
              </w:rPr>
              <w:t>和</w:t>
            </w:r>
            <w:r>
              <w:rPr>
                <w:rFonts w:hint="eastAsia"/>
              </w:rPr>
              <w:t>React</w:t>
            </w:r>
            <w:r>
              <w:rPr>
                <w:rFonts w:hint="eastAsia"/>
              </w:rPr>
              <w:t>开展本课题研究，既顺应了当前</w:t>
            </w:r>
            <w:r>
              <w:rPr>
                <w:rFonts w:hint="eastAsia"/>
              </w:rPr>
              <w:t>Web</w:t>
            </w:r>
            <w:r>
              <w:rPr>
                <w:rFonts w:hint="eastAsia"/>
              </w:rPr>
              <w:t>应用快速开发与前后端分离的发展趋势，也能够围绕社区助老服务的真实业务流程形成较完整的技术实现方案。通过文献梳理可以进一步明确，本课题的创新点不在于单一技术本身，而在于将适老化设计、志愿服务激励、服务过程留痕与社区管理可视化整合到同一平台之中。</w:t>
            </w:r>
          </w:p>
          <w:p w14:paraId="3994148E" w14:textId="5ED5CF4D" w:rsidR="00DA7A0D" w:rsidRDefault="005F03C9">
            <w:pPr>
              <w:ind w:firstLineChars="200" w:firstLine="480"/>
              <w:jc w:val="left"/>
            </w:pPr>
            <w:r>
              <w:rPr>
                <w:rFonts w:hint="eastAsia"/>
                <w:color w:val="FF0000"/>
              </w:rPr>
              <w:t>因此，本课题具有较强的现实意义和应用价值。后续在毕业设计实施过程中，可进一步结合系统原型、数据库设计和测试结果，对平台功能进行细化与完善，为构建可推广的社区“智慧助老”数字服务模式提供参考。</w:t>
            </w:r>
          </w:p>
        </w:tc>
      </w:tr>
    </w:tbl>
    <w:p w14:paraId="7903F433" w14:textId="55FBB23D"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lastRenderedPageBreak/>
        <w:t>[1]朱培垚,乔雯,张佳萌. 基于区块链技术的中国智慧养老产业发展研究[J].对外经贸,2025,(11):110-114.DOI:10.20216/j.cnki.fert1987.2025.11.023.</w:t>
      </w:r>
    </w:p>
    <w:p w14:paraId="27BC5013" w14:textId="5867FDF0"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t>[2]莫文卓,刘春艳,胡骏杰,等. 基于用户体验调查的“乐龄伴行”智慧助老APP开发与设计[J].内江科技,2025,46(03):80-82.</w:t>
      </w:r>
    </w:p>
    <w:p w14:paraId="7E58BE8B" w14:textId="304F2CE9"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t>[3]凌超,方卫青,齐梦婕. 智慧助老平台的设计与实现[J].电脑知识与技术,2025,21(05):110-115+118.DOI:10.14004/j.cnki.ckt.2025.0213.</w:t>
      </w:r>
    </w:p>
    <w:p w14:paraId="2D92CBF0" w14:textId="4645DD18"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t>[4]沈进兵. 社区教育何以“智慧助老”：基于社会行动理论的分析[J].教育与职业,2023,(23):54-62.DOI:10.13615/j.cnki.1004-3985.2023.23.001.</w:t>
      </w:r>
    </w:p>
    <w:p w14:paraId="73A69053" w14:textId="0295AAF3"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t>[5]彭敏学,程鲲,张海旭. 基于微信小程序的社区智慧助老信息服务系统设计[J].工业设计,2023,(09):105-108.</w:t>
      </w:r>
    </w:p>
    <w:p w14:paraId="57FBADB2" w14:textId="1F880C7D"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t>[6]钱荣华. 基于“互联网+”的智慧助老空中课堂建设研究[J].中国成人教育,2023,(05):47-50.</w:t>
      </w:r>
    </w:p>
    <w:p w14:paraId="6D437514" w14:textId="4997D5BC"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t>[7]傅俊哲,李俊杰. 基于Vue的“智慧助老”微信小程序的设计与实现[J].电脑知识与技术,2023,19(07):58-60.DOI:10.14004/j.cnki.ckt.2023.0443.</w:t>
      </w:r>
    </w:p>
    <w:p w14:paraId="4FEF844A" w14:textId="5DB5DFF8"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t>[8]耿梦瑶,杨宁. 设计心理学在智慧助老产品设计中的应用研究[J].工业设计,2022,(10):55-57.</w:t>
      </w:r>
    </w:p>
    <w:p w14:paraId="32B2E6D2" w14:textId="24790246"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t>[9]赵敏.智慧助老视角下提升老年人智能手机使用能力的实务研究[D].青海师范大学,2022.DOI:10.27778/d.cnki.gqhzy.2022.000702.</w:t>
      </w:r>
    </w:p>
    <w:p w14:paraId="144DDB43" w14:textId="5C358C92"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t>[10]王睆琳,梁蓝芋,黄红梅,等. 智慧医疗背景下老年群体“数字鸿沟”现状分析及适老化改造对策研究[J].华西医学,2022,37(04):586-591.</w:t>
      </w:r>
    </w:p>
    <w:p w14:paraId="09E14C12" w14:textId="03E2A3FB"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lastRenderedPageBreak/>
        <w:t>[11]赵莹德.基于物联网的智慧社区服务平台实现[J].新型工业化,2021,11(03):71-74.</w:t>
      </w:r>
    </w:p>
    <w:p w14:paraId="233000E5" w14:textId="6E06CD8D"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t>[12]张致瑜,王霖,黄立平,等.智慧平台及智慧社区服务体系构建[J].中国新技术新产品,2021,(24):142-145.</w:t>
      </w:r>
    </w:p>
    <w:p w14:paraId="039F0712" w14:textId="601C7BBE"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t>[13]樊斐.智慧健康养老服务平台基于微服务架构的实现[J].信息技术与标准化,2020,(11):67-70+75.</w:t>
      </w:r>
    </w:p>
    <w:p w14:paraId="06DEE1A9" w14:textId="61CF7BAF"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t>[14]王晨.基于智慧社区的手机律师服务平台设计与实现[D].中南民族大学,2022.</w:t>
      </w:r>
    </w:p>
    <w:p w14:paraId="2F83B2A3" w14:textId="04304A2D" w:rsidR="00DA7A0D" w:rsidRDefault="005F03C9">
      <w:pPr>
        <w:spacing w:line="300" w:lineRule="auto"/>
        <w:ind w:firstLineChars="200" w:firstLine="420"/>
        <w:rPr>
          <w:rFonts w:ascii="宋体" w:hAnsi="宋体" w:hint="eastAsia"/>
          <w:sz w:val="21"/>
          <w:szCs w:val="21"/>
        </w:rPr>
      </w:pPr>
      <w:r>
        <w:rPr>
          <w:rFonts w:ascii="宋体" w:hAnsi="宋体" w:hint="eastAsia"/>
          <w:sz w:val="21"/>
          <w:szCs w:val="21"/>
        </w:rPr>
        <w:t>[15]靳冰,平雷.基于AI+IoT的智慧服务区综合管理平台[J].中国交通信息化,2021,(06):39-41.</w:t>
      </w:r>
    </w:p>
    <w:p w14:paraId="6A68F16D" w14:textId="57742B91" w:rsidR="00DA7A0D" w:rsidRDefault="005F03C9">
      <w:r>
        <w:rPr>
          <w:rFonts w:hint="eastAsia"/>
        </w:rPr>
        <w:t>[16]</w:t>
      </w:r>
      <w:r>
        <w:rPr>
          <w:rFonts w:hint="eastAsia"/>
        </w:rPr>
        <w:t>张凯</w:t>
      </w:r>
      <w:r>
        <w:rPr>
          <w:rFonts w:hint="eastAsia"/>
        </w:rPr>
        <w:t>.</w:t>
      </w:r>
      <w:r>
        <w:rPr>
          <w:rFonts w:hint="eastAsia"/>
        </w:rPr>
        <w:t>基于智慧社区的居家养老服务模式探索</w:t>
      </w:r>
      <w:r>
        <w:rPr>
          <w:rFonts w:hint="eastAsia"/>
        </w:rPr>
        <w:t>[J].</w:t>
      </w:r>
      <w:r>
        <w:rPr>
          <w:rFonts w:hint="eastAsia"/>
        </w:rPr>
        <w:t>现代营销</w:t>
      </w:r>
      <w:r>
        <w:rPr>
          <w:rFonts w:hint="eastAsia"/>
        </w:rPr>
        <w:t>(</w:t>
      </w:r>
      <w:r>
        <w:rPr>
          <w:rFonts w:hint="eastAsia"/>
        </w:rPr>
        <w:t>经营版</w:t>
      </w:r>
      <w:r>
        <w:rPr>
          <w:rFonts w:hint="eastAsia"/>
        </w:rPr>
        <w:t>),2020,(03):46-47.</w:t>
      </w:r>
    </w:p>
    <w:p w14:paraId="789A6DD3" w14:textId="75F97383" w:rsidR="005F03C9" w:rsidRDefault="005F03C9">
      <w:r>
        <w:rPr>
          <w:rFonts w:hint="eastAsia"/>
        </w:rPr>
        <w:t>[17]</w:t>
      </w:r>
      <w:r>
        <w:rPr>
          <w:rFonts w:hint="eastAsia"/>
        </w:rPr>
        <w:t>温璐亚</w:t>
      </w:r>
      <w:r>
        <w:rPr>
          <w:rFonts w:hint="eastAsia"/>
        </w:rPr>
        <w:t>,</w:t>
      </w:r>
      <w:r>
        <w:rPr>
          <w:rFonts w:hint="eastAsia"/>
        </w:rPr>
        <w:t>赵袁杰</w:t>
      </w:r>
      <w:r>
        <w:rPr>
          <w:rFonts w:hint="eastAsia"/>
        </w:rPr>
        <w:t>.</w:t>
      </w:r>
      <w:r>
        <w:rPr>
          <w:rFonts w:hint="eastAsia"/>
        </w:rPr>
        <w:t>基于区块链技术的助老服务平台建设</w:t>
      </w:r>
      <w:r>
        <w:rPr>
          <w:rFonts w:hint="eastAsia"/>
        </w:rPr>
        <w:t>[J].</w:t>
      </w:r>
      <w:r>
        <w:rPr>
          <w:rFonts w:hint="eastAsia"/>
        </w:rPr>
        <w:t>经济研究导刊</w:t>
      </w:r>
      <w:r>
        <w:rPr>
          <w:rFonts w:hint="eastAsia"/>
        </w:rPr>
        <w:t>,2023,(11):116-118.</w:t>
      </w:r>
    </w:p>
    <w:p w14:paraId="1B9D20A1" w14:textId="1B709649" w:rsidR="005F03C9" w:rsidRDefault="005F03C9">
      <w:r>
        <w:rPr>
          <w:rFonts w:hint="eastAsia"/>
        </w:rPr>
        <w:t>[18]</w:t>
      </w:r>
      <w:r>
        <w:rPr>
          <w:rFonts w:hint="eastAsia"/>
        </w:rPr>
        <w:t>周红婕</w:t>
      </w:r>
      <w:r>
        <w:rPr>
          <w:rFonts w:hint="eastAsia"/>
        </w:rPr>
        <w:t>.</w:t>
      </w:r>
      <w:r>
        <w:rPr>
          <w:rFonts w:hint="eastAsia"/>
        </w:rPr>
        <w:t>上海社区智慧养老服务管理平台的运营机制研究</w:t>
      </w:r>
      <w:r>
        <w:rPr>
          <w:rFonts w:hint="eastAsia"/>
        </w:rPr>
        <w:t>[D].</w:t>
      </w:r>
      <w:r>
        <w:rPr>
          <w:rFonts w:hint="eastAsia"/>
        </w:rPr>
        <w:t>上海工程技术大学</w:t>
      </w:r>
      <w:r>
        <w:rPr>
          <w:rFonts w:hint="eastAsia"/>
        </w:rPr>
        <w:t>,2021.</w:t>
      </w:r>
    </w:p>
    <w:p w14:paraId="63F07976" w14:textId="138ADAA5" w:rsidR="005F03C9" w:rsidRDefault="005F03C9">
      <w:r>
        <w:rPr>
          <w:rFonts w:hint="eastAsia"/>
        </w:rPr>
        <w:t>[19]</w:t>
      </w:r>
      <w:r>
        <w:rPr>
          <w:rFonts w:hint="eastAsia"/>
        </w:rPr>
        <w:t>高天</w:t>
      </w:r>
      <w:r>
        <w:rPr>
          <w:rFonts w:hint="eastAsia"/>
        </w:rPr>
        <w:t>.</w:t>
      </w:r>
      <w:r>
        <w:rPr>
          <w:rFonts w:hint="eastAsia"/>
        </w:rPr>
        <w:t>智慧社区一体化服务平台的设计与实现</w:t>
      </w:r>
      <w:r>
        <w:rPr>
          <w:rFonts w:hint="eastAsia"/>
        </w:rPr>
        <w:t>[D].</w:t>
      </w:r>
      <w:r>
        <w:rPr>
          <w:rFonts w:hint="eastAsia"/>
        </w:rPr>
        <w:t>北京邮电大学</w:t>
      </w:r>
      <w:r>
        <w:rPr>
          <w:rFonts w:hint="eastAsia"/>
        </w:rPr>
        <w:t>,2023.</w:t>
      </w:r>
    </w:p>
    <w:p w14:paraId="0B388D21" w14:textId="77777777" w:rsidR="005F03C9" w:rsidRDefault="005F03C9"/>
    <w:sectPr w:rsidR="005F03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E09F8" w14:textId="77777777" w:rsidR="00DB5D09" w:rsidRDefault="00DB5D09">
      <w:r>
        <w:separator/>
      </w:r>
    </w:p>
  </w:endnote>
  <w:endnote w:type="continuationSeparator" w:id="0">
    <w:p w14:paraId="4B86E69E" w14:textId="77777777" w:rsidR="00DB5D09" w:rsidRDefault="00DB5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9FF7" w14:textId="77777777" w:rsidR="00DA7A0D" w:rsidRDefault="00DA7A0D">
    <w:pPr>
      <w:snapToGrid w:val="0"/>
      <w:spacing w:after="200" w:line="276" w:lineRule="auto"/>
      <w:ind w:firstLine="360"/>
      <w:rPr>
        <w:rFonts w:ascii="Calibri" w:hAnsi="Calibr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4EB99" w14:textId="77777777" w:rsidR="00DA7A0D" w:rsidRDefault="00DA7A0D">
    <w:pPr>
      <w:snapToGrid w:val="0"/>
      <w:spacing w:after="200" w:line="276" w:lineRule="auto"/>
      <w:ind w:firstLine="360"/>
      <w:rPr>
        <w:rFonts w:ascii="Calibri" w:hAnsi="Calibri"/>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13E4" w14:textId="77777777" w:rsidR="00DA7A0D" w:rsidRDefault="00DA7A0D">
    <w:pPr>
      <w:snapToGrid w:val="0"/>
      <w:spacing w:after="200" w:line="276" w:lineRule="auto"/>
      <w:ind w:firstLine="360"/>
      <w:rPr>
        <w:rFonts w:ascii="Calibri" w:hAnsi="Calibr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A7D9B" w14:textId="77777777" w:rsidR="00DB5D09" w:rsidRDefault="00DB5D09">
      <w:r>
        <w:separator/>
      </w:r>
    </w:p>
  </w:footnote>
  <w:footnote w:type="continuationSeparator" w:id="0">
    <w:p w14:paraId="001665D0" w14:textId="77777777" w:rsidR="00DB5D09" w:rsidRDefault="00DB5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8A013" w14:textId="77777777" w:rsidR="00DA7A0D" w:rsidRDefault="00DA7A0D">
    <w:pPr>
      <w:pStyle w:val="a9"/>
      <w:widowControl/>
      <w:ind w:firstLine="360"/>
      <w:rPr>
        <w:rFonts w:hint="eastAsia"/>
        <w:kern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744DD" w14:textId="77777777" w:rsidR="00DA7A0D" w:rsidRDefault="00DA7A0D">
    <w:pPr>
      <w:pStyle w:val="a9"/>
      <w:widowControl/>
      <w:ind w:firstLine="360"/>
      <w:rPr>
        <w:rFonts w:hint="eastAsia"/>
        <w:kern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7A99B" w14:textId="77777777" w:rsidR="00DA7A0D" w:rsidRDefault="00DA7A0D">
    <w:pPr>
      <w:pStyle w:val="a9"/>
      <w:widowControl/>
      <w:ind w:firstLine="360"/>
      <w:rPr>
        <w:rFonts w:hint="eastAsia"/>
        <w:kern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7066"/>
    <w:rsid w:val="0007047F"/>
    <w:rsid w:val="00083AE1"/>
    <w:rsid w:val="00126737"/>
    <w:rsid w:val="001466D6"/>
    <w:rsid w:val="00153205"/>
    <w:rsid w:val="00170D2B"/>
    <w:rsid w:val="001A1A28"/>
    <w:rsid w:val="001A2946"/>
    <w:rsid w:val="001B4F7F"/>
    <w:rsid w:val="001C6479"/>
    <w:rsid w:val="001C7BE7"/>
    <w:rsid w:val="00227CB8"/>
    <w:rsid w:val="00251871"/>
    <w:rsid w:val="00287EA9"/>
    <w:rsid w:val="002E05D9"/>
    <w:rsid w:val="002E7279"/>
    <w:rsid w:val="002F246E"/>
    <w:rsid w:val="00322D9B"/>
    <w:rsid w:val="00325800"/>
    <w:rsid w:val="003A2F01"/>
    <w:rsid w:val="003B4A8D"/>
    <w:rsid w:val="003F12BC"/>
    <w:rsid w:val="004B4E24"/>
    <w:rsid w:val="005064F7"/>
    <w:rsid w:val="00576CE7"/>
    <w:rsid w:val="0059691C"/>
    <w:rsid w:val="005B49F7"/>
    <w:rsid w:val="005B6249"/>
    <w:rsid w:val="005C6166"/>
    <w:rsid w:val="005F03C9"/>
    <w:rsid w:val="006A2D0E"/>
    <w:rsid w:val="006D0904"/>
    <w:rsid w:val="007100E7"/>
    <w:rsid w:val="0077608B"/>
    <w:rsid w:val="00777DC9"/>
    <w:rsid w:val="007C2C47"/>
    <w:rsid w:val="008123C2"/>
    <w:rsid w:val="008439CB"/>
    <w:rsid w:val="008B132C"/>
    <w:rsid w:val="009836A6"/>
    <w:rsid w:val="009A2F57"/>
    <w:rsid w:val="00A13D46"/>
    <w:rsid w:val="00A25C51"/>
    <w:rsid w:val="00AC552E"/>
    <w:rsid w:val="00B3749E"/>
    <w:rsid w:val="00B4336F"/>
    <w:rsid w:val="00BB0819"/>
    <w:rsid w:val="00BD2C22"/>
    <w:rsid w:val="00C23CA8"/>
    <w:rsid w:val="00C257F2"/>
    <w:rsid w:val="00C634DC"/>
    <w:rsid w:val="00C903AE"/>
    <w:rsid w:val="00CC6E20"/>
    <w:rsid w:val="00D35500"/>
    <w:rsid w:val="00D47BE3"/>
    <w:rsid w:val="00DA7A0D"/>
    <w:rsid w:val="00DB5D09"/>
    <w:rsid w:val="00E44049"/>
    <w:rsid w:val="00E47066"/>
    <w:rsid w:val="00EC2D50"/>
    <w:rsid w:val="00FB2AE7"/>
    <w:rsid w:val="4AB06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3FFA0D"/>
  <w15:docId w15:val="{4DD2C675-E540-45D4-B200-E8BEB6B8C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iPriority="0"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b">
    <w:name w:val="annotation subject"/>
    <w:basedOn w:val="a3"/>
    <w:next w:val="a3"/>
    <w:link w:val="ac"/>
    <w:uiPriority w:val="99"/>
    <w:semiHidden/>
    <w:unhideWhenUsed/>
    <w:qFormat/>
    <w:rPr>
      <w:b/>
      <w:bCs/>
    </w:rPr>
  </w:style>
  <w:style w:type="character" w:styleId="ad">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4">
    <w:name w:val="批注文字 字符"/>
    <w:basedOn w:val="a0"/>
    <w:link w:val="a3"/>
    <w:qFormat/>
    <w:rPr>
      <w:rFonts w:ascii="Times New Roman" w:eastAsia="宋体" w:hAnsi="Times New Roman" w:cs="Times New Roman"/>
      <w:sz w:val="24"/>
      <w:szCs w:val="24"/>
    </w:rPr>
  </w:style>
  <w:style w:type="character" w:customStyle="1" w:styleId="ac">
    <w:name w:val="批注主题 字符"/>
    <w:basedOn w:val="a4"/>
    <w:link w:val="ab"/>
    <w:uiPriority w:val="99"/>
    <w:semiHidden/>
    <w:rPr>
      <w:rFonts w:ascii="Times New Roman" w:eastAsia="宋体" w:hAnsi="Times New Roman" w:cs="Times New Roman"/>
      <w:b/>
      <w:bCs/>
      <w:sz w:val="24"/>
      <w:szCs w:val="24"/>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paragraph" w:styleId="ae">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8</Pages>
  <Words>3560</Words>
  <Characters>4487</Characters>
  <Application>Microsoft Office Word</Application>
  <DocSecurity>0</DocSecurity>
  <Lines>144</Lines>
  <Paragraphs>88</Paragraphs>
  <ScaleCrop>false</ScaleCrop>
  <Company>china</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蓝博</dc:creator>
  <cp:lastModifiedBy>8615179898378</cp:lastModifiedBy>
  <cp:revision>12</cp:revision>
  <dcterms:created xsi:type="dcterms:W3CDTF">2022-05-18T12:28:00Z</dcterms:created>
  <dcterms:modified xsi:type="dcterms:W3CDTF">2026-04-29T07:02:00Z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D24CFB6FAA6C485383A5123AE04F87DC_13</vt:lpwstr>
  </property>
</Properties>
</file>