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gtneuohoxc4" w:id="0"/>
      <w:bookmarkEnd w:id="0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3fq8livzmao" w:id="1"/>
      <w:bookmarkEnd w:id="1"/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репозитории создать папку </w:t>
      </w:r>
      <w:r w:rsidDel="00000000" w:rsidR="00000000" w:rsidRPr="00000000">
        <w:rPr>
          <w:b w:val="1"/>
          <w:bCs w:val="1"/>
          <w:rtl w:val="0"/>
        </w:rPr>
        <w:t xml:space="preserve">task1.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папку </w:t>
      </w:r>
      <w:r w:rsidDel="00000000" w:rsidR="00000000" w:rsidRPr="00000000">
        <w:rPr>
          <w:b w:val="1"/>
          <w:bCs w:val="1"/>
          <w:rtl w:val="0"/>
        </w:rPr>
        <w:t xml:space="preserve">task1 </w:t>
      </w:r>
      <w:r w:rsidDel="00000000" w:rsidR="00000000" w:rsidRPr="00000000">
        <w:rPr>
          <w:rtl w:val="0"/>
        </w:rPr>
        <w:t xml:space="preserve">загрузить файл с выполненным заданием (см. ниже); файл назвать </w:t>
      </w:r>
      <w:r w:rsidDel="00000000" w:rsidR="00000000" w:rsidRPr="00000000">
        <w:rPr>
          <w:b w:val="1"/>
          <w:bCs w:val="1"/>
          <w:rtl w:val="0"/>
        </w:rPr>
        <w:t xml:space="preserve">task.py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tl w:val="0"/>
        </w:rPr>
        <w:t xml:space="preserve">или </w:t>
      </w:r>
      <w:r w:rsidDel="00000000" w:rsidR="00000000" w:rsidRPr="00000000">
        <w:rPr>
          <w:b w:val="1"/>
          <w:bCs w:val="1"/>
          <w:rtl w:val="0"/>
        </w:rPr>
        <w:t xml:space="preserve">task.cpp</w:t>
      </w:r>
      <w:r w:rsidDel="00000000" w:rsidR="00000000" w:rsidRPr="00000000">
        <w:rPr>
          <w:rtl w:val="0"/>
        </w:rPr>
        <w:t xml:space="preserve"> в зависимости от выбранного языка программирования).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файле </w:t>
      </w:r>
      <w:r w:rsidDel="00000000" w:rsidR="00000000" w:rsidRPr="00000000">
        <w:rPr>
          <w:b w:val="1"/>
          <w:bCs w:val="1"/>
          <w:rtl w:val="0"/>
        </w:rPr>
        <w:t xml:space="preserve">task.py(cpp)</w:t>
      </w:r>
      <w:r w:rsidDel="00000000" w:rsidR="00000000" w:rsidRPr="00000000">
        <w:rPr>
          <w:rtl w:val="0"/>
        </w:rPr>
        <w:t xml:space="preserve"> создать функцию со следующей сигнатурой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main(s: str, e: str) -&gt; Tuple[</w:t>
        <w:br w:type="textWrapping"/>
        <w:tab/>
        <w:t xml:space="preserve">List[List[bool]],</w:t>
        <w:br w:type="textWrapping"/>
        <w:tab/>
        <w:t xml:space="preserve">List[List[bool]],</w:t>
        <w:br w:type="textWrapping"/>
        <w:tab/>
        <w:t xml:space="preserve">List[List[bool]],  </w:t>
        <w:br w:type="textWrapping"/>
        <w:tab/>
        <w:t xml:space="preserve">List[List[bool]], </w:t>
        <w:br w:type="textWrapping"/>
        <w:tab/>
        <w:t xml:space="preserve">List[List[bool]</w:t>
        <w:br w:type="textWrapping"/>
        <w:t xml:space="preserve">],</w:t>
      </w:r>
      <w:r w:rsidDel="00000000" w:rsidR="00000000" w:rsidRPr="00000000">
        <w:rPr>
          <w:rtl w:val="0"/>
        </w:rPr>
        <w:t xml:space="preserve"> </w:t>
        <w:br w:type="textWrapping"/>
        <w:t xml:space="preserve">которая в качестве аргумента  принимает csv-строку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пример строки</w:t>
        </w:r>
      </w:hyperlink>
      <w:r w:rsidDel="00000000" w:rsidR="00000000" w:rsidRPr="00000000">
        <w:rPr>
          <w:rtl w:val="0"/>
        </w:rPr>
        <w:t xml:space="preserve"> или так “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"1,2\n1,3\n3,4\n3,5\n5,6\n6,7"</w:t>
      </w:r>
      <w:r w:rsidDel="00000000" w:rsidR="00000000" w:rsidRPr="00000000">
        <w:rPr>
          <w:rtl w:val="0"/>
        </w:rPr>
        <w:t xml:space="preserve">), содержащую список ребер ориентированного </w:t>
      </w:r>
      <w:hyperlink w:anchor="kix.81u9uouy6b1k">
        <w:r w:rsidDel="00000000" w:rsidR="00000000" w:rsidRPr="00000000">
          <w:rPr>
            <w:color w:val="1155cc"/>
            <w:u w:val="single"/>
            <w:rtl w:val="0"/>
          </w:rPr>
          <w:t xml:space="preserve">графа-дерева</w:t>
        </w:r>
      </w:hyperlink>
      <w:r w:rsidDel="00000000" w:rsidR="00000000" w:rsidRPr="00000000">
        <w:rPr>
          <w:rtl w:val="0"/>
        </w:rPr>
        <w:t xml:space="preserve">, и идентификатор корневого узла</w:t>
      </w:r>
      <w:r w:rsidDel="00000000" w:rsidR="00000000" w:rsidRPr="00000000">
        <w:rPr>
          <w:rtl w:val="0"/>
        </w:rPr>
        <w:t xml:space="preserve">.  Функция возвращает кортеж (</w:t>
      </w:r>
      <w:r w:rsidDel="00000000" w:rsidR="00000000" w:rsidRPr="00000000">
        <w:rPr>
          <w:b w:val="1"/>
          <w:bCs w:val="1"/>
          <w:rtl w:val="0"/>
        </w:rPr>
        <w:t xml:space="preserve">Tuple)</w:t>
      </w:r>
      <w:r w:rsidDel="00000000" w:rsidR="00000000" w:rsidRPr="00000000">
        <w:rPr>
          <w:rtl w:val="0"/>
        </w:rPr>
        <w:t xml:space="preserve"> из 5 элементов, каждый из которых является матрицей смежности (в виде списка списков </w:t>
      </w:r>
      <w:r w:rsidDel="00000000" w:rsidR="00000000" w:rsidRPr="00000000">
        <w:rPr>
          <w:b w:val="1"/>
          <w:bCs w:val="1"/>
          <w:rtl w:val="0"/>
        </w:rPr>
        <w:t xml:space="preserve">List[List[bool]]</w:t>
      </w:r>
      <w:r w:rsidDel="00000000" w:rsidR="00000000" w:rsidRPr="00000000">
        <w:rPr>
          <w:rtl w:val="0"/>
        </w:rPr>
        <w:t xml:space="preserve">) для </w:t>
      </w:r>
      <w:hyperlink w:anchor="_qu9esp27fy0l">
        <w:r w:rsidDel="00000000" w:rsidR="00000000" w:rsidRPr="00000000">
          <w:rPr>
            <w:color w:val="1155cc"/>
            <w:u w:val="single"/>
            <w:rtl w:val="0"/>
          </w:rPr>
          <w:t xml:space="preserve">соответствующего отношения</w:t>
        </w:r>
      </w:hyperlink>
      <w:r w:rsidDel="00000000" w:rsidR="00000000" w:rsidRPr="00000000">
        <w:rPr>
          <w:rtl w:val="0"/>
        </w:rPr>
        <w:t xml:space="preserve">, задаваемого на графе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wy89rgf1ju2" w:id="2"/>
      <w:bookmarkEnd w:id="2"/>
      <w:r w:rsidDel="00000000" w:rsidR="00000000" w:rsidRPr="00000000">
        <w:rPr>
          <w:rtl w:val="0"/>
        </w:rPr>
        <w:t xml:space="preserve">Пояснение к заданию</w:t>
      </w:r>
    </w:p>
    <w:bookmarkStart w:colFirst="0" w:colLast="0" w:name="u9ki7csjduea" w:id="3"/>
    <w:bookmarkEnd w:id="3"/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qu9esp27fy0l" w:id="4"/>
      <w:bookmarkEnd w:id="4"/>
      <w:r w:rsidDel="00000000" w:rsidR="00000000" w:rsidRPr="00000000">
        <w:rPr>
          <w:rtl w:val="0"/>
        </w:rPr>
        <w:t xml:space="preserve">Набор отношений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00588" cy="9760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976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ft7pkv8ht8t" w:id="5"/>
      <w:bookmarkEnd w:id="5"/>
      <w:r w:rsidDel="00000000" w:rsidR="00000000" w:rsidRPr="00000000">
        <w:rPr>
          <w:rtl w:val="0"/>
        </w:rPr>
        <w:t xml:space="preserve">Пример графа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bookmarkStart w:colFirst="0" w:colLast="0" w:name="kix.81u9uouy6b1k" w:id="6"/>
    <w:bookmarkEnd w:id="6"/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2600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ZHCvPlqOq9meaqM_RwSGPXFl-NunLBL/view?usp=shar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