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60"/>
      </w:pPr>
      <w:r>
        <w:rPr>
          <w:rFonts w:ascii="Arial" w:cs="Arial" w:eastAsia="Arial" w:hAnsi="Arial"/>
          <w:b/>
          <w:bCs/>
          <w:color w:val="111111"/>
          <w:sz w:val="96"/>
          <w:szCs w:val="96"/>
        </w:rPr>
        <w:t xml:space="preserve">DELTA</w:t>
      </w:r>
    </w:p>
    <w:p>
      <w:pPr>
        <w:spacing w:before="0" w:after="60"/>
      </w:pPr>
      <w:r>
        <w:rPr>
          <w:rFonts w:ascii="Arial" w:cs="Arial" w:eastAsia="Arial" w:hAnsi="Arial"/>
          <w:color w:val="666666"/>
          <w:sz w:val="36"/>
          <w:szCs w:val="36"/>
        </w:rPr>
        <w:t xml:space="preserve">Intelligence Architecture Report</w:t>
      </w:r>
    </w:p>
    <w:p>
      <w:pPr>
        <w:spacing w:before="0" w:after="60"/>
      </w:pPr>
      <w:r>
        <w:rPr>
          <w:rFonts w:ascii="Arial" w:cs="Arial" w:eastAsia="Arial" w:hAnsi="Arial"/>
          <w:i/>
          <w:iCs/>
          <w:color w:val="666666"/>
          <w:sz w:val="24"/>
          <w:szCs w:val="24"/>
        </w:rPr>
        <w:t xml:space="preserve">The definitive guide to sources, APIs, data feeds, and next-level features</w:t>
      </w:r>
    </w:p>
    <w:p>
      <w:pPr>
        <w:spacing w:before="0" w:after="480"/>
      </w:pPr>
      <w:r>
        <w:rPr>
          <w:rFonts w:ascii="Arial" w:cs="Arial" w:eastAsia="Arial" w:hAnsi="Arial"/>
          <w:color w:val="AAAAAA"/>
          <w:sz w:val="20"/>
          <w:szCs w:val="20"/>
        </w:rPr>
        <w:t xml:space="preserve">February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A2AFF" w:val="clear"/>
          </w:tcPr>
          <w:p>
            <w:r>
              <w:t xml:space="preserve"/>
            </w:r>
          </w:p>
        </w:tc>
        <w:tc>
          <w:tcPr>
            <w:tcW w:type="dxa" w:w="914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50"/>
            </w:pPr>
            <w:r>
              <w:rPr>
                <w:rFonts w:ascii="Arial" w:cs="Arial" w:eastAsia="Arial" w:hAnsi="Arial"/>
                <w:b/>
                <w:bCs/>
                <w:color w:val="2A2AFF"/>
                <w:sz w:val="20"/>
                <w:szCs w:val="20"/>
              </w:rPr>
              <w:t xml:space="preserve">WHAT THIS DOCUMENT COVERS</w:t>
            </w:r>
          </w:p>
          <w:p>
            <w:pPr>
              <w:spacing w:before="0" w:after="0"/>
            </w:pPr>
            <w:r>
              <w:rPr>
                <w:rFonts w:ascii="Arial" w:cs="Arial" w:eastAsia="Arial" w:hAnsi="Arial"/>
                <w:color w:val="333333"/>
                <w:sz w:val="22"/>
                <w:szCs w:val="22"/>
              </w:rPr>
              <w:t xml:space="preserve">Part 1: Every news, data, and content API you should use — with honest pricing, free tier details, and which one to start with. Part 2: The newsletter, blog, YouTube, Reddit, and social sources Delta should be monitoring. Part 3: New features and product ideas that can take Delta from good to category-defining.</w:t>
            </w:r>
          </w:p>
        </w:tc>
      </w:tr>
    </w:tbl>
    <w:p>
      <w:pPr>
        <w:spacing w:before="480" w:after="0"/>
      </w:pPr>
      <w:r>
        <w:t xml:space="preserve"/>
      </w:r>
    </w:p>
    <w:p>
      <w:r>
        <w:br w:type="page"/>
      </w:r>
    </w:p>
    <w:p>
      <w:pPr>
        <w:spacing w:before="0" w:after="80"/>
      </w:pPr>
      <w:r>
        <w:rPr>
          <w:rFonts w:ascii="Arial" w:cs="Arial" w:eastAsia="Arial" w:hAnsi="Arial"/>
          <w:b/>
          <w:bCs/>
          <w:caps/>
          <w:color w:val="2A2AFF"/>
          <w:sz w:val="20"/>
          <w:szCs w:val="20"/>
        </w:rPr>
        <w:t xml:space="preserve">PART 1</w:t>
      </w:r>
    </w:p>
    <w:p>
      <w:pPr>
        <w:pStyle w:val="Heading1"/>
        <w:spacing w:before="440" w:after="120"/>
      </w:pPr>
      <w:r>
        <w:rPr>
          <w:rFonts w:ascii="Arial" w:cs="Arial" w:eastAsia="Arial" w:hAnsi="Arial"/>
          <w:b/>
          <w:bCs/>
          <w:color w:val="111111"/>
          <w:sz w:val="44"/>
          <w:szCs w:val="44"/>
        </w:rPr>
        <w:t xml:space="preserve">APIs &amp; Data Sources</w:t>
      </w:r>
    </w:p>
    <w:p>
      <w:pPr>
        <w:spacing w:before="40" w:after="100"/>
      </w:pPr>
      <w:r>
        <w:rPr>
          <w:rFonts w:ascii="Arial" w:cs="Arial" w:eastAsia="Arial" w:hAnsi="Arial"/>
          <w:color w:val="333333"/>
          <w:sz w:val="22"/>
          <w:szCs w:val="22"/>
        </w:rPr>
        <w:t xml:space="preserve">This section covers every category of data that Delta needs, ranked by what you should implement first, with honest notes on pricing, free tier limits, and which specific API to use.</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1.1  News APIs — The Primary Content Feed</w:t>
      </w:r>
    </w:p>
    <w:p>
      <w:pPr>
        <w:spacing w:before="40" w:after="100"/>
      </w:pPr>
      <w:r>
        <w:rPr>
          <w:rFonts w:ascii="Arial" w:cs="Arial" w:eastAsia="Arial" w:hAnsi="Arial"/>
          <w:color w:val="333333"/>
          <w:sz w:val="22"/>
          <w:szCs w:val="22"/>
        </w:rPr>
        <w:t xml:space="preserve">Delta currently uses EventRegistry (NewsAPI.ai) for live news. That is a solid foundation. Here is the full landscape of what is available and how each one compares for Delta's specific needs.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c>
          <w:tcPr>
            <w:tcW w:type="dxa" w:w="22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API</w:t>
            </w:r>
          </w:p>
        </w:tc>
        <w:tc>
          <w:tcPr>
            <w:tcW w:type="dxa" w:w="26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Key Strengths</w:t>
            </w:r>
          </w:p>
        </w:tc>
        <w:tc>
          <w:tcPr>
            <w:tcW w:type="dxa" w:w="16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Pricing</w:t>
            </w:r>
          </w:p>
        </w:tc>
        <w:tc>
          <w:tcPr>
            <w:tcW w:type="dxa" w:w="296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Delta Recommendation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NewsAPI.ai (EventRegistry)</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150,000+ sources, full-text search, sentiment analysis, entity extraction, 200+ metadata attributes. Your current provider.</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200 req/day
Basic: $99/mo
Pro: $299/mo</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Keep as primary. Best feature-to-price for AI news filtering. The entity tagging (pulls out 'OpenAI', 'Claude', 'Mistral' as entities) is uniquely valuable.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NewsData.io</w:t>
            </w:r>
          </w:p>
        </w:tc>
        <w:tc>
          <w:tcPr>
            <w:tcW w:type="dxa" w:w="2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75,000+ sources, real-time with 10-minute latency, archive access, sentiment tagging. Very clean API.</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Free: 200 req/day
Basic: $49/mo</w:t>
            </w:r>
          </w:p>
        </w:tc>
        <w:tc>
          <w:tcPr>
            <w:tcW w:type="dxa" w:w="2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Add as a secondary feed. The 10-minute latency beats most competitors and the free tier is generous. Use when EventRegistry quota is reached.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GNews API</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60,000+ sources, simple and fast, great for quick AI-specific keyword lookups.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100 req/day
$9.99/mo for more</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Good lightweight backup for specific keyword searches ('GPT-5', 'Claude 4', etc). Very cheap.</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The Guardian API</w:t>
            </w:r>
          </w:p>
        </w:tc>
        <w:tc>
          <w:tcPr>
            <w:tcW w:type="dxa" w:w="2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Access to Guardian's own editorial content — one of the most credible AI journalism sources globally.</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Free (no commercial limits)</w:t>
            </w:r>
          </w:p>
        </w:tc>
        <w:tc>
          <w:tcPr>
            <w:tcW w:type="dxa" w:w="2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Add free. Guardian covers AI exceptionally well. Use to supplement with high-quality long-form journalism.</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Newscatcher API</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60,000+ sources, strong search operators, competitive pricing.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1,000 req/mo
$29/mo</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Optional. Solid backup but not better than EventRegistry for your use case.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NewsAPI.org</w:t>
            </w:r>
          </w:p>
        </w:tc>
        <w:tc>
          <w:tcPr>
            <w:tcW w:type="dxa" w:w="2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The original. 150,000+ sources but development-only free tier (no production use).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Dev free / $449/mo production</w:t>
            </w:r>
          </w:p>
        </w:tc>
        <w:tc>
          <w:tcPr>
            <w:tcW w:type="dxa" w:w="2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Avoid for production. Very expensive and the free tier is not production-usable.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Bing News Search</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Microsoft-powered, good coverage but requires Azure account.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$25/1,000 queries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Optional. Use only if you need Bing's search quality for specific queries.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6A34A" w:val="clear"/>
          </w:tcPr>
          <w:p>
            <w:r>
              <w:t xml:space="preserve"/>
            </w:r>
          </w:p>
        </w:tc>
        <w:tc>
          <w:tcPr>
            <w:tcW w:type="dxa" w:w="914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before="0" w:after="50"/>
            </w:pPr>
            <w:r>
              <w:rPr>
                <w:rFonts w:ascii="Arial" w:cs="Arial" w:eastAsia="Arial" w:hAnsi="Arial"/>
                <w:b/>
                <w:bCs/>
                <w:color w:val="16A34A"/>
                <w:sz w:val="20"/>
                <w:szCs w:val="20"/>
              </w:rPr>
              <w:t xml:space="preserve">RECOMMENDED NEWS STACK</w:t>
            </w:r>
          </w:p>
          <w:p>
            <w:pPr>
              <w:spacing w:before="0" w:after="0"/>
            </w:pPr>
            <w:r>
              <w:rPr>
                <w:rFonts w:ascii="Arial" w:cs="Arial" w:eastAsia="Arial" w:hAnsi="Arial"/>
                <w:color w:val="333333"/>
                <w:sz w:val="22"/>
                <w:szCs w:val="22"/>
              </w:rPr>
              <w:t xml:space="preserve">Primary: NewsAPI.ai (EventRegistry) — your current provider, keep it. Secondary: NewsData.io — add as fallback and for real-time breaking news (10-min latency). Bonus: Guardian API — free, add 5 Guardian articles per day for editorial credibility. Total cost: $99–$148/month to have three independent news sources.</w:t>
            </w:r>
          </w:p>
        </w:tc>
      </w:tr>
    </w:tbl>
    <w:p>
      <w:pPr>
        <w:spacing w:before="120" w:after="0"/>
      </w:pPr>
      <w:r>
        <w:t xml:space="preserve"/>
      </w:r>
    </w:p>
    <w:p>
      <w:pPr>
        <w:pStyle w:val="Heading2"/>
        <w:spacing w:before="320" w:after="100"/>
      </w:pPr>
      <w:r>
        <w:rPr>
          <w:rFonts w:ascii="Arial" w:cs="Arial" w:eastAsia="Arial" w:hAnsi="Arial"/>
          <w:b/>
          <w:bCs/>
          <w:color w:val="111111"/>
          <w:sz w:val="30"/>
          <w:szCs w:val="30"/>
        </w:rPr>
        <w:t xml:space="preserve">1.2  Social Signal APIs — Twitter/X, Reddit, Product Hunt</w:t>
      </w:r>
    </w:p>
    <w:p>
      <w:pPr>
        <w:spacing w:before="40" w:after="100"/>
      </w:pPr>
      <w:r>
        <w:rPr>
          <w:rFonts w:ascii="Arial" w:cs="Arial" w:eastAsia="Arial" w:hAnsi="Arial"/>
          <w:color w:val="333333"/>
          <w:sz w:val="22"/>
          <w:szCs w:val="22"/>
        </w:rPr>
        <w:t xml:space="preserve">Social signals are where AI trends break before they hit traditional news. A tool going viral on Twitter or Reddit on Monday will be in The Rundown AI newsletter on Friday. Delta should surface it on Monday.</w:t>
      </w:r>
    </w:p>
    <w:p>
      <w:pPr>
        <w:spacing w:before="120" w:after="0"/>
      </w:pPr>
      <w:r>
        <w:t xml:space="preserve"/>
      </w:r>
    </w:p>
    <w:p>
      <w:pPr>
        <w:pStyle w:val="Heading3"/>
        <w:spacing w:before="200" w:after="60"/>
      </w:pPr>
      <w:r>
        <w:rPr>
          <w:rFonts w:ascii="Arial" w:cs="Arial" w:eastAsia="Arial" w:hAnsi="Arial"/>
          <w:b/>
          <w:bCs/>
          <w:color w:val="333333"/>
          <w:sz w:val="24"/>
          <w:szCs w:val="24"/>
        </w:rPr>
        <w:t xml:space="preserve">Twitter / X — The Harsh Reality</w:t>
      </w:r>
    </w:p>
    <w:p>
      <w:pPr>
        <w:spacing w:before="40" w:after="100"/>
      </w:pPr>
      <w:r>
        <w:rPr>
          <w:rFonts w:ascii="Arial" w:cs="Arial" w:eastAsia="Arial" w:hAnsi="Arial"/>
          <w:color w:val="333333"/>
          <w:sz w:val="22"/>
          <w:szCs w:val="22"/>
        </w:rPr>
        <w:t xml:space="preserve">The official X API has become prohibitively expensive for indie developers. Here is the honest picture: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c>
          <w:tcPr>
            <w:tcW w:type="dxa" w:w="312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Option</w:t>
            </w:r>
          </w:p>
        </w:tc>
        <w:tc>
          <w:tcPr>
            <w:tcW w:type="dxa" w:w="30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What You Get</w:t>
            </w:r>
          </w:p>
        </w:tc>
        <w:tc>
          <w:tcPr>
            <w:tcW w:type="dxa" w:w="324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Recommendation for Delta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X API — Free Tier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posts/month read, 1 req per 15 min. Unusable for trend detection.</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Too limited to build anything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Official X API — Basic</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$200/month. 10,000 tweets/month, 7-day search history only.</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Still too expensive for MVP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X API — Pro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$5,000/month. Full search, filtered streams.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Enterprise-only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TwitterAPI.io (third-party)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Pay-as-you-go. $0.15 per 1,000 tweets. Full archive access. Drop-in replacement for official API.</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Best MVP option. Start at ~$5–20/month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Nitter RSS Feeds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Nitter is an open-source Twitter frontend with RSS support. Zero authentication needed.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Free option. Less reliable, no engagement metrics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 Official — New Pay-Per-Use Beta</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 announced pay-per-use pricing in late 2025. Closed beta currently. Watch for general rollout.</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Monitor — could become best option in 2026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D97706" w:val="clear"/>
          </w:tcPr>
          <w:p>
            <w:r>
              <w:t xml:space="preserve"/>
            </w:r>
          </w:p>
        </w:tc>
        <w:tc>
          <w:tcPr>
            <w:tcW w:type="dxa" w:w="914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before="0" w:after="50"/>
            </w:pPr>
            <w:r>
              <w:rPr>
                <w:rFonts w:ascii="Arial" w:cs="Arial" w:eastAsia="Arial" w:hAnsi="Arial"/>
                <w:b/>
                <w:bCs/>
                <w:color w:val="D97706"/>
                <w:sz w:val="20"/>
                <w:szCs w:val="20"/>
              </w:rPr>
              <w:t xml:space="preserve">TWITTER STRATEGY FOR MVP</w:t>
            </w:r>
          </w:p>
          <w:p>
            <w:pPr>
              <w:spacing w:before="0" w:after="0"/>
            </w:pPr>
            <w:r>
              <w:rPr>
                <w:rFonts w:ascii="Arial" w:cs="Arial" w:eastAsia="Arial" w:hAnsi="Arial"/>
                <w:color w:val="333333"/>
                <w:sz w:val="22"/>
                <w:szCs w:val="22"/>
              </w:rPr>
              <w:t xml:space="preserve">Don't pay for Twitter data at MVP stage. Instead: (1) Use the free Nitter RSS approach to monitor @OpenAI, @AnthropicAI, @GoogleDeepMind, @xAI, and 20 other key AI accounts daily. (2) Use EventRegistry — it aggregates tweets that get picked up by news sites within hours. (3) When you hit 1,000+ paying users, add TwitterAPI.io at ~$20/month to get genuine trend signals.</w:t>
            </w:r>
          </w:p>
        </w:tc>
      </w:tr>
    </w:tbl>
    <w:p>
      <w:pPr>
        <w:spacing w:before="120" w:after="0"/>
      </w:pPr>
      <w:r>
        <w:t xml:space="preserve"/>
      </w:r>
    </w:p>
    <w:p>
      <w:pPr>
        <w:pStyle w:val="Heading3"/>
        <w:spacing w:before="200" w:after="60"/>
      </w:pPr>
      <w:r>
        <w:rPr>
          <w:rFonts w:ascii="Arial" w:cs="Arial" w:eastAsia="Arial" w:hAnsi="Arial"/>
          <w:b/>
          <w:bCs/>
          <w:color w:val="333333"/>
          <w:sz w:val="24"/>
          <w:szCs w:val="24"/>
        </w:rPr>
        <w:t xml:space="preserve">Reddit — Free and Underrated</w:t>
      </w:r>
    </w:p>
    <w:p>
      <w:pPr>
        <w:spacing w:before="40" w:after="100"/>
      </w:pPr>
      <w:r>
        <w:rPr>
          <w:rFonts w:ascii="Arial" w:cs="Arial" w:eastAsia="Arial" w:hAnsi="Arial"/>
          <w:color w:val="333333"/>
          <w:sz w:val="22"/>
          <w:szCs w:val="22"/>
        </w:rPr>
        <w:t xml:space="preserve">Reddit's official API is available but rate-limited. However, Reddit natively supports RSS feeds on every subreddit — completely free, no authentication. This is the clean, legal, zero-cost approach.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Subreddit</w:t>
            </w:r>
          </w:p>
        </w:tc>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Why Delta Should Monitor It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r/MachineLearning (3M+ members)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The most credible technical AI community. When a breakthrough paper drops, this is where researchers discuss it first.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r/LocalLLaMA (630K members)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Open-source AI trends, model releases, benchmarks. An early signal for which open models are gaining traction.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r/artificial (1.5M members)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Broader AI news and discussion. Good for non-technical news signals.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r/OpenAI (9M+ members)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ChatGPT reactions, feature feedback, complaints. Excellent for understanding what general users think of AI tools.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r/ChatGPT (9M members)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User discoveries, prompt tricks, complaints, feature requests. Real-world usage patterns.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r/StableDiffusion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AI image generation trends. Essential signal for the creative/design user segment.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r/singularity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Forward-looking AGI discussions. Good for trend-spotting long-term shifts.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r/AIPromptProgramming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Prompt engineering tips. Great source of practical lesson material.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891B2" w:val="clear"/>
          </w:tcPr>
          <w:p>
            <w:r>
              <w:t xml:space="preserve"/>
            </w:r>
          </w:p>
        </w:tc>
        <w:tc>
          <w:tcPr>
            <w:tcW w:type="dxa" w:w="9140"/>
            <w:tcBorders>
              <w:top w:val="none" w:color="FFFFFF" w:sz="0"/>
              <w:left w:val="none" w:color="FFFFFF" w:sz="0"/>
              <w:bottom w:val="none" w:color="FFFFFF" w:sz="0"/>
              <w:right w:val="none" w:color="FFFFFF" w:sz="0"/>
            </w:tcBorders>
            <w:shd w:fill="ECFEFF" w:val="clear"/>
            <w:tcMar>
              <w:top w:type="dxa" w:w="120"/>
              <w:left w:type="dxa" w:w="200"/>
              <w:bottom w:type="dxa" w:w="120"/>
              <w:right w:type="dxa" w:w="200"/>
            </w:tcMar>
          </w:tcPr>
          <w:p>
            <w:pPr>
              <w:spacing w:before="0" w:after="50"/>
            </w:pPr>
            <w:r>
              <w:rPr>
                <w:rFonts w:ascii="Arial" w:cs="Arial" w:eastAsia="Arial" w:hAnsi="Arial"/>
                <w:b/>
                <w:bCs/>
                <w:color w:val="0891B2"/>
                <w:sz w:val="20"/>
                <w:szCs w:val="20"/>
              </w:rPr>
              <w:t xml:space="preserve">HOW TO USE REDDIT</w:t>
            </w:r>
          </w:p>
          <w:p>
            <w:pPr>
              <w:spacing w:before="0" w:after="0"/>
            </w:pPr>
            <w:r>
              <w:rPr>
                <w:rFonts w:ascii="Arial" w:cs="Arial" w:eastAsia="Arial" w:hAnsi="Arial"/>
                <w:color w:val="333333"/>
                <w:sz w:val="22"/>
                <w:szCs w:val="22"/>
              </w:rPr>
              <w:t xml:space="preserve">Implement this in Week 2 post-launch: Fetch the top 10 posts daily from each subreddit via their free RSS endpoint (e.g., reddit.com/r/MachineLearning/top.rss?t=day). Pass them through Gemini to extract AI tool mentions and trending topics. This costs $0 and gives you community-validated trend signals that news APIs often miss.</w:t>
            </w:r>
          </w:p>
        </w:tc>
      </w:tr>
    </w:tbl>
    <w:p>
      <w:pPr>
        <w:spacing w:before="120" w:after="0"/>
      </w:pPr>
      <w:r>
        <w:t xml:space="preserve"/>
      </w:r>
    </w:p>
    <w:p>
      <w:pPr>
        <w:pStyle w:val="Heading3"/>
        <w:spacing w:before="200" w:after="60"/>
      </w:pPr>
      <w:r>
        <w:rPr>
          <w:rFonts w:ascii="Arial" w:cs="Arial" w:eastAsia="Arial" w:hAnsi="Arial"/>
          <w:b/>
          <w:bCs/>
          <w:color w:val="333333"/>
          <w:sz w:val="24"/>
          <w:szCs w:val="24"/>
        </w:rPr>
        <w:t xml:space="preserve">Product Hunt — New Tool Early Signals</w:t>
      </w:r>
    </w:p>
    <w:p>
      <w:pPr>
        <w:spacing w:before="40" w:after="100"/>
      </w:pPr>
      <w:r>
        <w:rPr>
          <w:rFonts w:ascii="Arial" w:cs="Arial" w:eastAsia="Arial" w:hAnsi="Arial"/>
          <w:color w:val="333333"/>
          <w:sz w:val="22"/>
          <w:szCs w:val="22"/>
        </w:rPr>
        <w:t xml:space="preserve">Product Hunt has a public GraphQL API and also supports browsing their daily and weekly ranked lists via web. Every day, 5–10 new AI tools launch on Product Hunt. The ones that rank in the top 5 are significant signals.</w:t>
      </w:r>
    </w:p>
    <w:p>
      <w:pPr>
        <w:pStyle w:val="ListParagraph"/>
        <w:numPr>
          <w:ilvl w:val="0"/>
          <w:numId w:val="2"/>
        </w:numPr>
        <w:spacing w:before="30" w:after="30"/>
      </w:pPr>
      <w:r>
        <w:rPr>
          <w:rFonts w:ascii="Arial" w:cs="Arial" w:eastAsia="Arial" w:hAnsi="Arial"/>
          <w:color w:val="333333"/>
          <w:sz w:val="22"/>
          <w:szCs w:val="22"/>
        </w:rPr>
        <w:t xml:space="preserve">Product Hunt API: graphql.producthunt.com — requires OAuth app setup, free</w:t>
      </w:r>
    </w:p>
    <w:p>
      <w:pPr>
        <w:pStyle w:val="ListParagraph"/>
        <w:numPr>
          <w:ilvl w:val="0"/>
          <w:numId w:val="2"/>
        </w:numPr>
        <w:spacing w:before="30" w:after="30"/>
      </w:pPr>
      <w:r>
        <w:rPr>
          <w:rFonts w:ascii="Arial" w:cs="Arial" w:eastAsia="Arial" w:hAnsi="Arial"/>
          <w:color w:val="333333"/>
          <w:sz w:val="22"/>
          <w:szCs w:val="22"/>
        </w:rPr>
        <w:t xml:space="preserve">Alternative: Scrape producthunt.com/topics/artificial-intelligence daily (top 10 ranked products)</w:t>
      </w:r>
    </w:p>
    <w:p>
      <w:pPr>
        <w:pStyle w:val="ListParagraph"/>
        <w:numPr>
          <w:ilvl w:val="0"/>
          <w:numId w:val="2"/>
        </w:numPr>
        <w:spacing w:before="30" w:after="30"/>
      </w:pPr>
      <w:r>
        <w:rPr>
          <w:rFonts w:ascii="Arial" w:cs="Arial" w:eastAsia="Arial" w:hAnsi="Arial"/>
          <w:color w:val="333333"/>
          <w:sz w:val="22"/>
          <w:szCs w:val="22"/>
        </w:rPr>
        <w:t xml:space="preserve">Best use: Surface tools that launch with 100+ upvotes in the first 24 hours — these are the ones that actually catch on</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1.3  YouTube — The Richest Source of AI Tutorials</w:t>
      </w:r>
    </w:p>
    <w:p>
      <w:pPr>
        <w:spacing w:before="40" w:after="100"/>
      </w:pPr>
      <w:r>
        <w:rPr>
          <w:rFonts w:ascii="Arial" w:cs="Arial" w:eastAsia="Arial" w:hAnsi="Arial"/>
          <w:color w:val="333333"/>
          <w:sz w:val="22"/>
          <w:szCs w:val="22"/>
        </w:rPr>
        <w:t xml:space="preserve">YouTube contains the highest-quality practical AI tutorials in the world. Channels like Matt Wolfe, Andrej Karpathy, David Shapiro, and AI Explained produce beginner-to-advanced guides that Delta can extract and convert into structured micro-lessons. This is the single highest-ROI content investment for the V2 roadmap.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3160"/>
      </w:tblGrid>
      <w:tr>
        <w:tc>
          <w:tcPr>
            <w:tcW w:type="dxa" w:w="23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API / Library</w:t>
            </w:r>
          </w:p>
        </w:tc>
        <w:tc>
          <w:tcPr>
            <w:tcW w:type="dxa" w:w="24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What It Does</w:t>
            </w:r>
          </w:p>
        </w:tc>
        <w:tc>
          <w:tcPr>
            <w:tcW w:type="dxa" w:w="15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Pricing</w:t>
            </w:r>
          </w:p>
        </w:tc>
        <w:tc>
          <w:tcPr>
            <w:tcW w:type="dxa" w:w="316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Delta Recommendation</w:t>
            </w:r>
          </w:p>
        </w:tc>
      </w:tr>
      <w:t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youtube-transcript.io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Dedicated YouTube transcript API. Simple REST endpoint, reliable, handles auto-generated and manual captions.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50 videos/mo
$9.99/mo for 1,000</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Start here. Simplest integration, fair free tier for testing.</w:t>
            </w:r>
          </w:p>
        </w:tc>
      </w:tr>
      <w:tr>
        <w:tc>
          <w:tcPr>
            <w:tcW w:type="dxa" w:w="23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Supadata.ai</w:t>
            </w:r>
          </w:p>
        </w:tc>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Full YouTube intelligence API: transcripts, video metadata, channel browsing, even TikTok transcripts. Includes AI summarisation.</w:t>
            </w:r>
          </w:p>
        </w:tc>
        <w:tc>
          <w:tcPr>
            <w:tcW w:type="dxa" w:w="15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Free tier available
From $29/mo</w:t>
            </w:r>
          </w:p>
        </w:tc>
        <w:tc>
          <w:tcPr>
            <w:tcW w:type="dxa" w:w="31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Best for V2. Most complete. Handles edge cases, native integrations with Zapier/n8n.</w:t>
            </w:r>
          </w:p>
        </w:tc>
      </w:tr>
      <w:t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SocialKit.dev</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YouTube + TikTok: transcripts, AI summaries, comments, video details. Best value for combined features.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tools
$13/mo Starter
$27/mo for 10K credits</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Best value overall. AI summaries included mean you don't need to pass transcripts through Gemini separately.</w:t>
            </w:r>
          </w:p>
        </w:tc>
      </w:tr>
      <w:tr>
        <w:tc>
          <w:tcPr>
            <w:tcW w:type="dxa" w:w="23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TranscriptAPI.com</w:t>
            </w:r>
          </w:p>
        </w:tc>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Transcripts + channel browsing + search. MCP support (compatible with Claude). 15M+ transcripts/month claimed.</w:t>
            </w:r>
          </w:p>
        </w:tc>
        <w:tc>
          <w:tcPr>
            <w:tcW w:type="dxa" w:w="15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100 free credits
Paid from $9/mo</w:t>
            </w:r>
          </w:p>
        </w:tc>
        <w:tc>
          <w:tcPr>
            <w:tcW w:type="dxa" w:w="31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Good choice. MCP support is a bonus for future integrations.</w:t>
            </w:r>
          </w:p>
        </w:tc>
      </w:tr>
      <w:t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youtube-transcript-api (Python lib)</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Open-source Python library. No API key needed, handles auto-captions. Works directly against YouTube.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$0 — completely free</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Best free option for backend. Reliable enough for production if you handle rate limits carefully.</w:t>
            </w:r>
          </w:p>
        </w:tc>
      </w:tr>
      <w:tr>
        <w:tc>
          <w:tcPr>
            <w:tcW w:type="dxa" w:w="23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YouTube Data API v3 (official)</w:t>
            </w:r>
          </w:p>
        </w:tc>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Official Google API. Good for video metadata (views, date, channel). Very limited for transcript extraction.</w:t>
            </w:r>
          </w:p>
        </w:tc>
        <w:tc>
          <w:tcPr>
            <w:tcW w:type="dxa" w:w="15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Free: 10,000 units/day</w:t>
            </w:r>
          </w:p>
        </w:tc>
        <w:tc>
          <w:tcPr>
            <w:tcW w:type="dxa" w:w="31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Use for metadata only. Combine with one of the above for transcripts.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3AED" w:val="clear"/>
          </w:tcPr>
          <w:p>
            <w:r>
              <w:t xml:space="preserve"/>
            </w:r>
          </w:p>
        </w:tc>
        <w:tc>
          <w:tcPr>
            <w:tcW w:type="dxa" w:w="914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before="0" w:after="50"/>
            </w:pPr>
            <w:r>
              <w:rPr>
                <w:rFonts w:ascii="Arial" w:cs="Arial" w:eastAsia="Arial" w:hAnsi="Arial"/>
                <w:b/>
                <w:bCs/>
                <w:color w:val="7C3AED"/>
                <w:sz w:val="20"/>
                <w:szCs w:val="20"/>
              </w:rPr>
              <w:t xml:space="preserve">YOUTUBE PIPELINE — HOW IT WORKS</w:t>
            </w:r>
          </w:p>
          <w:p>
            <w:pPr>
              <w:spacing w:before="0" w:after="0"/>
            </w:pPr>
            <w:r>
              <w:rPr>
                <w:rFonts w:ascii="Arial" w:cs="Arial" w:eastAsia="Arial" w:hAnsi="Arial"/>
                <w:color w:val="333333"/>
                <w:sz w:val="22"/>
                <w:szCs w:val="22"/>
              </w:rPr>
              <w:t xml:space="preserve">Step 1: Use YouTube Data API v3 (free) to get the top 20 videos from the past week for 10 curated AI channels (Matt Wolfe, Andrej Karpathy, AI Explained, etc.) — sorted by views. Step 2: Use youtube-transcript-api (free Python library) to fetch transcripts. Step 3: Send transcripts to Gemini: 'Extract a structured 5-step tutorial from this transcript.' Step 4: Store the generated lesson in Supabase. This gives Delta a growing library of curated lessons from the best YouTube educators in AI, all automated.</w:t>
            </w:r>
          </w:p>
        </w:tc>
      </w:tr>
    </w:tbl>
    <w:p>
      <w:pPr>
        <w:spacing w:before="120" w:after="0"/>
      </w:pPr>
      <w:r>
        <w:t xml:space="preserve"/>
      </w:r>
    </w:p>
    <w:p>
      <w:pPr>
        <w:pStyle w:val="Heading3"/>
        <w:spacing w:before="200" w:after="60"/>
      </w:pPr>
      <w:r>
        <w:rPr>
          <w:rFonts w:ascii="Arial" w:cs="Arial" w:eastAsia="Arial" w:hAnsi="Arial"/>
          <w:b/>
          <w:bCs/>
          <w:color w:val="333333"/>
          <w:sz w:val="24"/>
          <w:szCs w:val="24"/>
        </w:rPr>
        <w:t xml:space="preserve">The 15 YouTube Channels Delta Should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Channel</w:t>
            </w:r>
          </w:p>
        </w:tc>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Why Delta Should Monitor It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Matt Wolfe (futurepedia.io)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Broad AI tool reviews and tutorials. 1M+ subscribers. Perfect for tool discovery.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AI Explained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Deep technical explainers on models and breakthroughs. Excellent for advanced lesson content.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Andrej Karpathy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Former OpenAI/Tesla. Mathematical but incredibly clear. Best for 'how AI actually works' content.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David Shapiro</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Autonomous AI agents and workflows. Great for business and automation use cases.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Skill Leap AI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Step-by-step tutorials on specific AI tools (ChatGPT, Midjourney, etc). Beginner-friendly.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The AI Advantage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Practical AI tools for non-technical users. High relevance for Delta's broad audience.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Fireship.io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Short, fast-paced developer-focused AI content. Great for the developer user segment.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Two Minute Papers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Academic AI papers summarised. Best source for emerging model research signals.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Anthropic (official)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Claude tutorials, product demos, and best practices. First-party source.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OpenAI (official)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ChatGPT features, API tutorials, product announcements. First-party source.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Google (official AI channel)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Gemini updates, Google AI Studio tutorials. First-party source.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Tina Huang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Practical AI for data scientists and analysts. Excellent for technical professional segment.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Nicholas Renotte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Real-world AI project tutorials. Great for developers.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AI for Humans Podcast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Non-technical AI discussions. Perfect signal for consumer AI adoption trends.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MKBHD / Marques Brownlee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When mainstream tech reviewers cover AI tools, it signals mainstream adoption.</w:t>
            </w:r>
          </w:p>
        </w:tc>
      </w:tr>
    </w:tbl>
    <w:p>
      <w:pPr>
        <w:spacing w:before="120" w:after="0"/>
      </w:pPr>
      <w:r>
        <w:t xml:space="preserve"/>
      </w:r>
    </w:p>
    <w:p>
      <w:pPr>
        <w:pStyle w:val="Heading2"/>
        <w:spacing w:before="320" w:after="100"/>
      </w:pPr>
      <w:r>
        <w:rPr>
          <w:rFonts w:ascii="Arial" w:cs="Arial" w:eastAsia="Arial" w:hAnsi="Arial"/>
          <w:b/>
          <w:bCs/>
          <w:color w:val="111111"/>
          <w:sz w:val="30"/>
          <w:szCs w:val="30"/>
        </w:rPr>
        <w:t xml:space="preserve">1.4  Direct Source APIs — Straight From the Labs</w:t>
      </w:r>
    </w:p>
    <w:p>
      <w:pPr>
        <w:spacing w:before="40" w:after="100"/>
      </w:pPr>
      <w:r>
        <w:rPr>
          <w:rFonts w:ascii="Arial" w:cs="Arial" w:eastAsia="Arial" w:hAnsi="Arial"/>
          <w:color w:val="333333"/>
          <w:sz w:val="22"/>
          <w:szCs w:val="22"/>
        </w:rPr>
        <w:t xml:space="preserve">The most reliable AI updates come from the companies themselves. Every major AI lab publishes RSS feeds, changelogs, and APIs. Delta should be reading these directly, not waiting for them to appear in news articles.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What It Provides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OpenAI Blog (openai.com/news) RSS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First-party announcements. Model launches, safety updates, API changes. The most important single source.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Anthropic News (anthropic.com/news) RSS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Claude releases, research papers, safety announcements. High-quality editorial content.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Google DeepMind Blog RSS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Research breakthroughs, Gemini updates, AlphaFold/etc. Best for cutting-edge research signals.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Google AI Blog RSS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Product-level AI updates. More consumer-focused than DeepMind.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Meta AI Blog RSS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Llama model releases, open-source AI research. Critical for open-source AI trends.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Mistral AI Blog RSS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European AI lab. Releases competitive open models. Important for technical users.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Hugging Face Blog RSS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Model releases, papers, datasets, tools. The pulse of the open-source ML community.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ArXiv.org RSS — cs.AI category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Pre-print research papers. 5–7 days ahead of news coverage on major breakthroughs.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GitHub Trending (AI repositories)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What open-source AI projects developers are actually building and using. Free via GitHub API.</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Hacker News AI posts (hn.algolia.com)</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Hacker News has a public search API. Filter for 'AI' posts with 50+ points. High signal-to-noise.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A2AFF" w:val="clear"/>
          </w:tcPr>
          <w:p>
            <w:r>
              <w:t xml:space="preserve"/>
            </w:r>
          </w:p>
        </w:tc>
        <w:tc>
          <w:tcPr>
            <w:tcW w:type="dxa" w:w="914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50"/>
            </w:pPr>
            <w:r>
              <w:rPr>
                <w:rFonts w:ascii="Arial" w:cs="Arial" w:eastAsia="Arial" w:hAnsi="Arial"/>
                <w:b/>
                <w:bCs/>
                <w:color w:val="2A2AFF"/>
                <w:sz w:val="20"/>
                <w:szCs w:val="20"/>
              </w:rPr>
              <w:t xml:space="preserve">DIRECT SOURCE STRATEGY</w:t>
            </w:r>
          </w:p>
          <w:p>
            <w:pPr>
              <w:spacing w:before="0" w:after="0"/>
            </w:pPr>
            <w:r>
              <w:rPr>
                <w:rFonts w:ascii="Arial" w:cs="Arial" w:eastAsia="Arial" w:hAnsi="Arial"/>
                <w:color w:val="333333"/>
                <w:sz w:val="22"/>
                <w:szCs w:val="22"/>
              </w:rPr>
              <w:t xml:space="preserve">Set up RSS polling for all 10 sources above — this is a one-time backend task that takes about 2 hours. Use a daily cron job that fetches each RSS feed, filters for 'AI' keywords, and stores in Supabase. These direct sources are more reliable than news APIs (no rate limits, no cost) and often faster by 12–24 hours. Gemini then classifies and scores each item against user profiles just like the news feed.</w:t>
            </w:r>
          </w:p>
        </w:tc>
      </w:tr>
    </w:tbl>
    <w:p>
      <w:pPr>
        <w:spacing w:before="120" w:after="0"/>
      </w:pPr>
      <w:r>
        <w:t xml:space="preserve"/>
      </w:r>
    </w:p>
    <w:p>
      <w:r>
        <w:br w:type="page"/>
      </w:r>
    </w:p>
    <w:p>
      <w:pPr>
        <w:spacing w:before="0" w:after="80"/>
      </w:pPr>
      <w:r>
        <w:rPr>
          <w:rFonts w:ascii="Arial" w:cs="Arial" w:eastAsia="Arial" w:hAnsi="Arial"/>
          <w:b/>
          <w:bCs/>
          <w:caps/>
          <w:color w:val="2A2AFF"/>
          <w:sz w:val="20"/>
          <w:szCs w:val="20"/>
        </w:rPr>
        <w:t xml:space="preserve">PART 2</w:t>
      </w:r>
    </w:p>
    <w:p>
      <w:pPr>
        <w:pStyle w:val="Heading1"/>
        <w:spacing w:before="440" w:after="120"/>
      </w:pPr>
      <w:r>
        <w:rPr>
          <w:rFonts w:ascii="Arial" w:cs="Arial" w:eastAsia="Arial" w:hAnsi="Arial"/>
          <w:b/>
          <w:bCs/>
          <w:color w:val="111111"/>
          <w:sz w:val="44"/>
          <w:szCs w:val="44"/>
        </w:rPr>
        <w:t xml:space="preserve">Newsletters, Blogs &amp; Editorial Sources</w:t>
      </w:r>
    </w:p>
    <w:p>
      <w:pPr>
        <w:spacing w:before="40" w:after="100"/>
      </w:pPr>
      <w:r>
        <w:rPr>
          <w:rFonts w:ascii="Arial" w:cs="Arial" w:eastAsia="Arial" w:hAnsi="Arial"/>
          <w:color w:val="333333"/>
          <w:sz w:val="22"/>
          <w:szCs w:val="22"/>
        </w:rPr>
        <w:t xml:space="preserve">These are the publications and individuals whose content Delta should use as signals — both to surface news and as source material for contextualising micro-lessons. Some of these can also be potential content partnerships and distribution channels for Delta itself.</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2.1  The Tier 1 Newsletters — Monitor Daily</w:t>
      </w:r>
    </w:p>
    <w:p>
      <w:pPr>
        <w:spacing w:before="40" w:after="100"/>
      </w:pPr>
      <w:r>
        <w:rPr>
          <w:rFonts w:ascii="Arial" w:cs="Arial" w:eastAsia="Arial" w:hAnsi="Arial"/>
          <w:color w:val="333333"/>
          <w:sz w:val="22"/>
          <w:szCs w:val="22"/>
        </w:rPr>
        <w:t xml:space="preserve">These are the highest-signal sources in the AI space. They represent the gold standard of what curated AI content should look like — and are also Delta's competitive set.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c>
          <w:tcPr>
            <w:tcW w:type="dxa" w:w="312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Newsletter</w:t>
            </w:r>
          </w:p>
        </w:tc>
        <w:tc>
          <w:tcPr>
            <w:tcW w:type="dxa" w:w="30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What It Covers</w:t>
            </w:r>
          </w:p>
        </w:tc>
        <w:tc>
          <w:tcPr>
            <w:tcW w:type="dxa" w:w="324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How Delta Should Use 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Rundown AI (therundown.ai)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750,000+ subscribers. Led by Rowan Cheung. Daily AI news, tool launches, and practical applications. The largest AI newsletter.</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competitive reference. If The Rundown covers something, it has mainstream relevance. Monitor their RSS for timing signals.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Batch (deeplearning.ai)</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Andrew Ng's weekly newsletter. Weekly analysis of the most important AI research and products. Trusted by researchers worldwide.</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Best-in-class editorial standard. Use The Batch's framing of technical topics to calibrate Delta's difficulty levels for lessons.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Ben's Bites (bensbites.co)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120,000+ subscribers. Ben Tossell. Tuesday/Thursday. Tool launches, startup news, practical applications. Extremely well-curated.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 tool discovery signal. New tools that appear in Ben's Bites tend to have genuine traction. Monitor as an early signal.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Superhuman AI (superhuman.ai)</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150,000+ subscribers. Daily, 3-minute reads. Very accessible format — extremely similar to what Delta aims to do.</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Closest content competitor. Study their format, tone, and tool selection carefully.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tldr;ai (tldr.tech/ai)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Large-scale daily AI digest. Very broad coverage, high volume.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breadth signal but low depth. Useful for catching things Delta's other sources might miss.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Mindstream (mindstreamai.com)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150,000+ subscribers. Daily format, very accessible tone. Growing fast.</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Rising competitor. Monitor for tone and format inspiration.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Week in 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roundup format. Good for what actually mattered vs. what was just noise.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as a 'gold standard' filter — if something appears in Last Week in AI, it genuinely mattered.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Neuron (theneurondaily.com)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balanced between technical depth and accessibility. Strong educational angle.</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similar editorial philosophy to Delta. Study their approach to explaining complex AI topics simply.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Latent Space (latent.space)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focus on AI engineering. Podcast + newsletter. Serves the 'AI engineer' user segment.</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Essential for the Developer/Builder segment of Delta's users.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Prompt Engineering Daily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Practical prompts and AI tips daily. Exactly the kind of content that drives high engagement.</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 inspiration for Delta's 'Daily Life Hack' feature. The most actionable AI content format.</w:t>
            </w:r>
          </w:p>
        </w:tc>
      </w:tr>
    </w:tbl>
    <w:p>
      <w:pPr>
        <w:spacing w:before="120" w:after="0"/>
      </w:pPr>
      <w:r>
        <w:t xml:space="preserve"/>
      </w:r>
    </w:p>
    <w:p>
      <w:pPr>
        <w:pStyle w:val="Heading2"/>
        <w:spacing w:before="320" w:after="100"/>
      </w:pPr>
      <w:r>
        <w:rPr>
          <w:rFonts w:ascii="Arial" w:cs="Arial" w:eastAsia="Arial" w:hAnsi="Arial"/>
          <w:b/>
          <w:bCs/>
          <w:color w:val="111111"/>
          <w:sz w:val="30"/>
          <w:szCs w:val="30"/>
        </w:rPr>
        <w:t xml:space="preserve">2.2  Technical Blogs &amp; Research Sources</w:t>
      </w:r>
    </w:p>
    <w:p>
      <w:pPr>
        <w:spacing w:before="40" w:after="100"/>
      </w:pPr>
      <w:r>
        <w:rPr>
          <w:rFonts w:ascii="Arial" w:cs="Arial" w:eastAsia="Arial" w:hAnsi="Arial"/>
          <w:color w:val="333333"/>
          <w:sz w:val="22"/>
          <w:szCs w:val="22"/>
        </w:rPr>
        <w:t xml:space="preserve">These are the highest-quality long-form technical sources — essential for generating accurate, well-sourced lesson content.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4680"/>
            <w:tcBorders>
              <w:top w:val="single" w:color="DDDDDD" w:sz="1"/>
              <w:left w:val="single" w:color="DDDDDD" w:sz="1"/>
              <w:bottom w:val="single" w:color="DDDDDD" w:sz="1"/>
              <w:right w:val="single" w:color="DDDDDD" w:sz="1"/>
            </w:tcBorders>
            <w:shd w:fill="1E1E1E" w:val="clear"/>
            <w:tcMar>
              <w:top w:type="dxa" w:w="100"/>
              <w:left w:type="dxa" w:w="140"/>
              <w:bottom w:type="dxa" w:w="100"/>
              <w:right w:type="dxa" w:w="140"/>
            </w:tcMar>
          </w:tcPr>
          <w:p>
            <w:r>
              <w:rPr>
                <w:rFonts w:ascii="Arial" w:cs="Arial" w:eastAsia="Arial" w:hAnsi="Arial"/>
                <w:b/>
                <w:bCs/>
                <w:color w:val="FFFFFF"/>
                <w:sz w:val="22"/>
                <w:szCs w:val="22"/>
              </w:rPr>
              <w:t xml:space="preserve">Delta Use Case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Towards Data Science (medium.com/towards-data-science)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The largest practitioner-written AI blog. Hundreds of tutorials and explainers per week.</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Sebastian Raschka — Ahead of AI (magazine.sebastianraschka.com)</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LLM researcher. Deep technical analysis of new models. Highest-quality individual newsletter in the technical space.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Simon Willison's Blog (simonwillison.net)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Co-creator of Django. Constant practical experimentation with LLMs. One of the most respected independent voices.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Ethan Mollick — One Useful Thing (substack.com/profile/8165352-ethan-mollick)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Wharton professor. Practical AI advice, research-backed. Best source for business + education AI use cases.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MarkTechPost (marktechpost.com)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Fast coverage of AI research papers in accessible language. Great for translating academic breakthroughs into practical context.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VentureBeat AI (venturebeat.com/ai)</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Business and commercial AI coverage. Best for understanding enterprise adoption trends.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MIT Technology Review — AI section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Long-form, research-quality AI journalism. Establishes Delta's editorial credibility by referencing it.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Wired AI section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Mainstream technology journalism covering AI implications. Best for user-friendly tone inspiration.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ArXiv Sanity (arxiv-sanity-lite.com)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Curated most-important AI research papers. Created by Andrej Karpathy. Best filter for actual important research.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Papers With Code (paperswithcode.com)</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1"/>
                <w:szCs w:val="21"/>
              </w:rPr>
              <w:t xml:space="preserve">New AI papers with open-source implementations. Excellent for tracking which research is actually being turned into tools.</w:t>
            </w:r>
          </w:p>
        </w:tc>
      </w:tr>
    </w:tbl>
    <w:p>
      <w:pPr>
        <w:spacing w:before="120" w:after="0"/>
      </w:pPr>
      <w:r>
        <w:t xml:space="preserve"/>
      </w:r>
    </w:p>
    <w:p>
      <w:pPr>
        <w:pStyle w:val="Heading2"/>
        <w:spacing w:before="320" w:after="100"/>
      </w:pPr>
      <w:r>
        <w:rPr>
          <w:rFonts w:ascii="Arial" w:cs="Arial" w:eastAsia="Arial" w:hAnsi="Arial"/>
          <w:b/>
          <w:bCs/>
          <w:color w:val="111111"/>
          <w:sz w:val="30"/>
          <w:szCs w:val="30"/>
        </w:rPr>
        <w:t xml:space="preserve">2.3  Curated YouTube Educators by Audience Segment</w:t>
      </w:r>
    </w:p>
    <w:p>
      <w:pPr>
        <w:spacing w:before="40" w:after="100"/>
      </w:pPr>
      <w:r>
        <w:rPr>
          <w:rFonts w:ascii="Arial" w:cs="Arial" w:eastAsia="Arial" w:hAnsi="Arial"/>
          <w:color w:val="333333"/>
          <w:sz w:val="22"/>
          <w:szCs w:val="22"/>
        </w:rPr>
        <w:t xml:space="preserve">Delta serves multiple user types. Here is which YouTube content maps to which Delta user profile: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c>
          <w:tcPr>
            <w:tcW w:type="dxa" w:w="312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Delta User Type</w:t>
            </w:r>
          </w:p>
        </w:tc>
        <w:tc>
          <w:tcPr>
            <w:tcW w:type="dxa" w:w="30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Key YouTube Channels</w:t>
            </w:r>
          </w:p>
        </w:tc>
        <w:tc>
          <w:tcPr>
            <w:tcW w:type="dxa" w:w="324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tcPr>
          <w:p>
            <w:r>
              <w:rPr>
                <w:rFonts w:ascii="Arial" w:cs="Arial" w:eastAsia="Arial" w:hAnsi="Arial"/>
                <w:b/>
                <w:bCs/>
                <w:color w:val="FFFFFF"/>
                <w:sz w:val="21"/>
                <w:szCs w:val="21"/>
              </w:rPr>
              <w:t xml:space="preserve">Content Type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 / Beginners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Leap AI, The AI Advantage, AI for Humans Podcast</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Beginner-friendly tool walkthroughs. 'How to use Midjourney in 5 minutes' format.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Non-Technical Professionals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Matt Wolfe, Tina Huang, David Shapiro</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Business and productivity AI use cases. Real workflow integrations.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 / Builders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Fireship.io, Nicholas Renotte, Andrej Karpathy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tutorials, API integration, model fine-tuning concepts.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Researchers / Advanced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Two Minute Papers, AI Explained, Yannic Kilcher</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Academic paper summaries, model architecture explanations.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Creators / Designers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Matt Wolfe, Nick St. Pierre, Curtis Pyke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image/video generation workflows, creative tool tutorials.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Entrepreneurs / Founders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David Shapiro, AI for Business, Greg Isenberg</w:t>
            </w:r>
          </w:p>
        </w:tc>
        <w:tc>
          <w:tcPr>
            <w:tcW w:type="dxa" w:w="3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automation for business, competitive landscape analysis, ROI-focused content.</w:t>
            </w:r>
          </w:p>
        </w:tc>
      </w:tr>
    </w:tbl>
    <w:p>
      <w:pPr>
        <w:spacing w:before="120" w:after="0"/>
      </w:pPr>
      <w:r>
        <w:t xml:space="preserve"/>
      </w:r>
    </w:p>
    <w:p>
      <w:r>
        <w:br w:type="page"/>
      </w:r>
    </w:p>
    <w:p>
      <w:pPr>
        <w:spacing w:before="0" w:after="80"/>
      </w:pPr>
      <w:r>
        <w:rPr>
          <w:rFonts w:ascii="Arial" w:cs="Arial" w:eastAsia="Arial" w:hAnsi="Arial"/>
          <w:b/>
          <w:bCs/>
          <w:caps/>
          <w:color w:val="2A2AFF"/>
          <w:sz w:val="20"/>
          <w:szCs w:val="20"/>
        </w:rPr>
        <w:t xml:space="preserve">PART 3</w:t>
      </w:r>
    </w:p>
    <w:p>
      <w:pPr>
        <w:pStyle w:val="Heading1"/>
        <w:spacing w:before="440" w:after="120"/>
      </w:pPr>
      <w:r>
        <w:rPr>
          <w:rFonts w:ascii="Arial" w:cs="Arial" w:eastAsia="Arial" w:hAnsi="Arial"/>
          <w:b/>
          <w:bCs/>
          <w:color w:val="111111"/>
          <w:sz w:val="44"/>
          <w:szCs w:val="44"/>
        </w:rPr>
        <w:t xml:space="preserve">New Features — Taking Delta Further</w:t>
      </w:r>
    </w:p>
    <w:p>
      <w:pPr>
        <w:spacing w:before="40" w:after="100"/>
      </w:pPr>
      <w:r>
        <w:rPr>
          <w:rFonts w:ascii="Arial" w:cs="Arial" w:eastAsia="Arial" w:hAnsi="Arial"/>
          <w:color w:val="333333"/>
          <w:sz w:val="22"/>
          <w:szCs w:val="22"/>
        </w:rPr>
        <w:t xml:space="preserve">These are features that go beyond the current MVP scope. They are organised into three tiers: quick wins (can ship in 1–2 weeks), V2 features (post-launch, high impact), and long-term differentiators (3–6 months, competitive moat builders).</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3.1  Quick Wins — Ship Within 2 Weeks of Launch</w:t>
      </w:r>
    </w:p>
    <w:p>
      <w:pPr>
        <w:spacing w:before="120" w:after="0"/>
      </w:pPr>
      <w:r>
        <w:t xml:space="preserve"/>
      </w:r>
    </w:p>
    <w:p>
      <w:pPr>
        <w:pStyle w:val="Heading3"/>
        <w:spacing w:before="200" w:after="60"/>
      </w:pPr>
      <w:r>
        <w:rPr>
          <w:rFonts w:ascii="Arial" w:cs="Arial" w:eastAsia="Arial" w:hAnsi="Arial"/>
          <w:b/>
          <w:bCs/>
          <w:color w:val="16A34A"/>
          <w:sz w:val="24"/>
          <w:szCs w:val="24"/>
        </w:rPr>
        <w:t xml:space="preserve">Feature 1: Push Notifications — The Single Biggest Retention Driver</w:t>
      </w:r>
    </w:p>
    <w:p>
      <w:pPr>
        <w:spacing w:before="40" w:after="100"/>
      </w:pPr>
      <w:r>
        <w:rPr>
          <w:rFonts w:ascii="Arial" w:cs="Arial" w:eastAsia="Arial" w:hAnsi="Arial"/>
          <w:color w:val="333333"/>
          <w:sz w:val="22"/>
          <w:szCs w:val="22"/>
        </w:rPr>
        <w:t xml:space="preserve">The number one reason learning apps lose users is that people simply forget to come back. A well-timed notification changes everything.</w:t>
      </w:r>
    </w:p>
    <w:p>
      <w:pPr>
        <w:pStyle w:val="ListParagraph"/>
        <w:numPr>
          <w:ilvl w:val="0"/>
          <w:numId w:val="2"/>
        </w:numPr>
        <w:spacing w:before="30" w:after="30"/>
      </w:pPr>
      <w:r>
        <w:rPr>
          <w:rFonts w:ascii="Arial" w:cs="Arial" w:eastAsia="Arial" w:hAnsi="Arial"/>
          <w:color w:val="333333"/>
          <w:sz w:val="22"/>
          <w:szCs w:val="22"/>
        </w:rPr>
        <w:t xml:space="preserve">Morning Briefing (7–8am): 'Your AI update is ready. 3 new tools you should know about.'</w:t>
      </w:r>
    </w:p>
    <w:p>
      <w:pPr>
        <w:pStyle w:val="ListParagraph"/>
        <w:numPr>
          <w:ilvl w:val="0"/>
          <w:numId w:val="2"/>
        </w:numPr>
        <w:spacing w:before="30" w:after="30"/>
      </w:pPr>
      <w:r>
        <w:rPr>
          <w:rFonts w:ascii="Arial" w:cs="Arial" w:eastAsia="Arial" w:hAnsi="Arial"/>
          <w:color w:val="333333"/>
          <w:sz w:val="22"/>
          <w:szCs w:val="22"/>
        </w:rPr>
        <w:t xml:space="preserve">Streak Reminder (6pm): 'You're on a 5-day streak. Keep it going — today's lesson takes 2 minutes.'</w:t>
      </w:r>
    </w:p>
    <w:p>
      <w:pPr>
        <w:pStyle w:val="ListParagraph"/>
        <w:numPr>
          <w:ilvl w:val="0"/>
          <w:numId w:val="2"/>
        </w:numPr>
        <w:spacing w:before="30" w:after="30"/>
      </w:pPr>
      <w:r>
        <w:rPr>
          <w:rFonts w:ascii="Arial" w:cs="Arial" w:eastAsia="Arial" w:hAnsi="Arial"/>
          <w:color w:val="333333"/>
          <w:sz w:val="22"/>
          <w:szCs w:val="22"/>
        </w:rPr>
        <w:t xml:space="preserve">Breaking News Alert (triggered): 'Just dropped: [tool name] just released [feature]. Lesson ready.'</w:t>
      </w:r>
    </w:p>
    <w:p>
      <w:pPr>
        <w:pStyle w:val="ListParagraph"/>
        <w:numPr>
          <w:ilvl w:val="0"/>
          <w:numId w:val="2"/>
        </w:numPr>
        <w:spacing w:before="30" w:after="30"/>
      </w:pPr>
      <w:r>
        <w:rPr>
          <w:rFonts w:ascii="Arial" w:cs="Arial" w:eastAsia="Arial" w:hAnsi="Arial"/>
          <w:color w:val="333333"/>
          <w:sz w:val="22"/>
          <w:szCs w:val="22"/>
        </w:rPr>
        <w:t xml:space="preserve">Implementation: Expo Notifications — already supported in the Expo stack. One day to implement.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6A34A" w:val="clear"/>
          </w:tcPr>
          <w:p>
            <w:r>
              <w:t xml:space="preserve"/>
            </w:r>
          </w:p>
        </w:tc>
        <w:tc>
          <w:tcPr>
            <w:tcW w:type="dxa" w:w="914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before="0" w:after="50"/>
            </w:pPr>
            <w:r>
              <w:rPr>
                <w:rFonts w:ascii="Arial" w:cs="Arial" w:eastAsia="Arial" w:hAnsi="Arial"/>
                <w:b/>
                <w:bCs/>
                <w:color w:val="16A34A"/>
                <w:sz w:val="20"/>
                <w:szCs w:val="20"/>
              </w:rPr>
              <w:t xml:space="preserve">IMPACT ESTIMATE</w:t>
            </w:r>
          </w:p>
          <w:p>
            <w:pPr>
              <w:spacing w:before="0" w:after="0"/>
            </w:pPr>
            <w:r>
              <w:rPr>
                <w:rFonts w:ascii="Arial" w:cs="Arial" w:eastAsia="Arial" w:hAnsi="Arial"/>
                <w:color w:val="333333"/>
                <w:sz w:val="22"/>
                <w:szCs w:val="22"/>
              </w:rPr>
              <w:t xml:space="preserve">Push notifications typically improve Day-7 retention by 20–40% for learning apps. This is the highest-ROI single feature you can add post-launch.</w:t>
            </w:r>
          </w:p>
        </w:tc>
      </w:tr>
    </w:tbl>
    <w:p>
      <w:pPr>
        <w:spacing w:before="120" w:after="0"/>
      </w:pPr>
      <w:r>
        <w:t xml:space="preserve"/>
      </w:r>
    </w:p>
    <w:p>
      <w:pPr>
        <w:pStyle w:val="Heading3"/>
        <w:spacing w:before="200" w:after="60"/>
      </w:pPr>
      <w:r>
        <w:rPr>
          <w:rFonts w:ascii="Arial" w:cs="Arial" w:eastAsia="Arial" w:hAnsi="Arial"/>
          <w:b/>
          <w:bCs/>
          <w:color w:val="16A34A"/>
          <w:sz w:val="24"/>
          <w:szCs w:val="24"/>
        </w:rPr>
        <w:t xml:space="preserve">Feature 2: The 'Daily AI Minute' — Shareable Briefing Card</w:t>
      </w:r>
    </w:p>
    <w:p>
      <w:pPr>
        <w:spacing w:before="40" w:after="100"/>
      </w:pPr>
      <w:r>
        <w:rPr>
          <w:rFonts w:ascii="Arial" w:cs="Arial" w:eastAsia="Arial" w:hAnsi="Arial"/>
          <w:color w:val="333333"/>
          <w:sz w:val="22"/>
          <w:szCs w:val="22"/>
        </w:rPr>
        <w:t xml:space="preserve">Every morning, Delta generates a single-screen AI briefing card for the user: '3 updates you need to know today.' The card is visually designed and shareable as an image to WhatsApp, Instagram Stories, or LinkedIn.</w:t>
      </w:r>
    </w:p>
    <w:p>
      <w:pPr>
        <w:pStyle w:val="ListParagraph"/>
        <w:numPr>
          <w:ilvl w:val="0"/>
          <w:numId w:val="2"/>
        </w:numPr>
        <w:spacing w:before="30" w:after="30"/>
      </w:pPr>
      <w:r>
        <w:rPr>
          <w:rFonts w:ascii="Arial" w:cs="Arial" w:eastAsia="Arial" w:hAnsi="Arial"/>
          <w:color w:val="333333"/>
          <w:sz w:val="22"/>
          <w:szCs w:val="22"/>
        </w:rPr>
        <w:t xml:space="preserve">The card is personalised: a Developer sees different updates than a Designer</w:t>
      </w:r>
    </w:p>
    <w:p>
      <w:pPr>
        <w:pStyle w:val="ListParagraph"/>
        <w:numPr>
          <w:ilvl w:val="0"/>
          <w:numId w:val="2"/>
        </w:numPr>
        <w:spacing w:before="30" w:after="30"/>
      </w:pPr>
      <w:r>
        <w:rPr>
          <w:rFonts w:ascii="Arial" w:cs="Arial" w:eastAsia="Arial" w:hAnsi="Arial"/>
          <w:color w:val="333333"/>
          <w:sz w:val="22"/>
          <w:szCs w:val="22"/>
        </w:rPr>
        <w:t xml:space="preserve">Each card has the Delta logo — every share is free marketing</w:t>
      </w:r>
    </w:p>
    <w:p>
      <w:pPr>
        <w:pStyle w:val="ListParagraph"/>
        <w:numPr>
          <w:ilvl w:val="0"/>
          <w:numId w:val="2"/>
        </w:numPr>
        <w:spacing w:before="30" w:after="30"/>
      </w:pPr>
      <w:r>
        <w:rPr>
          <w:rFonts w:ascii="Arial" w:cs="Arial" w:eastAsia="Arial" w:hAnsi="Arial"/>
          <w:color w:val="333333"/>
          <w:sz w:val="22"/>
          <w:szCs w:val="22"/>
        </w:rPr>
        <w:t xml:space="preserve">Implementation: Use expo-sharing + react-native-view-shot to capture and share the card</w:t>
      </w:r>
    </w:p>
    <w:p>
      <w:pPr>
        <w:pStyle w:val="ListParagraph"/>
        <w:numPr>
          <w:ilvl w:val="0"/>
          <w:numId w:val="2"/>
        </w:numPr>
        <w:spacing w:before="30" w:after="30"/>
      </w:pPr>
      <w:r>
        <w:rPr>
          <w:rFonts w:ascii="Arial" w:cs="Arial" w:eastAsia="Arial" w:hAnsi="Arial"/>
          <w:color w:val="333333"/>
          <w:sz w:val="22"/>
          <w:szCs w:val="22"/>
        </w:rPr>
        <w:t xml:space="preserve">This is how Wordle grew. A daily shareable that makes users feel smart for knowing things.</w:t>
      </w:r>
    </w:p>
    <w:p>
      <w:pPr>
        <w:spacing w:before="120" w:after="0"/>
      </w:pPr>
      <w:r>
        <w:t xml:space="preserve"/>
      </w:r>
    </w:p>
    <w:p>
      <w:pPr>
        <w:pStyle w:val="Heading3"/>
        <w:spacing w:before="200" w:after="60"/>
      </w:pPr>
      <w:r>
        <w:rPr>
          <w:rFonts w:ascii="Arial" w:cs="Arial" w:eastAsia="Arial" w:hAnsi="Arial"/>
          <w:b/>
          <w:bCs/>
          <w:color w:val="16A34A"/>
          <w:sz w:val="24"/>
          <w:szCs w:val="24"/>
        </w:rPr>
        <w:t xml:space="preserve">Feature 3: 'Is It Worth It?' — Tool Verdict Cards</w:t>
      </w:r>
    </w:p>
    <w:p>
      <w:pPr>
        <w:spacing w:before="40" w:after="100"/>
      </w:pPr>
      <w:r>
        <w:rPr>
          <w:rFonts w:ascii="Arial" w:cs="Arial" w:eastAsia="Arial" w:hAnsi="Arial"/>
          <w:color w:val="333333"/>
          <w:sz w:val="22"/>
          <w:szCs w:val="22"/>
        </w:rPr>
        <w:t xml:space="preserve">For every AI tool, Delta generates a single-verdict card answering the question users actually ask: 'Should I bother with this or not?'</w:t>
      </w:r>
    </w:p>
    <w:p>
      <w:pPr>
        <w:pStyle w:val="ListParagraph"/>
        <w:numPr>
          <w:ilvl w:val="0"/>
          <w:numId w:val="2"/>
        </w:numPr>
        <w:spacing w:before="30" w:after="30"/>
      </w:pPr>
      <w:r>
        <w:rPr>
          <w:rFonts w:ascii="Arial" w:cs="Arial" w:eastAsia="Arial" w:hAnsi="Arial"/>
          <w:color w:val="333333"/>
          <w:sz w:val="22"/>
          <w:szCs w:val="22"/>
        </w:rPr>
        <w:t xml:space="preserve">Format: Verdict (Yes/No/Depends), Who it's for, Best use case in one sentence, Compared to ChatGPT</w:t>
      </w:r>
    </w:p>
    <w:p>
      <w:pPr>
        <w:pStyle w:val="ListParagraph"/>
        <w:numPr>
          <w:ilvl w:val="0"/>
          <w:numId w:val="2"/>
        </w:numPr>
        <w:spacing w:before="30" w:after="30"/>
      </w:pPr>
      <w:r>
        <w:rPr>
          <w:rFonts w:ascii="Arial" w:cs="Arial" w:eastAsia="Arial" w:hAnsi="Arial"/>
          <w:color w:val="333333"/>
          <w:sz w:val="22"/>
          <w:szCs w:val="22"/>
        </w:rPr>
        <w:t xml:space="preserve">Generated by Gemini using the existing tool data — takes 10 minutes to implement</w:t>
      </w:r>
    </w:p>
    <w:p>
      <w:pPr>
        <w:pStyle w:val="ListParagraph"/>
        <w:numPr>
          <w:ilvl w:val="0"/>
          <w:numId w:val="2"/>
        </w:numPr>
        <w:spacing w:before="30" w:after="30"/>
      </w:pPr>
      <w:r>
        <w:rPr>
          <w:rFonts w:ascii="Arial" w:cs="Arial" w:eastAsia="Arial" w:hAnsi="Arial"/>
          <w:color w:val="333333"/>
          <w:sz w:val="22"/>
          <w:szCs w:val="22"/>
        </w:rPr>
        <w:t xml:space="preserve">High shareability: 'Delta says Midjourney is worth it if you're a creator — here's why'</w:t>
      </w:r>
    </w:p>
    <w:p>
      <w:pPr>
        <w:spacing w:before="120" w:after="0"/>
      </w:pPr>
      <w:r>
        <w:t xml:space="preserve"/>
      </w:r>
    </w:p>
    <w:p>
      <w:pPr>
        <w:pStyle w:val="Heading3"/>
        <w:spacing w:before="200" w:after="60"/>
      </w:pPr>
      <w:r>
        <w:rPr>
          <w:rFonts w:ascii="Arial" w:cs="Arial" w:eastAsia="Arial" w:hAnsi="Arial"/>
          <w:b/>
          <w:bCs/>
          <w:color w:val="16A34A"/>
          <w:sz w:val="24"/>
          <w:szCs w:val="24"/>
        </w:rPr>
        <w:t xml:space="preserve">Feature 4: The 'Skill Stack' Profile Page</w:t>
      </w:r>
    </w:p>
    <w:p>
      <w:pPr>
        <w:spacing w:before="40" w:after="100"/>
      </w:pPr>
      <w:r>
        <w:rPr>
          <w:rFonts w:ascii="Arial" w:cs="Arial" w:eastAsia="Arial" w:hAnsi="Arial"/>
          <w:color w:val="333333"/>
          <w:sz w:val="22"/>
          <w:szCs w:val="22"/>
        </w:rPr>
        <w:t xml:space="preserve">Transform the current Library/Profile tab into a public 'Skill Stack' — a visual representation of every AI tool and skill the user has learned through Delta.</w:t>
      </w:r>
    </w:p>
    <w:p>
      <w:pPr>
        <w:pStyle w:val="ListParagraph"/>
        <w:numPr>
          <w:ilvl w:val="0"/>
          <w:numId w:val="2"/>
        </w:numPr>
        <w:spacing w:before="30" w:after="30"/>
      </w:pPr>
      <w:r>
        <w:rPr>
          <w:rFonts w:ascii="Arial" w:cs="Arial" w:eastAsia="Arial" w:hAnsi="Arial"/>
          <w:color w:val="333333"/>
          <w:sz w:val="22"/>
          <w:szCs w:val="22"/>
        </w:rPr>
        <w:t xml:space="preserve">Shows tools learned, lessons completed, streak, level — all in a beautiful card format</w:t>
      </w:r>
    </w:p>
    <w:p>
      <w:pPr>
        <w:pStyle w:val="ListParagraph"/>
        <w:numPr>
          <w:ilvl w:val="0"/>
          <w:numId w:val="2"/>
        </w:numPr>
        <w:spacing w:before="30" w:after="30"/>
      </w:pPr>
      <w:r>
        <w:rPr>
          <w:rFonts w:ascii="Arial" w:cs="Arial" w:eastAsia="Arial" w:hAnsi="Arial"/>
          <w:color w:val="333333"/>
          <w:sz w:val="22"/>
          <w:szCs w:val="22"/>
        </w:rPr>
        <w:t xml:space="preserve">Can be shared: 'My AI Skill Stack' on LinkedIn</w:t>
      </w:r>
    </w:p>
    <w:p>
      <w:pPr>
        <w:pStyle w:val="ListParagraph"/>
        <w:numPr>
          <w:ilvl w:val="0"/>
          <w:numId w:val="2"/>
        </w:numPr>
        <w:spacing w:before="30" w:after="30"/>
      </w:pPr>
      <w:r>
        <w:rPr>
          <w:rFonts w:ascii="Arial" w:cs="Arial" w:eastAsia="Arial" w:hAnsi="Arial"/>
          <w:color w:val="333333"/>
          <w:sz w:val="22"/>
          <w:szCs w:val="22"/>
        </w:rPr>
        <w:t xml:space="preserve">Adds social proof motivation — users complete more lessons to build a more impressive stack</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3.2  V2 Features — High Impact, Post-Launch</w:t>
      </w:r>
    </w:p>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5: The YouTube Guide Engine</w:t>
      </w:r>
    </w:p>
    <w:p>
      <w:pPr>
        <w:spacing w:before="40" w:after="100"/>
      </w:pPr>
      <w:r>
        <w:rPr>
          <w:rFonts w:ascii="Arial" w:cs="Arial" w:eastAsia="Arial" w:hAnsi="Arial"/>
          <w:color w:val="333333"/>
          <w:sz w:val="22"/>
          <w:szCs w:val="22"/>
        </w:rPr>
        <w:t xml:space="preserve">This is the single highest-ROI content investment for Delta V2. The implementation pipeline:</w:t>
      </w:r>
    </w:p>
    <w:p>
      <w:pPr>
        <w:pStyle w:val="ListParagraph"/>
        <w:numPr>
          <w:ilvl w:val="0"/>
          <w:numId w:val="2"/>
        </w:numPr>
        <w:spacing w:before="30" w:after="30"/>
      </w:pPr>
      <w:r>
        <w:rPr>
          <w:rFonts w:ascii="Arial" w:cs="Arial" w:eastAsia="Arial" w:hAnsi="Arial"/>
          <w:color w:val="333333"/>
          <w:sz w:val="22"/>
          <w:szCs w:val="22"/>
        </w:rPr>
        <w:t xml:space="preserve">Step 1: Subscribe to top 15 AI YouTube channels (listed in Part 2)</w:t>
      </w:r>
    </w:p>
    <w:p>
      <w:pPr>
        <w:pStyle w:val="ListParagraph"/>
        <w:numPr>
          <w:ilvl w:val="0"/>
          <w:numId w:val="2"/>
        </w:numPr>
        <w:spacing w:before="30" w:after="30"/>
      </w:pPr>
      <w:r>
        <w:rPr>
          <w:rFonts w:ascii="Arial" w:cs="Arial" w:eastAsia="Arial" w:hAnsi="Arial"/>
          <w:color w:val="333333"/>
          <w:sz w:val="22"/>
          <w:szCs w:val="22"/>
        </w:rPr>
        <w:t xml:space="preserve">Step 2: Daily cron job fetches new videos from each channel using YouTube Data API v3 (free)</w:t>
      </w:r>
    </w:p>
    <w:p>
      <w:pPr>
        <w:pStyle w:val="ListParagraph"/>
        <w:numPr>
          <w:ilvl w:val="0"/>
          <w:numId w:val="2"/>
        </w:numPr>
        <w:spacing w:before="30" w:after="30"/>
      </w:pPr>
      <w:r>
        <w:rPr>
          <w:rFonts w:ascii="Arial" w:cs="Arial" w:eastAsia="Arial" w:hAnsi="Arial"/>
          <w:color w:val="333333"/>
          <w:sz w:val="22"/>
          <w:szCs w:val="22"/>
        </w:rPr>
        <w:t xml:space="preserve">Step 3: For videos with 10,000+ views in 48 hours, fetch transcript via youtube-transcript-api</w:t>
      </w:r>
    </w:p>
    <w:p>
      <w:pPr>
        <w:pStyle w:val="ListParagraph"/>
        <w:numPr>
          <w:ilvl w:val="0"/>
          <w:numId w:val="2"/>
        </w:numPr>
        <w:spacing w:before="30" w:after="30"/>
      </w:pPr>
      <w:r>
        <w:rPr>
          <w:rFonts w:ascii="Arial" w:cs="Arial" w:eastAsia="Arial" w:hAnsi="Arial"/>
          <w:color w:val="333333"/>
          <w:sz w:val="22"/>
          <w:szCs w:val="22"/>
        </w:rPr>
        <w:t xml:space="preserve">Step 4: Send transcript to Gemini: extract 5 actionable steps, key insight, beginner tip</w:t>
      </w:r>
    </w:p>
    <w:p>
      <w:pPr>
        <w:pStyle w:val="ListParagraph"/>
        <w:numPr>
          <w:ilvl w:val="0"/>
          <w:numId w:val="2"/>
        </w:numPr>
        <w:spacing w:before="30" w:after="30"/>
      </w:pPr>
      <w:r>
        <w:rPr>
          <w:rFonts w:ascii="Arial" w:cs="Arial" w:eastAsia="Arial" w:hAnsi="Arial"/>
          <w:color w:val="333333"/>
          <w:sz w:val="22"/>
          <w:szCs w:val="22"/>
        </w:rPr>
        <w:t xml:space="preserve">Step 5: Store structured lesson in Supabase with the video as the source link</w:t>
      </w:r>
    </w:p>
    <w:p>
      <w:pPr>
        <w:pStyle w:val="ListParagraph"/>
        <w:numPr>
          <w:ilvl w:val="0"/>
          <w:numId w:val="2"/>
        </w:numPr>
        <w:spacing w:before="30" w:after="30"/>
      </w:pPr>
      <w:r>
        <w:rPr>
          <w:rFonts w:ascii="Arial" w:cs="Arial" w:eastAsia="Arial" w:hAnsi="Arial"/>
          <w:color w:val="333333"/>
          <w:sz w:val="22"/>
          <w:szCs w:val="22"/>
        </w:rPr>
        <w:t xml:space="preserve">Step 6: Show in Delta as a 'Video Guide' with a link to the original video</w:t>
      </w:r>
    </w:p>
    <w:p>
      <w:pPr>
        <w:spacing w:before="40" w:after="100"/>
      </w:pPr>
      <w:r>
        <w:rPr>
          <w:rFonts w:ascii="Arial" w:cs="Arial" w:eastAsia="Arial" w:hAnsi="Arial"/>
          <w:i/>
          <w:iCs/>
          <w:color w:val="333333"/>
          <w:sz w:val="22"/>
          <w:szCs w:val="22"/>
        </w:rPr>
        <w:t xml:space="preserve">This creates a self-updating library of the best AI tutorials on the internet, curated by view count, updated daily, and structured into Delta's lesson format. No human curation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A2AFF" w:val="clear"/>
          </w:tcPr>
          <w:p>
            <w:r>
              <w:t xml:space="preserve"/>
            </w:r>
          </w:p>
        </w:tc>
        <w:tc>
          <w:tcPr>
            <w:tcW w:type="dxa" w:w="914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50"/>
            </w:pPr>
            <w:r>
              <w:rPr>
                <w:rFonts w:ascii="Arial" w:cs="Arial" w:eastAsia="Arial" w:hAnsi="Arial"/>
                <w:b/>
                <w:bCs/>
                <w:color w:val="2A2AFF"/>
                <w:sz w:val="20"/>
                <w:szCs w:val="20"/>
              </w:rPr>
              <w:t xml:space="preserve">WHY THIS IS THE MOAT</w:t>
            </w:r>
          </w:p>
          <w:p>
            <w:pPr>
              <w:spacing w:before="0" w:after="0"/>
            </w:pPr>
            <w:r>
              <w:rPr>
                <w:rFonts w:ascii="Arial" w:cs="Arial" w:eastAsia="Arial" w:hAnsi="Arial"/>
                <w:color w:val="333333"/>
                <w:sz w:val="22"/>
                <w:szCs w:val="22"/>
              </w:rPr>
              <w:t xml:space="preserve">Once you have 500+ structured lessons extracted from YouTube's best content, no competitor can replicate this without the same engineering investment AND the same time delay. You build a compounding content library that gets richer every day. Newsletters can't touch this.</w:t>
            </w:r>
          </w:p>
        </w:tc>
      </w:tr>
    </w:tbl>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6: Personalised Daily Digest Email / Notification</w:t>
      </w:r>
    </w:p>
    <w:p>
      <w:pPr>
        <w:spacing w:before="40" w:after="100"/>
      </w:pPr>
      <w:r>
        <w:rPr>
          <w:rFonts w:ascii="Arial" w:cs="Arial" w:eastAsia="Arial" w:hAnsi="Arial"/>
          <w:color w:val="333333"/>
          <w:sz w:val="22"/>
          <w:szCs w:val="22"/>
        </w:rPr>
        <w:t xml:space="preserve">Every morning, Delta sends each user a personalised 3-item AI digest:</w:t>
      </w:r>
    </w:p>
    <w:p>
      <w:pPr>
        <w:pStyle w:val="ListParagraph"/>
        <w:numPr>
          <w:ilvl w:val="0"/>
          <w:numId w:val="2"/>
        </w:numPr>
        <w:spacing w:before="30" w:after="30"/>
      </w:pPr>
      <w:r>
        <w:rPr>
          <w:rFonts w:ascii="Arial" w:cs="Arial" w:eastAsia="Arial" w:hAnsi="Arial"/>
          <w:color w:val="333333"/>
          <w:sz w:val="22"/>
          <w:szCs w:val="22"/>
        </w:rPr>
        <w:t xml:space="preserve">Item 1: The most important AI update for your role in the last 24 hours</w:t>
      </w:r>
    </w:p>
    <w:p>
      <w:pPr>
        <w:pStyle w:val="ListParagraph"/>
        <w:numPr>
          <w:ilvl w:val="0"/>
          <w:numId w:val="2"/>
        </w:numPr>
        <w:spacing w:before="30" w:after="30"/>
      </w:pPr>
      <w:r>
        <w:rPr>
          <w:rFonts w:ascii="Arial" w:cs="Arial" w:eastAsia="Arial" w:hAnsi="Arial"/>
          <w:color w:val="333333"/>
          <w:sz w:val="22"/>
          <w:szCs w:val="22"/>
        </w:rPr>
        <w:t xml:space="preserve">Item 2: A tool you haven't explored yet that matches your profile</w:t>
      </w:r>
    </w:p>
    <w:p>
      <w:pPr>
        <w:pStyle w:val="ListParagraph"/>
        <w:numPr>
          <w:ilvl w:val="0"/>
          <w:numId w:val="2"/>
        </w:numPr>
        <w:spacing w:before="30" w:after="30"/>
      </w:pPr>
      <w:r>
        <w:rPr>
          <w:rFonts w:ascii="Arial" w:cs="Arial" w:eastAsia="Arial" w:hAnsi="Arial"/>
          <w:color w:val="333333"/>
          <w:sz w:val="22"/>
          <w:szCs w:val="22"/>
        </w:rPr>
        <w:t xml:space="preserve">Item 3: Your learning path — the next lesson you should complete today</w:t>
      </w:r>
    </w:p>
    <w:p>
      <w:pPr>
        <w:pStyle w:val="ListParagraph"/>
        <w:numPr>
          <w:ilvl w:val="0"/>
          <w:numId w:val="2"/>
        </w:numPr>
        <w:spacing w:before="30" w:after="30"/>
      </w:pPr>
      <w:r>
        <w:rPr>
          <w:rFonts w:ascii="Arial" w:cs="Arial" w:eastAsia="Arial" w:hAnsi="Arial"/>
          <w:color w:val="333333"/>
          <w:sz w:val="22"/>
          <w:szCs w:val="22"/>
        </w:rPr>
        <w:t xml:space="preserve">Implementation: Use Supabase Edge Functions + Resend (email, $0 up to 3,000 emails/month)</w:t>
      </w:r>
    </w:p>
    <w:p>
      <w:pPr>
        <w:pStyle w:val="ListParagraph"/>
        <w:numPr>
          <w:ilvl w:val="0"/>
          <w:numId w:val="2"/>
        </w:numPr>
        <w:spacing w:before="30" w:after="30"/>
      </w:pPr>
      <w:r>
        <w:rPr>
          <w:rFonts w:ascii="Arial" w:cs="Arial" w:eastAsia="Arial" w:hAnsi="Arial"/>
          <w:color w:val="333333"/>
          <w:sz w:val="22"/>
          <w:szCs w:val="22"/>
        </w:rPr>
        <w:t xml:space="preserve">This is the feature that makes Delta feel like a personal AI assistant, not just an app</w:t>
      </w:r>
    </w:p>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7: 'Prompt Library' — Ready-to-Use AI Prompts by Role</w:t>
      </w:r>
    </w:p>
    <w:p>
      <w:pPr>
        <w:spacing w:before="40" w:after="100"/>
      </w:pPr>
      <w:r>
        <w:rPr>
          <w:rFonts w:ascii="Arial" w:cs="Arial" w:eastAsia="Arial" w:hAnsi="Arial"/>
          <w:color w:val="333333"/>
          <w:sz w:val="22"/>
          <w:szCs w:val="22"/>
        </w:rPr>
        <w:t xml:space="preserve">One of the most requested features in AI apps. Delta already generates a 'Try This Prompt' in each lesson. The Prompt Library expands this into a dedicated section:</w:t>
      </w:r>
    </w:p>
    <w:p>
      <w:pPr>
        <w:pStyle w:val="ListParagraph"/>
        <w:numPr>
          <w:ilvl w:val="0"/>
          <w:numId w:val="2"/>
        </w:numPr>
        <w:spacing w:before="30" w:after="30"/>
      </w:pPr>
      <w:r>
        <w:rPr>
          <w:rFonts w:ascii="Arial" w:cs="Arial" w:eastAsia="Arial" w:hAnsi="Arial"/>
          <w:color w:val="333333"/>
          <w:sz w:val="22"/>
          <w:szCs w:val="22"/>
        </w:rPr>
        <w:t xml:space="preserve">100+ curated prompts organised by role (Designer, Developer, Marketer, Student, etc.)</w:t>
      </w:r>
    </w:p>
    <w:p>
      <w:pPr>
        <w:pStyle w:val="ListParagraph"/>
        <w:numPr>
          <w:ilvl w:val="0"/>
          <w:numId w:val="2"/>
        </w:numPr>
        <w:spacing w:before="30" w:after="30"/>
      </w:pPr>
      <w:r>
        <w:rPr>
          <w:rFonts w:ascii="Arial" w:cs="Arial" w:eastAsia="Arial" w:hAnsi="Arial"/>
          <w:color w:val="333333"/>
          <w:sz w:val="22"/>
          <w:szCs w:val="22"/>
        </w:rPr>
        <w:t xml:space="preserve">Each prompt is tested and verified to produce good outputs with ChatGPT and Claude</w:t>
      </w:r>
    </w:p>
    <w:p>
      <w:pPr>
        <w:pStyle w:val="ListParagraph"/>
        <w:numPr>
          <w:ilvl w:val="0"/>
          <w:numId w:val="2"/>
        </w:numPr>
        <w:spacing w:before="30" w:after="30"/>
      </w:pPr>
      <w:r>
        <w:rPr>
          <w:rFonts w:ascii="Arial" w:cs="Arial" w:eastAsia="Arial" w:hAnsi="Arial"/>
          <w:color w:val="333333"/>
          <w:sz w:val="22"/>
          <w:szCs w:val="22"/>
        </w:rPr>
        <w:t xml:space="preserve">One-tap copy to clipboard</w:t>
      </w:r>
    </w:p>
    <w:p>
      <w:pPr>
        <w:pStyle w:val="ListParagraph"/>
        <w:numPr>
          <w:ilvl w:val="0"/>
          <w:numId w:val="2"/>
        </w:numPr>
        <w:spacing w:before="30" w:after="30"/>
      </w:pPr>
      <w:r>
        <w:rPr>
          <w:rFonts w:ascii="Arial" w:cs="Arial" w:eastAsia="Arial" w:hAnsi="Arial"/>
          <w:color w:val="333333"/>
          <w:sz w:val="22"/>
          <w:szCs w:val="22"/>
        </w:rPr>
        <w:t xml:space="preserve">Prompts are updated as AI models change — the 'best' prompt for a task evolves over time</w:t>
      </w:r>
    </w:p>
    <w:p>
      <w:pPr>
        <w:pStyle w:val="ListParagraph"/>
        <w:numPr>
          <w:ilvl w:val="0"/>
          <w:numId w:val="2"/>
        </w:numPr>
        <w:spacing w:before="30" w:after="30"/>
      </w:pPr>
      <w:r>
        <w:rPr>
          <w:rFonts w:ascii="Arial" w:cs="Arial" w:eastAsia="Arial" w:hAnsi="Arial"/>
          <w:color w:val="333333"/>
          <w:sz w:val="22"/>
          <w:szCs w:val="22"/>
        </w:rPr>
        <w:t xml:space="preserve">'Prompt of the Day' — a featured prompt delivered daily, specific to the user's role</w:t>
      </w:r>
    </w:p>
    <w:p>
      <w:pPr>
        <w:spacing w:before="40" w:after="100"/>
      </w:pPr>
      <w:r>
        <w:rPr>
          <w:rFonts w:ascii="Arial" w:cs="Arial" w:eastAsia="Arial" w:hAnsi="Arial"/>
          <w:i/>
          <w:iCs/>
          <w:color w:val="333333"/>
          <w:sz w:val="22"/>
          <w:szCs w:val="22"/>
        </w:rPr>
        <w:t xml:space="preserve">The Prompt Library is one of the stickiest features any AI product can have. Users return daily for new prompts. It also perfectly complements the lesson content — every lesson ends with a prompt to practice.</w:t>
      </w:r>
    </w:p>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8: The 'AI Tool Comparison' Engine</w:t>
      </w:r>
    </w:p>
    <w:p>
      <w:pPr>
        <w:spacing w:before="40" w:after="100"/>
      </w:pPr>
      <w:r>
        <w:rPr>
          <w:rFonts w:ascii="Arial" w:cs="Arial" w:eastAsia="Arial" w:hAnsi="Arial"/>
          <w:color w:val="333333"/>
          <w:sz w:val="22"/>
          <w:szCs w:val="22"/>
        </w:rPr>
        <w:t xml:space="preserve">Users constantly ask: 'Should I use ChatGPT or Claude for this?' or 'Is Midjourney better than DALL-E?' Delta builds a structured comparison engine:</w:t>
      </w:r>
    </w:p>
    <w:p>
      <w:pPr>
        <w:pStyle w:val="ListParagraph"/>
        <w:numPr>
          <w:ilvl w:val="0"/>
          <w:numId w:val="2"/>
        </w:numPr>
        <w:spacing w:before="30" w:after="30"/>
      </w:pPr>
      <w:r>
        <w:rPr>
          <w:rFonts w:ascii="Arial" w:cs="Arial" w:eastAsia="Arial" w:hAnsi="Arial"/>
          <w:color w:val="333333"/>
          <w:sz w:val="22"/>
          <w:szCs w:val="22"/>
        </w:rPr>
        <w:t xml:space="preserve">For any two tools, generate a head-to-head comparison card</w:t>
      </w:r>
    </w:p>
    <w:p>
      <w:pPr>
        <w:pStyle w:val="ListParagraph"/>
        <w:numPr>
          <w:ilvl w:val="0"/>
          <w:numId w:val="2"/>
        </w:numPr>
        <w:spacing w:before="30" w:after="30"/>
      </w:pPr>
      <w:r>
        <w:rPr>
          <w:rFonts w:ascii="Arial" w:cs="Arial" w:eastAsia="Arial" w:hAnsi="Arial"/>
          <w:color w:val="333333"/>
          <w:sz w:val="22"/>
          <w:szCs w:val="22"/>
        </w:rPr>
        <w:t xml:space="preserve">Personalised: the comparison highlights which tool is better for YOUR use case</w:t>
      </w:r>
    </w:p>
    <w:p>
      <w:pPr>
        <w:pStyle w:val="ListParagraph"/>
        <w:numPr>
          <w:ilvl w:val="0"/>
          <w:numId w:val="2"/>
        </w:numPr>
        <w:spacing w:before="30" w:after="30"/>
      </w:pPr>
      <w:r>
        <w:rPr>
          <w:rFonts w:ascii="Arial" w:cs="Arial" w:eastAsia="Arial" w:hAnsi="Arial"/>
          <w:color w:val="333333"/>
          <w:sz w:val="22"/>
          <w:szCs w:val="22"/>
        </w:rPr>
        <w:t xml:space="preserve">Updated automatically as models change using Gemini synthesis of recent reviews</w:t>
      </w:r>
    </w:p>
    <w:p>
      <w:pPr>
        <w:pStyle w:val="ListParagraph"/>
        <w:numPr>
          <w:ilvl w:val="0"/>
          <w:numId w:val="2"/>
        </w:numPr>
        <w:spacing w:before="30" w:after="30"/>
      </w:pPr>
      <w:r>
        <w:rPr>
          <w:rFonts w:ascii="Arial" w:cs="Arial" w:eastAsia="Arial" w:hAnsi="Arial"/>
          <w:color w:val="333333"/>
          <w:sz w:val="22"/>
          <w:szCs w:val="22"/>
        </w:rPr>
        <w:t xml:space="preserve">Example: 'For writing marketing copy, Claude vs. ChatGPT: Claude wins on tone nuance, GPT wins on brevity'</w:t>
      </w:r>
    </w:p>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9: AI FOMO Score — The Relevance Meter</w:t>
      </w:r>
    </w:p>
    <w:p>
      <w:pPr>
        <w:spacing w:before="40" w:after="100"/>
      </w:pPr>
      <w:r>
        <w:rPr>
          <w:rFonts w:ascii="Arial" w:cs="Arial" w:eastAsia="Arial" w:hAnsi="Arial"/>
          <w:color w:val="333333"/>
          <w:sz w:val="22"/>
          <w:szCs w:val="22"/>
        </w:rPr>
        <w:t xml:space="preserve">Delta introduces a concept no other product has: the FOMO Score. Every update and tool gets a FOMO Score (1–10) that indicates how much you would miss out on by ignoring it:</w:t>
      </w:r>
    </w:p>
    <w:p>
      <w:pPr>
        <w:pStyle w:val="ListParagraph"/>
        <w:numPr>
          <w:ilvl w:val="0"/>
          <w:numId w:val="2"/>
        </w:numPr>
        <w:spacing w:before="30" w:after="30"/>
      </w:pPr>
      <w:r>
        <w:rPr>
          <w:rFonts w:ascii="Arial" w:cs="Arial" w:eastAsia="Arial" w:hAnsi="Arial"/>
          <w:color w:val="333333"/>
          <w:sz w:val="22"/>
          <w:szCs w:val="22"/>
        </w:rPr>
        <w:t xml:space="preserve">Score 9–10: 'This is reshaping the industry. You need to understand this.'</w:t>
      </w:r>
    </w:p>
    <w:p>
      <w:pPr>
        <w:pStyle w:val="ListParagraph"/>
        <w:numPr>
          <w:ilvl w:val="0"/>
          <w:numId w:val="2"/>
        </w:numPr>
        <w:spacing w:before="30" w:after="30"/>
      </w:pPr>
      <w:r>
        <w:rPr>
          <w:rFonts w:ascii="Arial" w:cs="Arial" w:eastAsia="Arial" w:hAnsi="Arial"/>
          <w:color w:val="333333"/>
          <w:sz w:val="22"/>
          <w:szCs w:val="22"/>
        </w:rPr>
        <w:t xml:space="preserve">Score 7–8: 'Significant update. Worth your attention if it's in your domain.'</w:t>
      </w:r>
    </w:p>
    <w:p>
      <w:pPr>
        <w:pStyle w:val="ListParagraph"/>
        <w:numPr>
          <w:ilvl w:val="0"/>
          <w:numId w:val="2"/>
        </w:numPr>
        <w:spacing w:before="30" w:after="30"/>
      </w:pPr>
      <w:r>
        <w:rPr>
          <w:rFonts w:ascii="Arial" w:cs="Arial" w:eastAsia="Arial" w:hAnsi="Arial"/>
          <w:color w:val="333333"/>
          <w:sz w:val="22"/>
          <w:szCs w:val="22"/>
        </w:rPr>
        <w:t xml:space="preserve">Score 4–6: 'Interesting but not urgent. Read when you have time.'</w:t>
      </w:r>
    </w:p>
    <w:p>
      <w:pPr>
        <w:pStyle w:val="ListParagraph"/>
        <w:numPr>
          <w:ilvl w:val="0"/>
          <w:numId w:val="2"/>
        </w:numPr>
        <w:spacing w:before="30" w:after="30"/>
      </w:pPr>
      <w:r>
        <w:rPr>
          <w:rFonts w:ascii="Arial" w:cs="Arial" w:eastAsia="Arial" w:hAnsi="Arial"/>
          <w:color w:val="333333"/>
          <w:sz w:val="22"/>
          <w:szCs w:val="22"/>
        </w:rPr>
        <w:t xml:space="preserve">Score 1–3: 'Incremental update. Skip if you're busy.'</w:t>
      </w:r>
    </w:p>
    <w:p>
      <w:pPr>
        <w:spacing w:before="40" w:after="100"/>
      </w:pPr>
      <w:r>
        <w:rPr>
          <w:rFonts w:ascii="Arial" w:cs="Arial" w:eastAsia="Arial" w:hAnsi="Arial"/>
          <w:i/>
          <w:iCs/>
          <w:color w:val="333333"/>
          <w:sz w:val="22"/>
          <w:szCs w:val="22"/>
        </w:rPr>
        <w:t xml:space="preserve">The FOMO Score is calculated by Gemini based on impact, reach, relevance to the user's role, and novelty. It becomes Delta's editorial voice — giving users confidence to decide what to read and what to skip.</w:t>
      </w:r>
    </w:p>
    <w:p>
      <w:pPr>
        <w:spacing w:before="120" w:after="0"/>
      </w:pPr>
      <w:r>
        <w:t xml:space="preserve"/>
      </w:r>
    </w:p>
    <w:p>
      <w:pPr>
        <w:pStyle w:val="Heading3"/>
        <w:spacing w:before="200" w:after="60"/>
      </w:pPr>
      <w:r>
        <w:rPr>
          <w:rFonts w:ascii="Arial" w:cs="Arial" w:eastAsia="Arial" w:hAnsi="Arial"/>
          <w:b/>
          <w:bCs/>
          <w:color w:val="2A2AFF"/>
          <w:sz w:val="24"/>
          <w:szCs w:val="24"/>
        </w:rPr>
        <w:t xml:space="preserve">Feature 10: Team Workspaces — The B2B Revenue Engine</w:t>
      </w:r>
    </w:p>
    <w:p>
      <w:pPr>
        <w:spacing w:before="40" w:after="100"/>
      </w:pPr>
      <w:r>
        <w:rPr>
          <w:rFonts w:ascii="Arial" w:cs="Arial" w:eastAsia="Arial" w:hAnsi="Arial"/>
          <w:color w:val="333333"/>
          <w:sz w:val="22"/>
          <w:szCs w:val="22"/>
        </w:rPr>
        <w:t xml:space="preserve">Companies, schools, and bootcamps all have the same problem: keeping their teams current with AI. Delta's Team Workspace feature makes this a managed product:</w:t>
      </w:r>
    </w:p>
    <w:p>
      <w:pPr>
        <w:pStyle w:val="ListParagraph"/>
        <w:numPr>
          <w:ilvl w:val="0"/>
          <w:numId w:val="2"/>
        </w:numPr>
        <w:spacing w:before="30" w:after="30"/>
      </w:pPr>
      <w:r>
        <w:rPr>
          <w:rFonts w:ascii="Arial" w:cs="Arial" w:eastAsia="Arial" w:hAnsi="Arial"/>
          <w:color w:val="333333"/>
          <w:sz w:val="22"/>
          <w:szCs w:val="22"/>
        </w:rPr>
        <w:t xml:space="preserve">An admin (manager, teacher, department head) creates a workspace and invites team members</w:t>
      </w:r>
    </w:p>
    <w:p>
      <w:pPr>
        <w:pStyle w:val="ListParagraph"/>
        <w:numPr>
          <w:ilvl w:val="0"/>
          <w:numId w:val="2"/>
        </w:numPr>
        <w:spacing w:before="30" w:after="30"/>
      </w:pPr>
      <w:r>
        <w:rPr>
          <w:rFonts w:ascii="Arial" w:cs="Arial" w:eastAsia="Arial" w:hAnsi="Arial"/>
          <w:color w:val="333333"/>
          <w:sz w:val="22"/>
          <w:szCs w:val="22"/>
        </w:rPr>
        <w:t xml:space="preserve">Admin can set a 'team AI stack' — the tools the team uses that everyone should learn</w:t>
      </w:r>
    </w:p>
    <w:p>
      <w:pPr>
        <w:pStyle w:val="ListParagraph"/>
        <w:numPr>
          <w:ilvl w:val="0"/>
          <w:numId w:val="2"/>
        </w:numPr>
        <w:spacing w:before="30" w:after="30"/>
      </w:pPr>
      <w:r>
        <w:rPr>
          <w:rFonts w:ascii="Arial" w:cs="Arial" w:eastAsia="Arial" w:hAnsi="Arial"/>
          <w:color w:val="333333"/>
          <w:sz w:val="22"/>
          <w:szCs w:val="22"/>
        </w:rPr>
        <w:t xml:space="preserve">Admin sees a dashboard: who completed what lessons, who is falling behind, overall AI literacy score</w:t>
      </w:r>
    </w:p>
    <w:p>
      <w:pPr>
        <w:pStyle w:val="ListParagraph"/>
        <w:numPr>
          <w:ilvl w:val="0"/>
          <w:numId w:val="2"/>
        </w:numPr>
        <w:spacing w:before="30" w:after="30"/>
      </w:pPr>
      <w:r>
        <w:rPr>
          <w:rFonts w:ascii="Arial" w:cs="Arial" w:eastAsia="Arial" w:hAnsi="Arial"/>
          <w:color w:val="333333"/>
          <w:sz w:val="22"/>
          <w:szCs w:val="22"/>
        </w:rPr>
        <w:t xml:space="preserve">Leaderboard: competitive teams learn more when they can see each other's progress</w:t>
      </w:r>
    </w:p>
    <w:p>
      <w:pPr>
        <w:pStyle w:val="ListParagraph"/>
        <w:numPr>
          <w:ilvl w:val="0"/>
          <w:numId w:val="2"/>
        </w:numPr>
        <w:spacing w:before="30" w:after="30"/>
      </w:pPr>
      <w:r>
        <w:rPr>
          <w:rFonts w:ascii="Arial" w:cs="Arial" w:eastAsia="Arial" w:hAnsi="Arial"/>
          <w:color w:val="333333"/>
          <w:sz w:val="22"/>
          <w:szCs w:val="22"/>
        </w:rPr>
        <w:t xml:space="preserve">Custom learning paths: admin can assign specific lessons or learning tracks to team members</w:t>
      </w:r>
    </w:p>
    <w:p>
      <w:pPr>
        <w:pStyle w:val="ListParagraph"/>
        <w:numPr>
          <w:ilvl w:val="0"/>
          <w:numId w:val="2"/>
        </w:numPr>
        <w:spacing w:before="30" w:after="30"/>
      </w:pPr>
      <w:r>
        <w:rPr>
          <w:rFonts w:ascii="Arial" w:cs="Arial" w:eastAsia="Arial" w:hAnsi="Arial"/>
          <w:color w:val="333333"/>
          <w:sz w:val="22"/>
          <w:szCs w:val="22"/>
        </w:rPr>
        <w:t xml:space="preserve">Pricing model: $8/user/month (minimum 5 users). A 50-person team = $400/month = $4,800/year ARR</w:t>
      </w:r>
    </w:p>
    <w:p>
      <w:pPr>
        <w:spacing w:before="40" w:after="100"/>
      </w:pPr>
      <w:r>
        <w:rPr>
          <w:rFonts w:ascii="Arial" w:cs="Arial" w:eastAsia="Arial" w:hAnsi="Arial"/>
          <w:i/>
          <w:iCs/>
          <w:color w:val="333333"/>
          <w:sz w:val="22"/>
          <w:szCs w:val="22"/>
        </w:rPr>
        <w:t xml:space="preserve">This is where Delta's real revenue lies. One company sale equals 50–200x the revenue of one individual subscriber. And HR and L&amp;D teams have budget for exactly this type of product.</w:t>
      </w:r>
    </w:p>
    <w:p>
      <w:pPr>
        <w:spacing w:before="120" w:after="0"/>
      </w:pPr>
      <w:r>
        <w:t xml:space="preserve"/>
      </w:r>
    </w:p>
    <w:p>
      <w:pPr>
        <w:pStyle w:val="Heading2"/>
        <w:spacing w:before="320" w:after="100"/>
      </w:pPr>
      <w:r>
        <w:rPr>
          <w:rFonts w:ascii="Arial" w:cs="Arial" w:eastAsia="Arial" w:hAnsi="Arial"/>
          <w:b/>
          <w:bCs/>
          <w:color w:val="111111"/>
          <w:sz w:val="30"/>
          <w:szCs w:val="30"/>
        </w:rPr>
        <w:t xml:space="preserve">3.3  Long-Term Differentiators — The Moat Builders</w:t>
      </w:r>
    </w:p>
    <w:p>
      <w:pPr>
        <w:spacing w:before="120" w:after="0"/>
      </w:pPr>
      <w:r>
        <w:t xml:space="preserve"/>
      </w:r>
    </w:p>
    <w:p>
      <w:pPr>
        <w:pStyle w:val="Heading3"/>
        <w:spacing w:before="200" w:after="60"/>
      </w:pPr>
      <w:r>
        <w:rPr>
          <w:rFonts w:ascii="Arial" w:cs="Arial" w:eastAsia="Arial" w:hAnsi="Arial"/>
          <w:b/>
          <w:bCs/>
          <w:color w:val="7C3AED"/>
          <w:sz w:val="24"/>
          <w:szCs w:val="24"/>
        </w:rPr>
        <w:t xml:space="preserve">Feature 11: Delta Score — Your Personalised AI Literacy Rating</w:t>
      </w:r>
    </w:p>
    <w:p>
      <w:pPr>
        <w:spacing w:before="40" w:after="100"/>
      </w:pPr>
      <w:r>
        <w:rPr>
          <w:rFonts w:ascii="Arial" w:cs="Arial" w:eastAsia="Arial" w:hAnsi="Arial"/>
          <w:color w:val="333333"/>
          <w:sz w:val="22"/>
          <w:szCs w:val="22"/>
        </w:rPr>
        <w:t xml:space="preserve">Inspired by Duolingo's fluency rating and financial credit scores. Delta tracks everything a user does and generates an AI Literacy Score (0–1000) that represents how current and capable they are with AI:</w:t>
      </w:r>
    </w:p>
    <w:p>
      <w:pPr>
        <w:pStyle w:val="ListParagraph"/>
        <w:numPr>
          <w:ilvl w:val="0"/>
          <w:numId w:val="2"/>
        </w:numPr>
        <w:spacing w:before="30" w:after="30"/>
      </w:pPr>
      <w:r>
        <w:rPr>
          <w:rFonts w:ascii="Arial" w:cs="Arial" w:eastAsia="Arial" w:hAnsi="Arial"/>
          <w:color w:val="333333"/>
          <w:sz w:val="22"/>
          <w:szCs w:val="22"/>
        </w:rPr>
        <w:t xml:space="preserve">Refreshes weekly — it degrades if you don't keep up (AI moves fast, your score reflects that)</w:t>
      </w:r>
    </w:p>
    <w:p>
      <w:pPr>
        <w:pStyle w:val="ListParagraph"/>
        <w:numPr>
          <w:ilvl w:val="0"/>
          <w:numId w:val="2"/>
        </w:numPr>
        <w:spacing w:before="30" w:after="30"/>
      </w:pPr>
      <w:r>
        <w:rPr>
          <w:rFonts w:ascii="Arial" w:cs="Arial" w:eastAsia="Arial" w:hAnsi="Arial"/>
          <w:color w:val="333333"/>
          <w:sz w:val="22"/>
          <w:szCs w:val="22"/>
        </w:rPr>
        <w:t xml:space="preserve">Shows which domains you're strong in (Writing AI: 87/100, Coding AI: 43/100)</w:t>
      </w:r>
    </w:p>
    <w:p>
      <w:pPr>
        <w:pStyle w:val="ListParagraph"/>
        <w:numPr>
          <w:ilvl w:val="0"/>
          <w:numId w:val="2"/>
        </w:numPr>
        <w:spacing w:before="30" w:after="30"/>
      </w:pPr>
      <w:r>
        <w:rPr>
          <w:rFonts w:ascii="Arial" w:cs="Arial" w:eastAsia="Arial" w:hAnsi="Arial"/>
          <w:color w:val="333333"/>
          <w:sz w:val="22"/>
          <w:szCs w:val="22"/>
        </w:rPr>
        <w:t xml:space="preserve">Shareable to LinkedIn: 'My Delta AI Score: 743/1000'</w:t>
      </w:r>
    </w:p>
    <w:p>
      <w:pPr>
        <w:pStyle w:val="ListParagraph"/>
        <w:numPr>
          <w:ilvl w:val="0"/>
          <w:numId w:val="2"/>
        </w:numPr>
        <w:spacing w:before="30" w:after="30"/>
      </w:pPr>
      <w:r>
        <w:rPr>
          <w:rFonts w:ascii="Arial" w:cs="Arial" w:eastAsia="Arial" w:hAnsi="Arial"/>
          <w:color w:val="333333"/>
          <w:sz w:val="22"/>
          <w:szCs w:val="22"/>
        </w:rPr>
        <w:t xml:space="preserve">Companies could use this for hiring: 'Apply with your Delta Score'</w:t>
      </w:r>
    </w:p>
    <w:p>
      <w:pPr>
        <w:spacing w:before="40" w:after="100"/>
      </w:pPr>
      <w:r>
        <w:rPr>
          <w:rFonts w:ascii="Arial" w:cs="Arial" w:eastAsia="Arial" w:hAnsi="Arial"/>
          <w:i/>
          <w:iCs/>
          <w:color w:val="333333"/>
          <w:sz w:val="22"/>
          <w:szCs w:val="22"/>
        </w:rPr>
        <w:t xml:space="preserve">This is the feature that makes Delta not just an app but a professional credential. The Delta Score becomes the way companies assess AI fluency — Duolingo did this with language learning, Delta does it with AI.</w:t>
      </w:r>
    </w:p>
    <w:p>
      <w:pPr>
        <w:spacing w:before="120" w:after="0"/>
      </w:pPr>
      <w:r>
        <w:t xml:space="preserve"/>
      </w:r>
    </w:p>
    <w:p>
      <w:pPr>
        <w:pStyle w:val="Heading3"/>
        <w:spacing w:before="200" w:after="60"/>
      </w:pPr>
      <w:r>
        <w:rPr>
          <w:rFonts w:ascii="Arial" w:cs="Arial" w:eastAsia="Arial" w:hAnsi="Arial"/>
          <w:b/>
          <w:bCs/>
          <w:color w:val="7C3AED"/>
          <w:sz w:val="24"/>
          <w:szCs w:val="24"/>
        </w:rPr>
        <w:t xml:space="preserve">Feature 12: Live AI Event Coverage — 'Delta Live'</w:t>
      </w:r>
    </w:p>
    <w:p>
      <w:pPr>
        <w:spacing w:before="40" w:after="100"/>
      </w:pPr>
      <w:r>
        <w:rPr>
          <w:rFonts w:ascii="Arial" w:cs="Arial" w:eastAsia="Arial" w:hAnsi="Arial"/>
          <w:color w:val="333333"/>
          <w:sz w:val="22"/>
          <w:szCs w:val="22"/>
        </w:rPr>
        <w:t xml:space="preserve">When OpenAI, Google, or Anthropic holds a major announcement event, Delta goes live:</w:t>
      </w:r>
    </w:p>
    <w:p>
      <w:pPr>
        <w:pStyle w:val="ListParagraph"/>
        <w:numPr>
          <w:ilvl w:val="0"/>
          <w:numId w:val="2"/>
        </w:numPr>
        <w:spacing w:before="30" w:after="30"/>
      </w:pPr>
      <w:r>
        <w:rPr>
          <w:rFonts w:ascii="Arial" w:cs="Arial" w:eastAsia="Arial" w:hAnsi="Arial"/>
          <w:color w:val="333333"/>
          <w:sz w:val="22"/>
          <w:szCs w:val="22"/>
        </w:rPr>
        <w:t xml:space="preserve">Real-time text feed of the most important announcements during the event</w:t>
      </w:r>
    </w:p>
    <w:p>
      <w:pPr>
        <w:pStyle w:val="ListParagraph"/>
        <w:numPr>
          <w:ilvl w:val="0"/>
          <w:numId w:val="2"/>
        </w:numPr>
        <w:spacing w:before="30" w:after="30"/>
      </w:pPr>
      <w:r>
        <w:rPr>
          <w:rFonts w:ascii="Arial" w:cs="Arial" w:eastAsia="Arial" w:hAnsi="Arial"/>
          <w:color w:val="333333"/>
          <w:sz w:val="22"/>
          <w:szCs w:val="22"/>
        </w:rPr>
        <w:t xml:space="preserve">Instant lesson generation: within 30 minutes of a new feature announcement, Delta has a micro-lesson</w:t>
      </w:r>
    </w:p>
    <w:p>
      <w:pPr>
        <w:pStyle w:val="ListParagraph"/>
        <w:numPr>
          <w:ilvl w:val="0"/>
          <w:numId w:val="2"/>
        </w:numPr>
        <w:spacing w:before="30" w:after="30"/>
      </w:pPr>
      <w:r>
        <w:rPr>
          <w:rFonts w:ascii="Arial" w:cs="Arial" w:eastAsia="Arial" w:hAnsi="Arial"/>
          <w:color w:val="333333"/>
          <w:sz w:val="22"/>
          <w:szCs w:val="22"/>
        </w:rPr>
        <w:t xml:space="preserve">Push notification to all users: 'OpenAI DevDay is happening now. Delta Live is on.'</w:t>
      </w:r>
    </w:p>
    <w:p>
      <w:pPr>
        <w:pStyle w:val="ListParagraph"/>
        <w:numPr>
          <w:ilvl w:val="0"/>
          <w:numId w:val="2"/>
        </w:numPr>
        <w:spacing w:before="30" w:after="30"/>
      </w:pPr>
      <w:r>
        <w:rPr>
          <w:rFonts w:ascii="Arial" w:cs="Arial" w:eastAsia="Arial" w:hAnsi="Arial"/>
          <w:color w:val="333333"/>
          <w:sz w:val="22"/>
          <w:szCs w:val="22"/>
        </w:rPr>
        <w:t xml:space="preserve">'What does this mean for you?' — personalised analysis for each user's role</w:t>
      </w:r>
    </w:p>
    <w:p>
      <w:pPr>
        <w:spacing w:before="40" w:after="100"/>
      </w:pPr>
      <w:r>
        <w:rPr>
          <w:rFonts w:ascii="Arial" w:cs="Arial" w:eastAsia="Arial" w:hAnsi="Arial"/>
          <w:i/>
          <w:iCs/>
          <w:color w:val="333333"/>
          <w:sz w:val="22"/>
          <w:szCs w:val="22"/>
        </w:rPr>
        <w:t xml:space="preserve">This turns Delta from a daily habit into an event-driven destination. Every major AI event becomes a Delta event — driving spikes in usage that generate press coverage and organic growth.</w:t>
      </w:r>
    </w:p>
    <w:p>
      <w:pPr>
        <w:spacing w:before="120" w:after="0"/>
      </w:pPr>
      <w:r>
        <w:t xml:space="preserve"/>
      </w:r>
    </w:p>
    <w:p>
      <w:pPr>
        <w:pStyle w:val="Heading3"/>
        <w:spacing w:before="200" w:after="60"/>
      </w:pPr>
      <w:r>
        <w:rPr>
          <w:rFonts w:ascii="Arial" w:cs="Arial" w:eastAsia="Arial" w:hAnsi="Arial"/>
          <w:b/>
          <w:bCs/>
          <w:color w:val="7C3AED"/>
          <w:sz w:val="24"/>
          <w:szCs w:val="24"/>
        </w:rPr>
        <w:t xml:space="preserve">Feature 13: AI Workflow Builder — Learn by Doing</w:t>
      </w:r>
    </w:p>
    <w:p>
      <w:pPr>
        <w:spacing w:before="40" w:after="100"/>
      </w:pPr>
      <w:r>
        <w:rPr>
          <w:rFonts w:ascii="Arial" w:cs="Arial" w:eastAsia="Arial" w:hAnsi="Arial"/>
          <w:color w:val="333333"/>
          <w:sz w:val="22"/>
          <w:szCs w:val="22"/>
        </w:rPr>
        <w:t xml:space="preserve">The most powerful learning is doing. Delta introduces guided AI workflow challenges:</w:t>
      </w:r>
    </w:p>
    <w:p>
      <w:pPr>
        <w:pStyle w:val="ListParagraph"/>
        <w:numPr>
          <w:ilvl w:val="0"/>
          <w:numId w:val="2"/>
        </w:numPr>
        <w:spacing w:before="30" w:after="30"/>
      </w:pPr>
      <w:r>
        <w:rPr>
          <w:rFonts w:ascii="Arial" w:cs="Arial" w:eastAsia="Arial" w:hAnsi="Arial"/>
          <w:color w:val="333333"/>
          <w:sz w:val="22"/>
          <w:szCs w:val="22"/>
        </w:rPr>
        <w:t xml:space="preserve">'Build a content calendar using ChatGPT + Notion AI — follow these 5 steps'</w:t>
      </w:r>
    </w:p>
    <w:p>
      <w:pPr>
        <w:pStyle w:val="ListParagraph"/>
        <w:numPr>
          <w:ilvl w:val="0"/>
          <w:numId w:val="2"/>
        </w:numPr>
        <w:spacing w:before="30" w:after="30"/>
      </w:pPr>
      <w:r>
        <w:rPr>
          <w:rFonts w:ascii="Arial" w:cs="Arial" w:eastAsia="Arial" w:hAnsi="Arial"/>
          <w:color w:val="333333"/>
          <w:sz w:val="22"/>
          <w:szCs w:val="22"/>
        </w:rPr>
        <w:t xml:space="preserve">'Automate your email responses using Claude + Zapier — here's the workflow'</w:t>
      </w:r>
    </w:p>
    <w:p>
      <w:pPr>
        <w:pStyle w:val="ListParagraph"/>
        <w:numPr>
          <w:ilvl w:val="0"/>
          <w:numId w:val="2"/>
        </w:numPr>
        <w:spacing w:before="30" w:after="30"/>
      </w:pPr>
      <w:r>
        <w:rPr>
          <w:rFonts w:ascii="Arial" w:cs="Arial" w:eastAsia="Arial" w:hAnsi="Arial"/>
          <w:color w:val="333333"/>
          <w:sz w:val="22"/>
          <w:szCs w:val="22"/>
        </w:rPr>
        <w:t xml:space="preserve">'Create a research brief using Perplexity + Claude — hands-on challenge'</w:t>
      </w:r>
    </w:p>
    <w:p>
      <w:pPr>
        <w:pStyle w:val="ListParagraph"/>
        <w:numPr>
          <w:ilvl w:val="0"/>
          <w:numId w:val="2"/>
        </w:numPr>
        <w:spacing w:before="30" w:after="30"/>
      </w:pPr>
      <w:r>
        <w:rPr>
          <w:rFonts w:ascii="Arial" w:cs="Arial" w:eastAsia="Arial" w:hAnsi="Arial"/>
          <w:color w:val="333333"/>
          <w:sz w:val="22"/>
          <w:szCs w:val="22"/>
        </w:rPr>
        <w:t xml:space="preserve">Completion verified by the user submitting a screenshot or result</w:t>
      </w:r>
    </w:p>
    <w:p>
      <w:pPr>
        <w:pStyle w:val="ListParagraph"/>
        <w:numPr>
          <w:ilvl w:val="0"/>
          <w:numId w:val="2"/>
        </w:numPr>
        <w:spacing w:before="30" w:after="30"/>
      </w:pPr>
      <w:r>
        <w:rPr>
          <w:rFonts w:ascii="Arial" w:cs="Arial" w:eastAsia="Arial" w:hAnsi="Arial"/>
          <w:color w:val="333333"/>
          <w:sz w:val="22"/>
          <w:szCs w:val="22"/>
        </w:rPr>
        <w:t xml:space="preserve">Awards double XP for workflow completions — reinforces hands-on practice over passive reading</w:t>
      </w:r>
    </w:p>
    <w:p>
      <w:pPr>
        <w:spacing w:before="120" w:after="0"/>
      </w:pPr>
      <w:r>
        <w:t xml:space="preserve"/>
      </w:r>
    </w:p>
    <w:p>
      <w:pPr>
        <w:pStyle w:val="Heading3"/>
        <w:spacing w:before="200" w:after="60"/>
      </w:pPr>
      <w:r>
        <w:rPr>
          <w:rFonts w:ascii="Arial" w:cs="Arial" w:eastAsia="Arial" w:hAnsi="Arial"/>
          <w:b/>
          <w:bCs/>
          <w:color w:val="7C3AED"/>
          <w:sz w:val="24"/>
          <w:szCs w:val="24"/>
        </w:rPr>
        <w:t xml:space="preserve">Feature 14: The AI Tool Change Log — Proactive Alerts</w:t>
      </w:r>
    </w:p>
    <w:p>
      <w:pPr>
        <w:spacing w:before="40" w:after="100"/>
      </w:pPr>
      <w:r>
        <w:rPr>
          <w:rFonts w:ascii="Arial" w:cs="Arial" w:eastAsia="Arial" w:hAnsi="Arial"/>
          <w:color w:val="333333"/>
          <w:sz w:val="22"/>
          <w:szCs w:val="22"/>
        </w:rPr>
        <w:t xml:space="preserve">Every AI tool changes constantly. Features get added, prices change, something gets deprecated. Delta becomes the source of truth for what changed:</w:t>
      </w:r>
    </w:p>
    <w:p>
      <w:pPr>
        <w:pStyle w:val="ListParagraph"/>
        <w:numPr>
          <w:ilvl w:val="0"/>
          <w:numId w:val="2"/>
        </w:numPr>
        <w:spacing w:before="30" w:after="30"/>
      </w:pPr>
      <w:r>
        <w:rPr>
          <w:rFonts w:ascii="Arial" w:cs="Arial" w:eastAsia="Arial" w:hAnsi="Arial"/>
          <w:color w:val="333333"/>
          <w:sz w:val="22"/>
          <w:szCs w:val="22"/>
        </w:rPr>
        <w:t xml:space="preserve">'ChatGPT Pro added a new feature yesterday. Here's what it means for you.'</w:t>
      </w:r>
    </w:p>
    <w:p>
      <w:pPr>
        <w:pStyle w:val="ListParagraph"/>
        <w:numPr>
          <w:ilvl w:val="0"/>
          <w:numId w:val="2"/>
        </w:numPr>
        <w:spacing w:before="30" w:after="30"/>
      </w:pPr>
      <w:r>
        <w:rPr>
          <w:rFonts w:ascii="Arial" w:cs="Arial" w:eastAsia="Arial" w:hAnsi="Arial"/>
          <w:color w:val="333333"/>
          <w:sz w:val="22"/>
          <w:szCs w:val="22"/>
        </w:rPr>
        <w:t xml:space="preserve">'Midjourney raised its prices. Here's how it affects your subscription.'</w:t>
      </w:r>
    </w:p>
    <w:p>
      <w:pPr>
        <w:pStyle w:val="ListParagraph"/>
        <w:numPr>
          <w:ilvl w:val="0"/>
          <w:numId w:val="2"/>
        </w:numPr>
        <w:spacing w:before="30" w:after="30"/>
      </w:pPr>
      <w:r>
        <w:rPr>
          <w:rFonts w:ascii="Arial" w:cs="Arial" w:eastAsia="Arial" w:hAnsi="Arial"/>
          <w:color w:val="333333"/>
          <w:sz w:val="22"/>
          <w:szCs w:val="22"/>
        </w:rPr>
        <w:t xml:space="preserve">'This Claude feature you've been using is being deprecated. Here's the alternative.'</w:t>
      </w:r>
    </w:p>
    <w:p>
      <w:pPr>
        <w:pStyle w:val="ListParagraph"/>
        <w:numPr>
          <w:ilvl w:val="0"/>
          <w:numId w:val="2"/>
        </w:numPr>
        <w:spacing w:before="30" w:after="30"/>
      </w:pPr>
      <w:r>
        <w:rPr>
          <w:rFonts w:ascii="Arial" w:cs="Arial" w:eastAsia="Arial" w:hAnsi="Arial"/>
          <w:color w:val="333333"/>
          <w:sz w:val="22"/>
          <w:szCs w:val="22"/>
        </w:rPr>
        <w:t xml:space="preserve">Implementation: Monitor official changelogs/release notes from each tool's company blog via RSS</w:t>
      </w:r>
    </w:p>
    <w:p>
      <w:pPr>
        <w:pStyle w:val="ListParagraph"/>
        <w:numPr>
          <w:ilvl w:val="0"/>
          <w:numId w:val="2"/>
        </w:numPr>
        <w:spacing w:before="30" w:after="30"/>
      </w:pPr>
      <w:r>
        <w:rPr>
          <w:rFonts w:ascii="Arial" w:cs="Arial" w:eastAsia="Arial" w:hAnsi="Arial"/>
          <w:color w:val="333333"/>
          <w:sz w:val="22"/>
          <w:szCs w:val="22"/>
        </w:rPr>
        <w:t xml:space="preserve">Gemini summarises the change and its impact — personalised to whether the user uses that tool</w:t>
      </w:r>
    </w:p>
    <w:p>
      <w:pPr>
        <w:spacing w:before="40" w:after="100"/>
      </w:pPr>
      <w:r>
        <w:rPr>
          <w:rFonts w:ascii="Arial" w:cs="Arial" w:eastAsia="Arial" w:hAnsi="Arial"/>
          <w:i/>
          <w:iCs/>
          <w:color w:val="333333"/>
          <w:sz w:val="22"/>
          <w:szCs w:val="22"/>
        </w:rPr>
        <w:t xml:space="preserve">This is the 'Never be caught off guard' feature. It positions Delta as the tool you need so you never have to worry about missing an important AI update.</w:t>
      </w:r>
    </w:p>
    <w:p>
      <w:pPr>
        <w:spacing w:before="120" w:after="0"/>
      </w:pPr>
      <w:r>
        <w:t xml:space="preserve"/>
      </w:r>
    </w:p>
    <w:p>
      <w:pPr>
        <w:pStyle w:val="Heading3"/>
        <w:spacing w:before="200" w:after="60"/>
      </w:pPr>
      <w:r>
        <w:rPr>
          <w:rFonts w:ascii="Arial" w:cs="Arial" w:eastAsia="Arial" w:hAnsi="Arial"/>
          <w:b/>
          <w:bCs/>
          <w:color w:val="7C3AED"/>
          <w:sz w:val="24"/>
          <w:szCs w:val="24"/>
        </w:rPr>
        <w:t xml:space="preserve">Feature 15: The 'AI for My Job' Onboarding Path</w:t>
      </w:r>
    </w:p>
    <w:p>
      <w:pPr>
        <w:spacing w:before="40" w:after="100"/>
      </w:pPr>
      <w:r>
        <w:rPr>
          <w:rFonts w:ascii="Arial" w:cs="Arial" w:eastAsia="Arial" w:hAnsi="Arial"/>
          <w:color w:val="333333"/>
          <w:sz w:val="22"/>
          <w:szCs w:val="22"/>
        </w:rPr>
        <w:t xml:space="preserve">The biggest drop-off in onboarding is users not immediately seeing why Delta is relevant to them. The 'AI for My Job' path fixes this:</w:t>
      </w:r>
    </w:p>
    <w:p>
      <w:pPr>
        <w:pStyle w:val="ListParagraph"/>
        <w:numPr>
          <w:ilvl w:val="0"/>
          <w:numId w:val="2"/>
        </w:numPr>
        <w:spacing w:before="30" w:after="30"/>
      </w:pPr>
      <w:r>
        <w:rPr>
          <w:rFonts w:ascii="Arial" w:cs="Arial" w:eastAsia="Arial" w:hAnsi="Arial"/>
          <w:color w:val="333333"/>
          <w:sz w:val="22"/>
          <w:szCs w:val="22"/>
        </w:rPr>
        <w:t xml:space="preserve">After onboarding, Delta says: 'Here are the 5 AI use cases most important for [their role] right now'</w:t>
      </w:r>
    </w:p>
    <w:p>
      <w:pPr>
        <w:pStyle w:val="ListParagraph"/>
        <w:numPr>
          <w:ilvl w:val="0"/>
          <w:numId w:val="2"/>
        </w:numPr>
        <w:spacing w:before="30" w:after="30"/>
      </w:pPr>
      <w:r>
        <w:rPr>
          <w:rFonts w:ascii="Arial" w:cs="Arial" w:eastAsia="Arial" w:hAnsi="Arial"/>
          <w:color w:val="333333"/>
          <w:sz w:val="22"/>
          <w:szCs w:val="22"/>
        </w:rPr>
        <w:t xml:space="preserve">Each use case links to a pre-generated lesson and a recommended tool</w:t>
      </w:r>
    </w:p>
    <w:p>
      <w:pPr>
        <w:pStyle w:val="ListParagraph"/>
        <w:numPr>
          <w:ilvl w:val="0"/>
          <w:numId w:val="2"/>
        </w:numPr>
        <w:spacing w:before="30" w:after="30"/>
      </w:pPr>
      <w:r>
        <w:rPr>
          <w:rFonts w:ascii="Arial" w:cs="Arial" w:eastAsia="Arial" w:hAnsi="Arial"/>
          <w:color w:val="333333"/>
          <w:sz w:val="22"/>
          <w:szCs w:val="22"/>
        </w:rPr>
        <w:t xml:space="preserve">The first 5 lessons are pre-curated for the user's exact role — not generated on demand but stored</w:t>
      </w:r>
    </w:p>
    <w:p>
      <w:pPr>
        <w:pStyle w:val="ListParagraph"/>
        <w:numPr>
          <w:ilvl w:val="0"/>
          <w:numId w:val="2"/>
        </w:numPr>
        <w:spacing w:before="30" w:after="30"/>
      </w:pPr>
      <w:r>
        <w:rPr>
          <w:rFonts w:ascii="Arial" w:cs="Arial" w:eastAsia="Arial" w:hAnsi="Arial"/>
          <w:color w:val="333333"/>
          <w:sz w:val="22"/>
          <w:szCs w:val="22"/>
        </w:rPr>
        <w:t xml:space="preserve">Users who see immediate relevance have 3x higher Day-7 retention</w:t>
      </w:r>
    </w:p>
    <w:p>
      <w:pPr>
        <w:pStyle w:val="ListParagraph"/>
        <w:numPr>
          <w:ilvl w:val="0"/>
          <w:numId w:val="2"/>
        </w:numPr>
        <w:spacing w:before="30" w:after="30"/>
      </w:pPr>
      <w:r>
        <w:rPr>
          <w:rFonts w:ascii="Arial" w:cs="Arial" w:eastAsia="Arial" w:hAnsi="Arial"/>
          <w:color w:val="333333"/>
          <w:sz w:val="22"/>
          <w:szCs w:val="22"/>
        </w:rPr>
        <w:t xml:space="preserve">Requires storing 5 curated use cases × 10 roles = 50 pre-built lesson sets in Supabase</w:t>
      </w:r>
    </w:p>
    <w:p>
      <w:pPr>
        <w:spacing w:before="120" w:after="0"/>
      </w:pPr>
      <w:r>
        <w:t xml:space="preserve"/>
      </w:r>
    </w:p>
    <w:p>
      <w:r>
        <w:br w:type="page"/>
      </w:r>
    </w:p>
    <w:p>
      <w:pPr>
        <w:pStyle w:val="Heading1"/>
        <w:spacing w:before="440" w:after="120"/>
      </w:pPr>
      <w:r>
        <w:rPr>
          <w:rFonts w:ascii="Arial" w:cs="Arial" w:eastAsia="Arial" w:hAnsi="Arial"/>
          <w:b/>
          <w:bCs/>
          <w:color w:val="111111"/>
          <w:sz w:val="44"/>
          <w:szCs w:val="44"/>
        </w:rPr>
        <w:t xml:space="preserve">Summary — Implementation Priority</w:t>
      </w:r>
    </w:p>
    <w:p>
      <w:pPr>
        <w:spacing w:before="40" w:after="100"/>
      </w:pPr>
      <w:r>
        <w:rPr>
          <w:rFonts w:ascii="Arial" w:cs="Arial" w:eastAsia="Arial" w:hAnsi="Arial"/>
          <w:color w:val="333333"/>
          <w:sz w:val="22"/>
          <w:szCs w:val="22"/>
        </w:rPr>
        <w:t xml:space="preserve">Everything covered in this document, sequenced by what to build when.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Item</w:t>
            </w:r>
          </w:p>
        </w:tc>
        <w:tc>
          <w:tcPr>
            <w:tcW w:type="dxa" w:w="14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Category</w:t>
            </w:r>
          </w:p>
        </w:tc>
        <w:tc>
          <w:tcPr>
            <w:tcW w:type="dxa" w:w="160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Timeline</w:t>
            </w:r>
          </w:p>
        </w:tc>
        <w:tc>
          <w:tcPr>
            <w:tcW w:type="dxa" w:w="3960"/>
            <w:tcBorders>
              <w:top w:val="single" w:color="DDDDDD" w:sz="1"/>
              <w:left w:val="single" w:color="DDDDDD" w:sz="1"/>
              <w:bottom w:val="single" w:color="DDDDDD" w:sz="1"/>
              <w:right w:val="single" w:color="DDDDDD" w:sz="1"/>
            </w:tcBorders>
            <w:shd w:fill="1E1E1E" w:val="clear"/>
            <w:tcMar>
              <w:top w:type="dxa" w:w="90"/>
              <w:left w:type="dxa" w:w="110"/>
              <w:bottom w:type="dxa" w:w="90"/>
              <w:right w:type="dxa" w:w="110"/>
            </w:tcMar>
          </w:tcPr>
          <w:p>
            <w:r>
              <w:rPr>
                <w:rFonts w:ascii="Arial" w:cs="Arial" w:eastAsia="Arial" w:hAnsi="Arial"/>
                <w:b/>
                <w:bCs/>
                <w:color w:val="FFFFFF"/>
                <w:sz w:val="20"/>
                <w:szCs w:val="20"/>
              </w:rPr>
              <w:t xml:space="preserve">Why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NewsAPI.ai (EventRegistry)</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News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Live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Primary news feed — already integrated. Just needs the personalisation wiring fix.</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NewsData.io</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News</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Week 1</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Add as secondary news source. Simple REST API, same pattern as EventRegistry.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Guardian API</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News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Week 1</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Add 5 Guardian articles/day to upgrade editorial credibility.</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RSS from 10 AI company blogs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Direct Sources</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Week 1</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OpenAI, Anthropic, Google, Meta, Mistral, Hugging Face, ArXiv. Free. One cron job.</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Reddit RSS (8 subreddits)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Social Signals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Week 2</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Fetch daily top posts from r/MachineLearning, r/LocalLLaMA, etc.</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Push Notifications (Expo)</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Week 2</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Biggest retention driver. Daily briefing + streak reminders.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Daily Shareable Card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Week 2</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Viral growth mechanism. Uses existing news data, no new APIs needed.</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Prompt Library</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Week 3</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High engagement driver. Start with 30 curated prompts per role.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youtube-transcript-api</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YouTube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1</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Free Python library. Enables YouTube Guide Engine content pipeline.</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FOMO Score</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V2 — Month 1</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Delta's editorial voice. Calculated by Gemini on each update.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Tool Comparison Engine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1</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High search intent feature. 'ChatGPT vs Claude for X'</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Product Hunt daily fetch</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Social Signals</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V2 — Month 1</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GraphQL API or daily scrape. New AI tool early signal.</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Team Workspaces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Revenue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2</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B2B revenue engine. Admin dashboard, team progress tracking.</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Delta Live</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V2 — Month 2</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Event coverage. Drive spikes in usage during major AI announcements.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AI Workflow Builder</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3</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Hands-on learning. Guided challenges with double XP rewards.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Delta Score</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V2 — Month 3</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Professional AI literacy credential. The Duolingo fluency score for AI.</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TwitterAPI.io integration</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Social Signals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3</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Add when user base justifies $20/month cost for genuine Twitter trend signals.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SocialKit.dev YouTube API</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YouTube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V2 — Month 3</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Upgrade from free library to full API with AI summaries included.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AI Tool Change Log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Feature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V2 — Month 4</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Proactive alerts when AI tools change. Positions Delta as essential infrastructure.</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Institutional Dashboard</w:t>
            </w:r>
          </w:p>
        </w:tc>
        <w:tc>
          <w:tcPr>
            <w:tcW w:type="dxa" w:w="14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Revenue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V3</w:t>
            </w:r>
          </w:p>
        </w:tc>
        <w:tc>
          <w:tcPr>
            <w:tcW w:type="dxa" w:w="3960"/>
            <w:tcBorders>
              <w:top w:val="single" w:color="DDDDDD" w:sz="1"/>
              <w:left w:val="single" w:color="DDDDDD" w:sz="1"/>
              <w:bottom w:val="single" w:color="DDDDDD" w:sz="1"/>
              <w:right w:val="single" w:color="DDDDDD"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School/college admin interface. Separate product tier with high ACV.</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A2AFF" w:val="clear"/>
          </w:tcPr>
          <w:p>
            <w:r>
              <w:t xml:space="preserve"/>
            </w:r>
          </w:p>
        </w:tc>
        <w:tc>
          <w:tcPr>
            <w:tcW w:type="dxa" w:w="914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50"/>
            </w:pPr>
            <w:r>
              <w:rPr>
                <w:rFonts w:ascii="Arial" w:cs="Arial" w:eastAsia="Arial" w:hAnsi="Arial"/>
                <w:b/>
                <w:bCs/>
                <w:color w:val="2A2AFF"/>
                <w:sz w:val="20"/>
                <w:szCs w:val="20"/>
              </w:rPr>
              <w:t xml:space="preserve">THE BOTTOM LINE</w:t>
            </w:r>
          </w:p>
          <w:p>
            <w:pPr>
              <w:spacing w:before="0" w:after="0"/>
            </w:pPr>
            <w:r>
              <w:rPr>
                <w:rFonts w:ascii="Arial" w:cs="Arial" w:eastAsia="Arial" w:hAnsi="Arial"/>
                <w:color w:val="333333"/>
                <w:sz w:val="22"/>
                <w:szCs w:val="22"/>
              </w:rPr>
              <w:t xml:space="preserve">Delta's intelligence architecture should be a layered system: (1) Primary news APIs (EventRegistry + NewsData.io) for broad coverage. (2) Direct RSS feeds from AI company blogs for first-party accuracy. (3) Reddit and Product Hunt for community-validated trend signals. (4) YouTube transcript pipeline for the deepest practical lesson content. The whole stack costs under $150/month at MVP scale and gives Delta intelligence that no newsletter or directory can match.</w:t>
            </w:r>
          </w:p>
        </w:tc>
      </w:tr>
    </w:tbl>
    <w:p>
      <w:pPr>
        <w:spacing w:before="240" w:after="0"/>
      </w:pPr>
      <w:r>
        <w:t xml:space="preserve"/>
      </w:r>
    </w:p>
    <w:p>
      <w:pPr>
        <w:spacing w:before="480" w:after="0"/>
        <w:jc w:val="center"/>
      </w:pPr>
      <w:r>
        <w:rPr>
          <w:rFonts w:ascii="Arial" w:cs="Arial" w:eastAsia="Arial" w:hAnsi="Arial"/>
          <w:i/>
          <w:iCs/>
          <w:color w:val="999999"/>
          <w:sz w:val="20"/>
          <w:szCs w:val="20"/>
        </w:rPr>
        <w:t xml:space="preserve">Delta — The Intelligence Layer for the AI Age</w:t>
      </w:r>
    </w:p>
    <w:p>
      <w:pPr>
        <w:jc w:val="center"/>
      </w:pPr>
      <w:r>
        <w:rPr>
          <w:rFonts w:ascii="Arial" w:cs="Arial" w:eastAsia="Arial" w:hAnsi="Arial"/>
          <w:color w:val="BBBBBB"/>
          <w:sz w:val="18"/>
          <w:szCs w:val="18"/>
        </w:rPr>
        <w:t xml:space="preserve">weaiteit.com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A2AFF" w:sz="6" w:space="4"/>
      </w:pBdr>
      <w:spacing w:before="440" w:after="120"/>
      <w:outlineLvl w:val="0"/>
    </w:pPr>
    <w:rPr>
      <w:rFonts w:ascii="Arial" w:cs="Arial" w:eastAsia="Arial" w:hAnsi="Arial"/>
      <w:b/>
      <w:bCs/>
      <w:color w:val="111111"/>
      <w:sz w:val="44"/>
      <w:szCs w:val="44"/>
    </w:rPr>
  </w:style>
  <w:style w:type="paragraph" w:styleId="Heading2">
    <w:name w:val="Heading 2"/>
    <w:basedOn w:val="Normal"/>
    <w:next w:val="Normal"/>
    <w:qFormat/>
    <w:pPr>
      <w:spacing w:before="320" w:after="100"/>
      <w:outlineLvl w:val="1"/>
    </w:pPr>
    <w:rPr>
      <w:rFonts w:ascii="Arial" w:cs="Arial" w:eastAsia="Arial" w:hAnsi="Arial"/>
      <w:b/>
      <w:bCs/>
      <w:color w:val="111111"/>
      <w:sz w:val="30"/>
      <w:szCs w:val="30"/>
    </w:rPr>
  </w:style>
  <w:style w:type="paragraph" w:styleId="Heading3">
    <w:name w:val="Heading 3"/>
    <w:basedOn w:val="Normal"/>
    <w:next w:val="Normal"/>
    <w:qFormat/>
    <w:pPr>
      <w:spacing w:before="20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2026-02-20T12:48:04.145Z</dcterms:created>
  <dcterms:modified xsi:type="dcterms:W3CDTF">2026-02-20T12:48:04.146Z</dcterms:modified>
</cp:coreProperties>
</file>

<file path=docProps/custom.xml><?xml version="1.0" encoding="utf-8"?>
<Properties xmlns="http://schemas.openxmlformats.org/officeDocument/2006/custom-properties" xmlns:vt="http://schemas.openxmlformats.org/officeDocument/2006/docPropsVTypes"/>
</file>