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AE863" w14:textId="77777777" w:rsidR="00067D7F" w:rsidRDefault="00067D7F" w:rsidP="00067D7F">
      <w:pPr>
        <w:ind w:firstLineChars="3200" w:firstLine="6720"/>
        <w:rPr>
          <w:u w:val="single"/>
        </w:rPr>
      </w:pPr>
      <w:r>
        <w:rPr>
          <w:rFonts w:hint="eastAsia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rPr>
          <w:rFonts w:hint="eastAsia"/>
        </w:rPr>
        <w:instrText>ADDIN CNKISM.UserStyle</w:instrText>
      </w:r>
      <w:r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编号：</w:t>
      </w:r>
      <w:r>
        <w:rPr>
          <w:rFonts w:hint="eastAsia"/>
          <w:u w:val="single"/>
        </w:rPr>
        <w:t xml:space="preserve">                </w:t>
      </w:r>
    </w:p>
    <w:p w14:paraId="70B21F70" w14:textId="77777777" w:rsidR="00067D7F" w:rsidRDefault="00067D7F" w:rsidP="00067D7F"/>
    <w:p w14:paraId="7C6D0717" w14:textId="77777777" w:rsidR="00067D7F" w:rsidRDefault="00067D7F" w:rsidP="00067D7F">
      <w:r>
        <w:rPr>
          <w:rFonts w:hint="eastAsia"/>
          <w:noProof/>
        </w:rPr>
        <w:drawing>
          <wp:inline distT="0" distB="0" distL="0" distR="0" wp14:anchorId="26A28DB3" wp14:editId="4522DF6C">
            <wp:extent cx="4114800" cy="942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03D9" w14:textId="77777777" w:rsidR="00067D7F" w:rsidRDefault="00067D7F" w:rsidP="00067D7F">
      <w:pPr>
        <w:jc w:val="center"/>
        <w:rPr>
          <w:b/>
          <w:sz w:val="44"/>
          <w:szCs w:val="44"/>
        </w:rPr>
      </w:pPr>
    </w:p>
    <w:p w14:paraId="4ABE9DD5" w14:textId="77777777" w:rsidR="00067D7F" w:rsidRDefault="00067D7F" w:rsidP="00067D7F">
      <w:pPr>
        <w:jc w:val="center"/>
        <w:rPr>
          <w:rFonts w:ascii="宋体" w:hAnsi="宋体" w:hint="eastAsia"/>
          <w:b/>
          <w:sz w:val="64"/>
          <w:szCs w:val="64"/>
        </w:rPr>
      </w:pPr>
      <w:r>
        <w:rPr>
          <w:rFonts w:ascii="宋体" w:hAnsi="宋体" w:hint="eastAsia"/>
          <w:b/>
          <w:sz w:val="64"/>
          <w:szCs w:val="64"/>
        </w:rPr>
        <w:t>毕业设计开题报告</w:t>
      </w:r>
    </w:p>
    <w:p w14:paraId="0DB9D3EA" w14:textId="77777777" w:rsidR="00067D7F" w:rsidRDefault="00067D7F" w:rsidP="00067D7F">
      <w:pPr>
        <w:jc w:val="left"/>
        <w:rPr>
          <w:sz w:val="32"/>
          <w:szCs w:val="32"/>
        </w:rPr>
      </w:pPr>
    </w:p>
    <w:p w14:paraId="2D038230" w14:textId="77777777" w:rsidR="00067D7F" w:rsidRDefault="00067D7F" w:rsidP="00067D7F">
      <w:pPr>
        <w:jc w:val="left"/>
        <w:rPr>
          <w:sz w:val="32"/>
          <w:szCs w:val="32"/>
        </w:rPr>
      </w:pPr>
    </w:p>
    <w:p w14:paraId="7AA63E88" w14:textId="77777777" w:rsidR="00067D7F" w:rsidRDefault="00067D7F" w:rsidP="00067D7F">
      <w:pPr>
        <w:jc w:val="left"/>
        <w:rPr>
          <w:sz w:val="32"/>
          <w:szCs w:val="32"/>
        </w:rPr>
      </w:pPr>
    </w:p>
    <w:p w14:paraId="56B9D21A" w14:textId="77777777" w:rsidR="00067D7F" w:rsidRDefault="00067D7F" w:rsidP="00067D7F">
      <w:pPr>
        <w:ind w:firstLineChars="400" w:firstLine="1280"/>
        <w:jc w:val="left"/>
        <w:rPr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题   目：</w:t>
      </w:r>
      <w:r>
        <w:rPr>
          <w:rFonts w:hint="eastAsia"/>
          <w:sz w:val="32"/>
          <w:szCs w:val="32"/>
          <w:u w:val="single"/>
        </w:rPr>
        <w:t xml:space="preserve">           </w:t>
      </w:r>
      <w:r>
        <w:rPr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31BE2276" w14:textId="77777777" w:rsidR="00067D7F" w:rsidRDefault="00067D7F" w:rsidP="00067D7F">
      <w:pPr>
        <w:ind w:firstLineChars="400" w:firstLine="128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          </w:t>
      </w:r>
    </w:p>
    <w:tbl>
      <w:tblPr>
        <w:tblW w:w="0" w:type="auto"/>
        <w:tblInd w:w="1227" w:type="dxa"/>
        <w:tblLayout w:type="fixed"/>
        <w:tblLook w:val="04A0" w:firstRow="1" w:lastRow="0" w:firstColumn="1" w:lastColumn="0" w:noHBand="0" w:noVBand="1"/>
      </w:tblPr>
      <w:tblGrid>
        <w:gridCol w:w="1953"/>
        <w:gridCol w:w="17"/>
        <w:gridCol w:w="4658"/>
      </w:tblGrid>
      <w:tr w:rsidR="00067D7F" w14:paraId="2D78B628" w14:textId="77777777" w:rsidTr="004D1CD5">
        <w:trPr>
          <w:trHeight w:val="644"/>
        </w:trPr>
        <w:tc>
          <w:tcPr>
            <w:tcW w:w="1953" w:type="dxa"/>
            <w:vAlign w:val="center"/>
          </w:tcPr>
          <w:p w14:paraId="663CDBBC" w14:textId="77777777" w:rsidR="00067D7F" w:rsidRDefault="00067D7F" w:rsidP="004D1CD5">
            <w:pPr>
              <w:spacing w:line="400" w:lineRule="exact"/>
              <w:rPr>
                <w:rFonts w:ascii="宋体" w:hAnsi="宋体" w:hint="eastAsia"/>
                <w:sz w:val="32"/>
              </w:rPr>
            </w:pPr>
            <w:r>
              <w:rPr>
                <w:rFonts w:ascii="宋体" w:hAnsi="宋体" w:hint="eastAsia"/>
                <w:sz w:val="32"/>
              </w:rPr>
              <w:t xml:space="preserve">学 </w:t>
            </w:r>
            <w:r>
              <w:rPr>
                <w:rFonts w:ascii="宋体" w:hAnsi="宋体"/>
                <w:sz w:val="32"/>
              </w:rPr>
              <w:t xml:space="preserve">   </w:t>
            </w:r>
            <w:r>
              <w:rPr>
                <w:rFonts w:ascii="宋体" w:hAnsi="宋体" w:hint="eastAsia"/>
                <w:sz w:val="32"/>
              </w:rPr>
              <w:t>院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vAlign w:val="center"/>
          </w:tcPr>
          <w:p w14:paraId="47C6B774" w14:textId="77777777" w:rsidR="00067D7F" w:rsidRDefault="00067D7F" w:rsidP="004D1CD5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电子工程与自动化学院</w:t>
            </w:r>
          </w:p>
        </w:tc>
      </w:tr>
      <w:tr w:rsidR="00067D7F" w14:paraId="79167445" w14:textId="77777777" w:rsidTr="004D1CD5">
        <w:trPr>
          <w:trHeight w:val="644"/>
        </w:trPr>
        <w:tc>
          <w:tcPr>
            <w:tcW w:w="1953" w:type="dxa"/>
            <w:vAlign w:val="center"/>
          </w:tcPr>
          <w:p w14:paraId="0AF0EE48" w14:textId="77777777" w:rsidR="00067D7F" w:rsidRDefault="00067D7F" w:rsidP="004D1CD5">
            <w:pPr>
              <w:spacing w:line="400" w:lineRule="exact"/>
              <w:rPr>
                <w:rFonts w:ascii="宋体" w:hAnsi="宋体" w:hint="eastAsia"/>
                <w:b/>
                <w:sz w:val="32"/>
                <w:szCs w:val="32"/>
                <w:u w:val="single"/>
              </w:rPr>
            </w:pPr>
            <w:r>
              <w:rPr>
                <w:rFonts w:ascii="宋体" w:hAnsi="宋体"/>
                <w:sz w:val="32"/>
              </w:rPr>
              <w:t>专    业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F1FA26" w14:textId="77777777" w:rsidR="00067D7F" w:rsidRDefault="00067D7F" w:rsidP="004D1CD5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自动化</w:t>
            </w:r>
          </w:p>
        </w:tc>
      </w:tr>
      <w:tr w:rsidR="00067D7F" w14:paraId="7BCB9521" w14:textId="77777777" w:rsidTr="004D1CD5">
        <w:trPr>
          <w:trHeight w:val="644"/>
        </w:trPr>
        <w:tc>
          <w:tcPr>
            <w:tcW w:w="1953" w:type="dxa"/>
            <w:vAlign w:val="center"/>
          </w:tcPr>
          <w:p w14:paraId="6D776D8E" w14:textId="77777777" w:rsidR="00067D7F" w:rsidRDefault="00067D7F" w:rsidP="004D1CD5">
            <w:pPr>
              <w:spacing w:line="400" w:lineRule="exact"/>
              <w:rPr>
                <w:rFonts w:ascii="宋体" w:hAnsi="宋体" w:hint="eastAsia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班 </w:t>
            </w:r>
            <w:r>
              <w:rPr>
                <w:rFonts w:ascii="宋体" w:hAnsi="宋体"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级：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B2CF68" w14:textId="77777777" w:rsidR="00067D7F" w:rsidRDefault="00067D7F" w:rsidP="004D1CD5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</w:t>
            </w:r>
          </w:p>
        </w:tc>
      </w:tr>
      <w:tr w:rsidR="00067D7F" w14:paraId="039DFBF4" w14:textId="77777777" w:rsidTr="004D1CD5">
        <w:trPr>
          <w:trHeight w:val="644"/>
        </w:trPr>
        <w:tc>
          <w:tcPr>
            <w:tcW w:w="1953" w:type="dxa"/>
            <w:vAlign w:val="center"/>
          </w:tcPr>
          <w:p w14:paraId="4C2516B6" w14:textId="77777777" w:rsidR="00067D7F" w:rsidRDefault="00067D7F" w:rsidP="004D1CD5">
            <w:pPr>
              <w:spacing w:line="400" w:lineRule="exact"/>
              <w:rPr>
                <w:rFonts w:ascii="宋体" w:hAnsi="宋体" w:hint="eastAsia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学    号：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E52A8B" w14:textId="77777777" w:rsidR="00067D7F" w:rsidRDefault="00067D7F" w:rsidP="004D1CD5">
            <w:pPr>
              <w:spacing w:line="400" w:lineRule="exact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</w:t>
            </w:r>
          </w:p>
        </w:tc>
      </w:tr>
      <w:tr w:rsidR="00067D7F" w14:paraId="6A1CACB5" w14:textId="77777777" w:rsidTr="004D1CD5">
        <w:trPr>
          <w:trHeight w:val="644"/>
        </w:trPr>
        <w:tc>
          <w:tcPr>
            <w:tcW w:w="1953" w:type="dxa"/>
            <w:vAlign w:val="center"/>
          </w:tcPr>
          <w:p w14:paraId="5ED770DE" w14:textId="77777777" w:rsidR="00067D7F" w:rsidRDefault="00067D7F" w:rsidP="004D1CD5">
            <w:pPr>
              <w:spacing w:line="400" w:lineRule="exact"/>
              <w:rPr>
                <w:rFonts w:ascii="宋体" w:hAnsi="宋体" w:hint="eastAsia"/>
                <w:b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姓 </w:t>
            </w:r>
            <w:r>
              <w:rPr>
                <w:rFonts w:ascii="宋体" w:hAnsi="宋体"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名： 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11DB74" w14:textId="77777777" w:rsidR="00067D7F" w:rsidRDefault="00067D7F" w:rsidP="004D1CD5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 xml:space="preserve"> </w:t>
            </w:r>
          </w:p>
        </w:tc>
      </w:tr>
      <w:tr w:rsidR="00067D7F" w14:paraId="43C3B896" w14:textId="77777777" w:rsidTr="004D1CD5">
        <w:trPr>
          <w:trHeight w:val="644"/>
        </w:trPr>
        <w:tc>
          <w:tcPr>
            <w:tcW w:w="1970" w:type="dxa"/>
            <w:gridSpan w:val="2"/>
            <w:vAlign w:val="center"/>
          </w:tcPr>
          <w:p w14:paraId="691A851A" w14:textId="77777777" w:rsidR="00067D7F" w:rsidRDefault="00067D7F" w:rsidP="004D1CD5">
            <w:pPr>
              <w:spacing w:line="400" w:lineRule="exact"/>
              <w:jc w:val="distribute"/>
              <w:rPr>
                <w:rFonts w:ascii="宋体" w:hAnsi="宋体" w:hint="eastAsia"/>
                <w:b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指导教师： 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vAlign w:val="center"/>
          </w:tcPr>
          <w:p w14:paraId="39711F1F" w14:textId="77777777" w:rsidR="00067D7F" w:rsidRDefault="00067D7F" w:rsidP="004D1CD5">
            <w:pPr>
              <w:spacing w:line="400" w:lineRule="exact"/>
              <w:jc w:val="center"/>
              <w:rPr>
                <w:rFonts w:ascii="宋体" w:hAnsi="宋体" w:hint="eastAsia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 xml:space="preserve"> </w:t>
            </w:r>
          </w:p>
        </w:tc>
      </w:tr>
    </w:tbl>
    <w:p w14:paraId="468D218B" w14:textId="77777777" w:rsidR="00067D7F" w:rsidRDefault="00067D7F" w:rsidP="00067D7F">
      <w:pPr>
        <w:ind w:firstLineChars="600" w:firstLine="1920"/>
        <w:rPr>
          <w:rFonts w:ascii="宋体" w:hAnsi="宋体" w:hint="eastAsia"/>
          <w:sz w:val="32"/>
          <w:szCs w:val="32"/>
        </w:rPr>
      </w:pPr>
    </w:p>
    <w:p w14:paraId="2F4C9D2D" w14:textId="77777777" w:rsidR="00067D7F" w:rsidRDefault="00067D7F" w:rsidP="00067D7F">
      <w:pPr>
        <w:jc w:val="center"/>
        <w:rPr>
          <w:sz w:val="28"/>
          <w:szCs w:val="28"/>
        </w:rPr>
      </w:pPr>
      <w:r>
        <w:rPr>
          <w:rFonts w:ascii="宋体" w:hAnsi="宋体" w:hint="eastAsia"/>
          <w:sz w:val="32"/>
          <w:szCs w:val="32"/>
        </w:rPr>
        <w:t>填表日期：</w:t>
      </w:r>
      <w:r>
        <w:rPr>
          <w:rFonts w:ascii="宋体" w:hAnsi="宋体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>日</w:t>
      </w:r>
    </w:p>
    <w:p w14:paraId="29368C5C" w14:textId="77777777" w:rsidR="00067D7F" w:rsidRDefault="00067D7F" w:rsidP="00067D7F"/>
    <w:p w14:paraId="2CB36410" w14:textId="77777777" w:rsidR="00067D7F" w:rsidRDefault="00067D7F" w:rsidP="00067D7F"/>
    <w:p w14:paraId="79128DF4" w14:textId="77777777" w:rsidR="00067D7F" w:rsidRDefault="00067D7F" w:rsidP="00067D7F"/>
    <w:p w14:paraId="57DCC92B" w14:textId="77777777" w:rsidR="00067D7F" w:rsidRDefault="00067D7F" w:rsidP="00067D7F">
      <w:pPr>
        <w:widowControl/>
        <w:jc w:val="left"/>
      </w:pPr>
      <w:r>
        <w:br w:type="page"/>
      </w:r>
    </w:p>
    <w:p w14:paraId="4C1E5674" w14:textId="77777777" w:rsidR="00067D7F" w:rsidRDefault="00067D7F" w:rsidP="00067D7F">
      <w:pPr>
        <w:pStyle w:val="aa"/>
        <w:ind w:left="536" w:rightChars="218" w:right="458" w:hangingChars="149" w:hanging="536"/>
        <w:rPr>
          <w:rFonts w:ascii="仿宋_GB2312" w:eastAsia="黑体" w:hAnsi="??" w:hint="eastAsia"/>
          <w:color w:val="000000"/>
          <w:sz w:val="36"/>
        </w:rPr>
        <w:sectPr w:rsidR="00067D7F" w:rsidSect="00067D7F">
          <w:pgSz w:w="11906" w:h="16838"/>
          <w:pgMar w:top="1134" w:right="1418" w:bottom="1134" w:left="1418" w:header="851" w:footer="992" w:gutter="0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067D7F" w14:paraId="4713EEC6" w14:textId="77777777" w:rsidTr="004D1CD5">
        <w:trPr>
          <w:trHeight w:val="465"/>
          <w:jc w:val="center"/>
        </w:trPr>
        <w:tc>
          <w:tcPr>
            <w:tcW w:w="9286" w:type="dxa"/>
          </w:tcPr>
          <w:p w14:paraId="42E78631" w14:textId="77777777" w:rsidR="00067D7F" w:rsidRDefault="00067D7F" w:rsidP="004D1CD5">
            <w:pPr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1．本课题的研究内容、重点及难点</w:t>
            </w:r>
          </w:p>
        </w:tc>
      </w:tr>
      <w:tr w:rsidR="00067D7F" w14:paraId="618A07B0" w14:textId="77777777" w:rsidTr="004D1CD5">
        <w:trPr>
          <w:trHeight w:val="738"/>
          <w:jc w:val="center"/>
        </w:trPr>
        <w:tc>
          <w:tcPr>
            <w:tcW w:w="9286" w:type="dxa"/>
          </w:tcPr>
          <w:sdt>
            <w:sdtPr>
              <w:rPr>
                <w:rStyle w:val="Char"/>
                <w:rFonts w:hint="eastAsia"/>
              </w:rPr>
              <w:alias w:val="研究内容"/>
              <w:tag w:val="研究内容"/>
              <w:id w:val="380290717"/>
              <w:placeholder>
                <w:docPart w:val="293A80BEF903495A9B725C13CDBB6B32"/>
              </w:placeholder>
            </w:sdtPr>
            <w:sdtEndPr>
              <w:rPr>
                <w:rStyle w:val="a0"/>
                <w:rFonts w:ascii="Verdana" w:hAnsi="Verdana"/>
                <w:color w:val="000000"/>
                <w:sz w:val="18"/>
                <w:szCs w:val="18"/>
              </w:rPr>
            </w:sdtEndPr>
            <w:sdtContent>
              <w:p w14:paraId="62BC0E20" w14:textId="77777777" w:rsidR="00067D7F" w:rsidRDefault="00067D7F" w:rsidP="004D1CD5">
                <w:pPr>
                  <w:pStyle w:val="ac"/>
                  <w:tabs>
                    <w:tab w:val="left" w:pos="5832"/>
                  </w:tabs>
                  <w:ind w:firstLine="480"/>
                  <w:jc w:val="left"/>
                </w:pPr>
                <w:r>
                  <w:rPr>
                    <w:rFonts w:hint="eastAsia"/>
                  </w:rPr>
                  <w:t>研究内容：</w:t>
                </w:r>
              </w:p>
              <w:p w14:paraId="6202D46B" w14:textId="3C9A5660" w:rsidR="00ED346F" w:rsidRDefault="00ED346F" w:rsidP="00ED346F">
                <w:pPr>
                  <w:spacing w:line="440" w:lineRule="exact"/>
                  <w:ind w:firstLineChars="200" w:firstLine="480"/>
                  <w:jc w:val="left"/>
                  <w:rPr>
                    <w:rFonts w:ascii="宋体" w:hAnsi="宋体" w:hint="eastAsia"/>
                    <w:sz w:val="24"/>
                  </w:rPr>
                </w:pPr>
                <w:r w:rsidRPr="00ED346F">
                  <w:rPr>
                    <w:rFonts w:ascii="宋体" w:hAnsi="宋体" w:hint="eastAsia"/>
                    <w:sz w:val="24"/>
                  </w:rPr>
                  <w:t>随着电子商务的快速发展，物流行业面临订单量剧增的压力，对分拣效率的要求也不断提升。为了应对这一挑战，开发一个高效且智能化的分拣控制系统显得至关重要。该系统能够在提升仓储和配送效率的同时，降低人力成本，提高分拣的准确性，从而增强客户满意度。本课题旨在结合电路、信号处理和仪器等相关领域的知识，利用仿真和开发工具，以</w:t>
                </w:r>
                <w:r w:rsidR="00BF65D4">
                  <w:rPr>
                    <w:rFonts w:ascii="宋体" w:hAnsi="宋体" w:hint="eastAsia"/>
                    <w:sz w:val="24"/>
                  </w:rPr>
                  <w:t>ESP32</w:t>
                </w:r>
                <w:r w:rsidRPr="00ED346F">
                  <w:rPr>
                    <w:rFonts w:ascii="宋体" w:hAnsi="宋体" w:hint="eastAsia"/>
                    <w:sz w:val="24"/>
                  </w:rPr>
                  <w:t>单片机作为核心控制器，配合合适的传感器芯片与电机，完成物流分拣控制系统的设计与实现。</w:t>
                </w:r>
                <w:r>
                  <w:rPr>
                    <w:rFonts w:ascii="宋体" w:hAnsi="宋体" w:hint="eastAsia"/>
                    <w:sz w:val="24"/>
                  </w:rPr>
                  <w:t>具体内容如下：</w:t>
                </w:r>
              </w:p>
              <w:p w14:paraId="5EAC02C3" w14:textId="08AB678C" w:rsidR="00067D7F" w:rsidRDefault="00067D7F" w:rsidP="004D1CD5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(1)</w:t>
                </w:r>
                <w:r w:rsidR="001D7E17">
                  <w:rPr>
                    <w:rFonts w:ascii="宋体" w:hAnsi="宋体" w:hint="eastAsia"/>
                    <w:sz w:val="24"/>
                  </w:rPr>
                  <w:t>能够通过扫描二维码识别包裹的基本信息，如编号、目的地、重量等；</w:t>
                </w:r>
              </w:p>
              <w:p w14:paraId="07F2D021" w14:textId="7508D760" w:rsidR="00067D7F" w:rsidRDefault="00067D7F" w:rsidP="004D1CD5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(2)掌握</w:t>
                </w:r>
                <w:r w:rsidR="001D7E17">
                  <w:rPr>
                    <w:rFonts w:ascii="宋体" w:hAnsi="宋体" w:hint="eastAsia"/>
                    <w:sz w:val="24"/>
                  </w:rPr>
                  <w:t>ESP32</w:t>
                </w:r>
                <w:r>
                  <w:rPr>
                    <w:rFonts w:ascii="宋体" w:hAnsi="宋体" w:hint="eastAsia"/>
                    <w:sz w:val="24"/>
                  </w:rPr>
                  <w:t>单片机相关外设的开发；</w:t>
                </w:r>
              </w:p>
              <w:p w14:paraId="09273AF0" w14:textId="6094175C" w:rsidR="00067D7F" w:rsidRDefault="00067D7F" w:rsidP="004D1CD5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(3)</w:t>
                </w:r>
                <w:r w:rsidR="001D7E17">
                  <w:rPr>
                    <w:rFonts w:hint="eastAsia"/>
                    <w:sz w:val="24"/>
                  </w:rPr>
                  <w:t>实现包裹的自动分拣</w:t>
                </w:r>
                <w:r>
                  <w:rPr>
                    <w:rFonts w:hint="eastAsia"/>
                  </w:rPr>
                  <w:t>；</w:t>
                </w:r>
              </w:p>
              <w:p w14:paraId="410CBE76" w14:textId="4F3A2976" w:rsidR="00067D7F" w:rsidRDefault="00067D7F" w:rsidP="004D1CD5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(4)</w:t>
                </w:r>
                <w:r w:rsidR="001D7E17">
                  <w:rPr>
                    <w:rFonts w:ascii="宋体" w:hAnsi="宋体" w:hint="eastAsia"/>
                    <w:sz w:val="24"/>
                  </w:rPr>
                  <w:t>设计物流分拣传输的机械模型</w:t>
                </w:r>
                <w:r>
                  <w:rPr>
                    <w:rFonts w:ascii="宋体" w:hAnsi="宋体" w:hint="eastAsia"/>
                    <w:sz w:val="24"/>
                  </w:rPr>
                  <w:t>；</w:t>
                </w:r>
              </w:p>
              <w:p w14:paraId="20F39454" w14:textId="0E60DCAE" w:rsidR="00067D7F" w:rsidRDefault="00067D7F" w:rsidP="004D1CD5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(5)</w:t>
                </w:r>
                <w:r w:rsidR="001D7E17">
                  <w:rPr>
                    <w:rFonts w:ascii="宋体" w:hAnsi="宋体" w:hint="eastAsia"/>
                    <w:sz w:val="24"/>
                  </w:rPr>
                  <w:t>设计人性化的显示界面；</w:t>
                </w:r>
                <w:r>
                  <w:rPr>
                    <w:rFonts w:ascii="宋体" w:hAnsi="宋体" w:hint="eastAsia"/>
                    <w:sz w:val="24"/>
                  </w:rPr>
                  <w:t>；</w:t>
                </w:r>
              </w:p>
              <w:p w14:paraId="3B8E1DBA" w14:textId="2DAB50FD" w:rsidR="00067D7F" w:rsidRDefault="00067D7F" w:rsidP="004D1CD5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(6)</w:t>
                </w:r>
                <w:r w:rsidR="001D7E17">
                  <w:rPr>
                    <w:rFonts w:ascii="宋体" w:hAnsi="宋体" w:hint="eastAsia"/>
                    <w:sz w:val="24"/>
                  </w:rPr>
                  <w:t>设计上位机软件，能够对分拣信息进行管理和监控</w:t>
                </w:r>
                <w:r>
                  <w:rPr>
                    <w:rFonts w:ascii="宋体" w:hAnsi="宋体" w:hint="eastAsia"/>
                    <w:sz w:val="24"/>
                  </w:rPr>
                  <w:t>；</w:t>
                </w:r>
                <w:r>
                  <w:t xml:space="preserve"> </w:t>
                </w:r>
              </w:p>
              <w:p w14:paraId="56173FC9" w14:textId="77777777" w:rsidR="00067D7F" w:rsidRDefault="00067D7F" w:rsidP="004D1CD5">
                <w:pPr>
                  <w:spacing w:line="440" w:lineRule="exact"/>
                  <w:ind w:firstLineChars="200" w:firstLine="480"/>
                  <w:jc w:val="left"/>
                </w:pPr>
                <w:r>
                  <w:rPr>
                    <w:rFonts w:ascii="宋体" w:hAnsi="宋体" w:hint="eastAsia"/>
                    <w:sz w:val="24"/>
                  </w:rPr>
                  <w:t>(7)完成整个系统的控制系统框图和软件流程图；</w:t>
                </w:r>
              </w:p>
              <w:p w14:paraId="54F6EC58" w14:textId="77777777" w:rsidR="00067D7F" w:rsidRDefault="00067D7F" w:rsidP="004D1CD5">
                <w:pPr>
                  <w:pStyle w:val="ac"/>
                  <w:tabs>
                    <w:tab w:val="left" w:pos="5832"/>
                  </w:tabs>
                  <w:ind w:leftChars="228" w:left="479" w:firstLineChars="0" w:firstLine="0"/>
                  <w:jc w:val="left"/>
                  <w:rPr>
                    <w:rFonts w:ascii="宋体" w:hAnsi="宋体" w:hint="eastAsia"/>
                  </w:rPr>
                </w:pPr>
                <w:r>
                  <w:rPr>
                    <w:rFonts w:ascii="宋体" w:hAnsi="宋体" w:hint="eastAsia"/>
                  </w:rPr>
                  <w:t>(8)制作出样机并调试；</w:t>
                </w:r>
              </w:p>
              <w:p w14:paraId="1FD5BC25" w14:textId="77777777" w:rsidR="00067D7F" w:rsidRDefault="00067D7F" w:rsidP="004D1CD5">
                <w:pPr>
                  <w:pStyle w:val="ac"/>
                  <w:tabs>
                    <w:tab w:val="left" w:pos="5832"/>
                  </w:tabs>
                  <w:ind w:leftChars="228" w:left="479" w:firstLineChars="0" w:firstLine="0"/>
                  <w:jc w:val="left"/>
                  <w:rPr>
                    <w:rFonts w:ascii="宋体" w:hAnsi="宋体" w:hint="eastAsia"/>
                  </w:rPr>
                </w:pPr>
              </w:p>
              <w:p w14:paraId="659F988D" w14:textId="77777777" w:rsidR="00067D7F" w:rsidRDefault="00067D7F" w:rsidP="004D1CD5">
                <w:pPr>
                  <w:pStyle w:val="ac"/>
                  <w:tabs>
                    <w:tab w:val="left" w:pos="5832"/>
                  </w:tabs>
                  <w:ind w:firstLine="480"/>
                  <w:jc w:val="left"/>
                  <w:rPr>
                    <w:rFonts w:ascii="宋体" w:hAnsi="宋体" w:cs="宋体" w:hint="eastAsia"/>
                  </w:rPr>
                </w:pPr>
                <w:r>
                  <w:rPr>
                    <w:rFonts w:ascii="宋体" w:hAnsi="宋体" w:cs="宋体"/>
                  </w:rPr>
                  <w:t>数据</w:t>
                </w:r>
                <w:r>
                  <w:rPr>
                    <w:rFonts w:ascii="宋体" w:hAnsi="宋体" w:cs="宋体" w:hint="eastAsia"/>
                  </w:rPr>
                  <w:t>及</w:t>
                </w:r>
                <w:r>
                  <w:rPr>
                    <w:rFonts w:ascii="宋体" w:hAnsi="宋体" w:cs="宋体"/>
                  </w:rPr>
                  <w:t>要求：</w:t>
                </w:r>
              </w:p>
              <w:p w14:paraId="36AC5382" w14:textId="6CE567E6" w:rsidR="00067D7F" w:rsidRDefault="00067D7F" w:rsidP="004D1CD5">
                <w:pPr>
                  <w:pStyle w:val="ac"/>
                  <w:tabs>
                    <w:tab w:val="left" w:pos="5832"/>
                  </w:tabs>
                  <w:ind w:firstLine="480"/>
                  <w:rPr>
                    <w:rFonts w:ascii="宋体" w:hAnsi="宋体" w:cs="宋体" w:hint="eastAsia"/>
                  </w:rPr>
                </w:pPr>
                <w:r>
                  <w:rPr>
                    <w:rFonts w:ascii="宋体" w:hAnsi="宋体" w:cs="宋体" w:hint="eastAsia"/>
                  </w:rPr>
                  <w:t>(1)</w:t>
                </w:r>
                <w:r w:rsidR="002B0F2C">
                  <w:rPr>
                    <w:rFonts w:ascii="宋体" w:hAnsi="宋体" w:cs="宋体" w:hint="eastAsia"/>
                  </w:rPr>
                  <w:t>能够分拣的目的地≥3处</w:t>
                </w:r>
                <w:r>
                  <w:rPr>
                    <w:rFonts w:ascii="宋体" w:hAnsi="宋体" w:cs="宋体" w:hint="eastAsia"/>
                  </w:rPr>
                  <w:t>；</w:t>
                </w:r>
              </w:p>
              <w:p w14:paraId="0C0C667D" w14:textId="2B050F62" w:rsidR="00067D7F" w:rsidRDefault="00067D7F" w:rsidP="004D1CD5">
                <w:pPr>
                  <w:pStyle w:val="ac"/>
                  <w:tabs>
                    <w:tab w:val="left" w:pos="5832"/>
                  </w:tabs>
                  <w:ind w:leftChars="228" w:left="515" w:hangingChars="15" w:hanging="36"/>
                  <w:rPr>
                    <w:rFonts w:ascii="宋体" w:hAnsi="宋体" w:cs="宋体" w:hint="eastAsia"/>
                  </w:rPr>
                </w:pPr>
                <w:r>
                  <w:rPr>
                    <w:rFonts w:ascii="宋体" w:hAnsi="宋体" w:cs="宋体" w:hint="eastAsia"/>
                  </w:rPr>
                  <w:t>(2)</w:t>
                </w:r>
                <w:r w:rsidR="002B0F2C">
                  <w:rPr>
                    <w:rFonts w:ascii="宋体" w:hAnsi="宋体" w:cs="宋体" w:hint="eastAsia"/>
                  </w:rPr>
                  <w:t>漏检、错捡率≤2%</w:t>
                </w:r>
                <w:r>
                  <w:rPr>
                    <w:rFonts w:ascii="宋体" w:hAnsi="宋体" w:cs="宋体" w:hint="eastAsia"/>
                  </w:rPr>
                  <w:t>；</w:t>
                </w:r>
              </w:p>
              <w:p w14:paraId="2B81B589" w14:textId="77777777" w:rsidR="00067D7F" w:rsidRDefault="00000000" w:rsidP="004D1CD5">
                <w:pPr>
                  <w:rPr>
                    <w:rFonts w:ascii="Verdana" w:hAnsi="Verdana"/>
                    <w:color w:val="000000"/>
                    <w:sz w:val="18"/>
                    <w:szCs w:val="18"/>
                  </w:rPr>
                </w:pPr>
              </w:p>
            </w:sdtContent>
          </w:sdt>
          <w:p w14:paraId="2A1E254F" w14:textId="77777777" w:rsidR="00067D7F" w:rsidRDefault="00067D7F" w:rsidP="004D1CD5">
            <w:pPr>
              <w:spacing w:line="400" w:lineRule="exact"/>
              <w:ind w:firstLineChars="200" w:firstLine="36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067D7F" w14:paraId="26D2B304" w14:textId="77777777" w:rsidTr="004D1CD5">
        <w:trPr>
          <w:trHeight w:val="465"/>
          <w:jc w:val="center"/>
        </w:trPr>
        <w:tc>
          <w:tcPr>
            <w:tcW w:w="9286" w:type="dxa"/>
          </w:tcPr>
          <w:sdt>
            <w:sdtPr>
              <w:rPr>
                <w:rStyle w:val="Char"/>
                <w:rFonts w:hint="eastAsia"/>
              </w:rPr>
              <w:alias w:val="研究重点"/>
              <w:tag w:val="研究重点"/>
              <w:id w:val="-1508669927"/>
              <w:placeholder>
                <w:docPart w:val="498298C3C6C7470493E12878D679CEC1"/>
              </w:placeholder>
            </w:sdtPr>
            <w:sdtEndPr>
              <w:rPr>
                <w:rStyle w:val="a0"/>
                <w:rFonts w:ascii="Verdana" w:hAnsi="Verdana"/>
                <w:color w:val="000000"/>
                <w:sz w:val="18"/>
                <w:szCs w:val="18"/>
              </w:rPr>
            </w:sdtEndPr>
            <w:sdtContent>
              <w:p w14:paraId="0755C96D" w14:textId="77777777" w:rsidR="00067D7F" w:rsidRDefault="00067D7F" w:rsidP="004D1CD5">
                <w:pPr>
                  <w:pStyle w:val="ac"/>
                  <w:tabs>
                    <w:tab w:val="left" w:pos="5832"/>
                  </w:tabs>
                  <w:ind w:firstLine="480"/>
                  <w:rPr>
                    <w:rFonts w:ascii="Verdana" w:hAnsi="Verdana"/>
                    <w:color w:val="000000"/>
                    <w:sz w:val="18"/>
                    <w:szCs w:val="18"/>
                  </w:rPr>
                </w:pPr>
                <w:r>
                  <w:rPr>
                    <w:rFonts w:hint="eastAsia"/>
                  </w:rPr>
                  <w:t>研究重点：</w:t>
                </w:r>
                <w:r>
                  <w:rPr>
                    <w:rFonts w:ascii="Verdana" w:hAnsi="Verdana" w:hint="eastAsia"/>
                    <w:color w:val="000000"/>
                    <w:sz w:val="18"/>
                    <w:szCs w:val="18"/>
                  </w:rPr>
                  <w:t xml:space="preserve"> </w:t>
                </w:r>
              </w:p>
              <w:p w14:paraId="3F98E6DD" w14:textId="294EAD50" w:rsidR="002B0F2C" w:rsidRDefault="00CB78CC" w:rsidP="002B0F2C">
                <w:pPr>
                  <w:widowControl/>
                  <w:spacing w:line="400" w:lineRule="exact"/>
                  <w:ind w:firstLine="480"/>
                  <w:jc w:val="left"/>
                  <w:rPr>
                    <w:rFonts w:ascii="宋体" w:hAnsi="宋体" w:cs="宋体" w:hint="eastAsia"/>
                    <w:kern w:val="0"/>
                    <w:sz w:val="24"/>
                  </w:rPr>
                </w:pPr>
                <w:r w:rsidRPr="00CB78CC">
                  <w:rPr>
                    <w:rFonts w:ascii="宋体" w:hAnsi="宋体" w:cs="宋体" w:hint="eastAsia"/>
                    <w:sz w:val="24"/>
                  </w:rPr>
                  <w:t>(1)</w:t>
                </w:r>
                <w:r w:rsidR="002B0F2C">
                  <w:rPr>
                    <w:rFonts w:ascii="宋体" w:hAnsi="宋体" w:cs="宋体"/>
                    <w:kern w:val="0"/>
                    <w:sz w:val="24"/>
                  </w:rPr>
                  <w:t>设计</w:t>
                </w:r>
                <w:r>
                  <w:rPr>
                    <w:rFonts w:ascii="宋体" w:hAnsi="宋体" w:cs="宋体" w:hint="eastAsia"/>
                    <w:kern w:val="0"/>
                    <w:sz w:val="24"/>
                  </w:rPr>
                  <w:t>包裹</w:t>
                </w:r>
                <w:r w:rsidR="002B0F2C">
                  <w:rPr>
                    <w:rFonts w:ascii="宋体" w:hAnsi="宋体" w:cs="宋体"/>
                    <w:kern w:val="0"/>
                    <w:sz w:val="24"/>
                  </w:rPr>
                  <w:t>筛选分类器，保证准确率；</w:t>
                </w:r>
              </w:p>
              <w:p w14:paraId="67DD8A18" w14:textId="758F69C7" w:rsidR="002B0F2C" w:rsidRDefault="00CB78CC" w:rsidP="002B0F2C">
                <w:pPr>
                  <w:widowControl/>
                  <w:spacing w:line="400" w:lineRule="exact"/>
                  <w:ind w:firstLine="480"/>
                  <w:jc w:val="left"/>
                  <w:rPr>
                    <w:rFonts w:ascii="宋体" w:hAnsi="宋体" w:cs="宋体" w:hint="eastAsia"/>
                    <w:kern w:val="0"/>
                    <w:sz w:val="24"/>
                  </w:rPr>
                </w:pPr>
                <w:r w:rsidRPr="00CB78CC">
                  <w:rPr>
                    <w:rFonts w:ascii="宋体" w:hAnsi="宋体" w:cs="宋体" w:hint="eastAsia"/>
                    <w:sz w:val="24"/>
                  </w:rPr>
                  <w:t>(</w:t>
                </w:r>
                <w:r>
                  <w:rPr>
                    <w:rFonts w:ascii="宋体" w:hAnsi="宋体" w:cs="宋体" w:hint="eastAsia"/>
                    <w:sz w:val="24"/>
                  </w:rPr>
                  <w:t>2</w:t>
                </w:r>
                <w:r w:rsidRPr="00CB78CC">
                  <w:rPr>
                    <w:rFonts w:ascii="宋体" w:hAnsi="宋体" w:cs="宋体" w:hint="eastAsia"/>
                    <w:sz w:val="24"/>
                  </w:rPr>
                  <w:t>)</w:t>
                </w:r>
                <w:r w:rsidR="002B0F2C">
                  <w:rPr>
                    <w:rFonts w:ascii="宋体" w:hAnsi="宋体" w:cs="宋体"/>
                    <w:kern w:val="0"/>
                    <w:sz w:val="24"/>
                  </w:rPr>
                  <w:t>采集数据并实时处理；</w:t>
                </w:r>
              </w:p>
              <w:p w14:paraId="3907A471" w14:textId="5B404624" w:rsidR="002B0F2C" w:rsidRDefault="00CB78CC" w:rsidP="002B0F2C">
                <w:pPr>
                  <w:widowControl/>
                  <w:spacing w:line="400" w:lineRule="exact"/>
                  <w:ind w:firstLine="480"/>
                  <w:jc w:val="left"/>
                  <w:rPr>
                    <w:rFonts w:ascii="宋体" w:hAnsi="宋体" w:cs="宋体" w:hint="eastAsia"/>
                    <w:kern w:val="0"/>
                    <w:sz w:val="24"/>
                  </w:rPr>
                </w:pPr>
                <w:r w:rsidRPr="00CB78CC">
                  <w:rPr>
                    <w:rFonts w:ascii="宋体" w:hAnsi="宋体" w:cs="宋体" w:hint="eastAsia"/>
                    <w:sz w:val="24"/>
                  </w:rPr>
                  <w:t>(</w:t>
                </w:r>
                <w:r>
                  <w:rPr>
                    <w:rFonts w:ascii="宋体" w:hAnsi="宋体" w:cs="宋体" w:hint="eastAsia"/>
                    <w:sz w:val="24"/>
                  </w:rPr>
                  <w:t>3</w:t>
                </w:r>
                <w:r w:rsidRPr="00CB78CC">
                  <w:rPr>
                    <w:rFonts w:ascii="宋体" w:hAnsi="宋体" w:cs="宋体" w:hint="eastAsia"/>
                    <w:sz w:val="24"/>
                  </w:rPr>
                  <w:t>)</w:t>
                </w:r>
                <w:r w:rsidR="002B0F2C">
                  <w:rPr>
                    <w:rFonts w:ascii="宋体" w:hAnsi="宋体" w:cs="宋体"/>
                    <w:kern w:val="0"/>
                    <w:sz w:val="24"/>
                  </w:rPr>
                  <w:t>将不同</w:t>
                </w:r>
                <w:r>
                  <w:rPr>
                    <w:rFonts w:ascii="宋体" w:hAnsi="宋体" w:cs="宋体" w:hint="eastAsia"/>
                    <w:kern w:val="0"/>
                    <w:sz w:val="24"/>
                  </w:rPr>
                  <w:t>目的地的包裹</w:t>
                </w:r>
                <w:r w:rsidR="002B0F2C">
                  <w:rPr>
                    <w:rFonts w:ascii="宋体" w:hAnsi="宋体" w:cs="宋体"/>
                    <w:kern w:val="0"/>
                    <w:sz w:val="24"/>
                  </w:rPr>
                  <w:t>传输到不同的位置。</w:t>
                </w:r>
              </w:p>
              <w:p w14:paraId="4D15F80F" w14:textId="77777777" w:rsidR="00067D7F" w:rsidRPr="002B0F2C" w:rsidRDefault="00067D7F" w:rsidP="004D1CD5">
                <w:pPr>
                  <w:pStyle w:val="ac"/>
                  <w:tabs>
                    <w:tab w:val="left" w:pos="5832"/>
                  </w:tabs>
                  <w:ind w:firstLineChars="0" w:firstLine="0"/>
                  <w:rPr>
                    <w:rStyle w:val="Char"/>
                    <w:rFonts w:ascii="Verdana" w:hAnsi="Verdana"/>
                    <w:color w:val="000000"/>
                    <w:sz w:val="18"/>
                    <w:szCs w:val="18"/>
                  </w:rPr>
                </w:pPr>
              </w:p>
              <w:p w14:paraId="5EDA3A81" w14:textId="77777777" w:rsidR="00067D7F" w:rsidRDefault="00000000" w:rsidP="004D1CD5">
                <w:pPr>
                  <w:rPr>
                    <w:rFonts w:ascii="Verdana" w:hAnsi="Verdana"/>
                    <w:color w:val="000000"/>
                    <w:sz w:val="18"/>
                    <w:szCs w:val="18"/>
                  </w:rPr>
                </w:pPr>
              </w:p>
            </w:sdtContent>
          </w:sdt>
          <w:p w14:paraId="0EBB0C31" w14:textId="7ADA36CC" w:rsidR="00CB78CC" w:rsidRDefault="00CB78CC" w:rsidP="00CB78CC">
            <w:pPr>
              <w:widowControl/>
              <w:spacing w:line="400" w:lineRule="exact"/>
              <w:ind w:firstLine="48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研究难点：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  <w:p w14:paraId="38CF7570" w14:textId="1039200E" w:rsidR="00CB78CC" w:rsidRPr="00CB78CC" w:rsidRDefault="00CB78CC" w:rsidP="00CB78CC">
            <w:pPr>
              <w:widowControl/>
              <w:spacing w:line="400" w:lineRule="exact"/>
              <w:ind w:firstLine="48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78CC">
              <w:rPr>
                <w:rFonts w:ascii="宋体" w:hAnsi="宋体" w:cs="宋体" w:hint="eastAsia"/>
                <w:sz w:val="24"/>
              </w:rPr>
              <w:t>(1)包裹分拣机构机械结构的设计；</w:t>
            </w:r>
          </w:p>
          <w:p w14:paraId="750345A5" w14:textId="04B06102" w:rsidR="00067D7F" w:rsidRDefault="00343616" w:rsidP="00343616">
            <w:pPr>
              <w:pStyle w:val="ac"/>
              <w:tabs>
                <w:tab w:val="left" w:pos="5832"/>
              </w:tabs>
              <w:ind w:firstLine="480"/>
              <w:rPr>
                <w:rFonts w:ascii="Verdana" w:hAnsi="Verdana"/>
                <w:color w:val="000000"/>
                <w:sz w:val="18"/>
                <w:szCs w:val="18"/>
              </w:rPr>
            </w:pPr>
            <w:r w:rsidRPr="00CB78CC"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2</w:t>
            </w:r>
            <w:r w:rsidRPr="00CB78CC">
              <w:rPr>
                <w:rFonts w:ascii="宋体" w:hAnsi="宋体" w:cs="宋体" w:hint="eastAsia"/>
              </w:rPr>
              <w:t>)</w:t>
            </w:r>
            <w:r>
              <w:rPr>
                <w:rFonts w:ascii="宋体" w:hAnsi="宋体" w:cs="宋体" w:hint="eastAsia"/>
              </w:rPr>
              <w:t>包裹分拣机构软件控制系统的设计；</w:t>
            </w:r>
          </w:p>
          <w:p w14:paraId="1993C288" w14:textId="77777777" w:rsidR="00067D7F" w:rsidRDefault="00067D7F" w:rsidP="004D1CD5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549A8AFC" w14:textId="77777777" w:rsidR="00067D7F" w:rsidRDefault="00067D7F" w:rsidP="004D1CD5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4ECCEDFC" w14:textId="77777777" w:rsidR="00067D7F" w:rsidRDefault="00067D7F" w:rsidP="004D1CD5">
            <w:pPr>
              <w:pStyle w:val="ac"/>
              <w:tabs>
                <w:tab w:val="left" w:pos="5832"/>
              </w:tabs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067D7F" w14:paraId="02693A87" w14:textId="77777777" w:rsidTr="004D1CD5">
        <w:trPr>
          <w:trHeight w:val="770"/>
          <w:jc w:val="center"/>
        </w:trPr>
        <w:tc>
          <w:tcPr>
            <w:tcW w:w="9286" w:type="dxa"/>
          </w:tcPr>
          <w:p w14:paraId="7C2A6B74" w14:textId="77777777" w:rsidR="00067D7F" w:rsidRPr="000F4A7C" w:rsidRDefault="00067D7F" w:rsidP="004D1CD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</w:t>
            </w:r>
            <w:r>
              <w:rPr>
                <w:rFonts w:hint="eastAsia"/>
                <w:sz w:val="28"/>
              </w:rPr>
              <w:t>．准备情况（已查阅的参考文献或进行的调研）</w:t>
            </w:r>
          </w:p>
        </w:tc>
      </w:tr>
      <w:tr w:rsidR="00067D7F" w14:paraId="323DDA28" w14:textId="77777777" w:rsidTr="004D1CD5">
        <w:trPr>
          <w:trHeight w:val="774"/>
          <w:jc w:val="center"/>
        </w:trPr>
        <w:tc>
          <w:tcPr>
            <w:tcW w:w="9286" w:type="dxa"/>
          </w:tcPr>
          <w:sdt>
            <w:sdtPr>
              <w:rPr>
                <w:rFonts w:hint="eastAsia"/>
                <w:sz w:val="21"/>
              </w:rPr>
              <w:alias w:val="已查阅的参考文献："/>
              <w:tag w:val="已查阅的参考文献："/>
              <w:id w:val="1858843198"/>
              <w:placeholder>
                <w:docPart w:val="0BF58E394F6B422EBD46614CCE4E24BA"/>
              </w:placeholder>
            </w:sdtPr>
            <w:sdtContent>
              <w:p w14:paraId="6C847958" w14:textId="2AC92CEE" w:rsidR="00B24F1C" w:rsidRDefault="00067D7F" w:rsidP="00B24F1C">
                <w:pPr>
                  <w:pStyle w:val="ac"/>
                  <w:tabs>
                    <w:tab w:val="left" w:pos="5832"/>
                  </w:tabs>
                  <w:wordWrap w:val="0"/>
                  <w:ind w:firstLine="420"/>
                </w:pPr>
                <w:r>
                  <w:rPr>
                    <w:rFonts w:hint="eastAsia"/>
                  </w:rPr>
                  <w:t>已查阅的参考文献：</w:t>
                </w:r>
              </w:p>
              <w:p w14:paraId="1A96CE35" w14:textId="02CD7690" w:rsidR="00B24F1C" w:rsidRPr="00B24F1C" w:rsidRDefault="00B24F1C" w:rsidP="00B24F1C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 xml:space="preserve">[1] </w:t>
                </w:r>
                <w:r>
                  <w:rPr>
                    <w:rFonts w:hint="eastAsia"/>
                  </w:rPr>
                  <w:t>刘红海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沈红杰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聂长鹏</w:t>
                </w:r>
                <w:r>
                  <w:rPr>
                    <w:rFonts w:hint="eastAsia"/>
                  </w:rPr>
                  <w:t xml:space="preserve">, et al. </w:t>
                </w:r>
                <w:r>
                  <w:rPr>
                    <w:rFonts w:hint="eastAsia"/>
                  </w:rPr>
                  <w:t>基于</w:t>
                </w:r>
                <w:r>
                  <w:rPr>
                    <w:rFonts w:hint="eastAsia"/>
                  </w:rPr>
                  <w:t>RFID</w:t>
                </w:r>
                <w:r>
                  <w:rPr>
                    <w:rFonts w:hint="eastAsia"/>
                  </w:rPr>
                  <w:t>的智能快递管理与分拣系统</w:t>
                </w:r>
                <w:r>
                  <w:rPr>
                    <w:rFonts w:hint="eastAsia"/>
                  </w:rPr>
                  <w:t xml:space="preserve"> [J]. </w:t>
                </w:r>
                <w:r>
                  <w:rPr>
                    <w:rFonts w:hint="eastAsia"/>
                  </w:rPr>
                  <w:t>软件工程</w:t>
                </w:r>
                <w:r>
                  <w:rPr>
                    <w:rFonts w:hint="eastAsia"/>
                  </w:rPr>
                  <w:t>, 2017, 20(6): 21-23.</w:t>
                </w:r>
              </w:p>
              <w:p w14:paraId="6A0E0EA6" w14:textId="1F4A2C76" w:rsidR="00B24F1C" w:rsidRPr="00B24F1C" w:rsidRDefault="00B24F1C" w:rsidP="00B24F1C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 xml:space="preserve">[2] </w:t>
                </w:r>
                <w:r>
                  <w:rPr>
                    <w:rFonts w:hint="eastAsia"/>
                  </w:rPr>
                  <w:t>刘磊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孙晓菲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张煜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基于</w:t>
                </w:r>
                <w:r>
                  <w:rPr>
                    <w:rFonts w:hint="eastAsia"/>
                  </w:rPr>
                  <w:t>STM32</w:t>
                </w:r>
                <w:r>
                  <w:rPr>
                    <w:rFonts w:hint="eastAsia"/>
                  </w:rPr>
                  <w:t>的可遥控智能跟随小车设计</w:t>
                </w:r>
                <w:r>
                  <w:rPr>
                    <w:rFonts w:hint="eastAsia"/>
                  </w:rPr>
                  <w:t xml:space="preserve"> [J]. </w:t>
                </w:r>
                <w:r>
                  <w:rPr>
                    <w:rFonts w:hint="eastAsia"/>
                  </w:rPr>
                  <w:t>电子测量技术</w:t>
                </w:r>
                <w:r>
                  <w:rPr>
                    <w:rFonts w:hint="eastAsia"/>
                  </w:rPr>
                  <w:t>, 2015(6): 4.</w:t>
                </w:r>
              </w:p>
              <w:p w14:paraId="29C78159" w14:textId="7B985C8B" w:rsidR="00B24F1C" w:rsidRPr="00B24F1C" w:rsidRDefault="00B24F1C" w:rsidP="00B24F1C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 xml:space="preserve">[3] </w:t>
                </w:r>
                <w:r>
                  <w:rPr>
                    <w:rFonts w:hint="eastAsia"/>
                  </w:rPr>
                  <w:t>喜崇彬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自动分拣系统市场现状与发展趋势</w:t>
                </w:r>
                <w:r>
                  <w:rPr>
                    <w:rFonts w:hint="eastAsia"/>
                  </w:rPr>
                  <w:t xml:space="preserve"> [J]. </w:t>
                </w:r>
                <w:r>
                  <w:rPr>
                    <w:rFonts w:hint="eastAsia"/>
                  </w:rPr>
                  <w:t>物流技术与应用</w:t>
                </w:r>
                <w:r>
                  <w:rPr>
                    <w:rFonts w:hint="eastAsia"/>
                  </w:rPr>
                  <w:t>, 2019(1): 3.</w:t>
                </w:r>
              </w:p>
              <w:p w14:paraId="2911B6C7" w14:textId="1F2341C0" w:rsidR="00B24F1C" w:rsidRPr="00B24F1C" w:rsidRDefault="00B24F1C" w:rsidP="00B24F1C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 xml:space="preserve">[4] </w:t>
                </w:r>
                <w:r>
                  <w:rPr>
                    <w:rFonts w:hint="eastAsia"/>
                  </w:rPr>
                  <w:t>王志珍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张涵跃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智能小车在物流分拣系统中的应用</w:t>
                </w:r>
                <w:r>
                  <w:rPr>
                    <w:rFonts w:hint="eastAsia"/>
                  </w:rPr>
                  <w:t xml:space="preserve"> [J]. </w:t>
                </w:r>
                <w:r>
                  <w:rPr>
                    <w:rFonts w:hint="eastAsia"/>
                  </w:rPr>
                  <w:t>物流工程与管理</w:t>
                </w:r>
                <w:r>
                  <w:rPr>
                    <w:rFonts w:hint="eastAsia"/>
                  </w:rPr>
                  <w:t>, 2018, 40(3): 67-69.</w:t>
                </w:r>
              </w:p>
              <w:p w14:paraId="673B9BBE" w14:textId="269E22F7" w:rsidR="00B24F1C" w:rsidRPr="00B24F1C" w:rsidRDefault="00B24F1C" w:rsidP="00B24F1C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 xml:space="preserve">[5] </w:t>
                </w:r>
                <w:r>
                  <w:rPr>
                    <w:rFonts w:hint="eastAsia"/>
                  </w:rPr>
                  <w:t>朱春华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顾雪亮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基于红外反射式传感器</w:t>
                </w:r>
                <w:r>
                  <w:rPr>
                    <w:rFonts w:hint="eastAsia"/>
                  </w:rPr>
                  <w:t>TCRT5000</w:t>
                </w:r>
                <w:r>
                  <w:rPr>
                    <w:rFonts w:hint="eastAsia"/>
                  </w:rPr>
                  <w:t>的循迹小车设计</w:t>
                </w:r>
                <w:r>
                  <w:rPr>
                    <w:rFonts w:hint="eastAsia"/>
                  </w:rPr>
                  <w:t xml:space="preserve"> [J]. </w:t>
                </w:r>
                <w:r>
                  <w:rPr>
                    <w:rFonts w:hint="eastAsia"/>
                  </w:rPr>
                  <w:t>现代电子技术</w:t>
                </w:r>
                <w:r>
                  <w:rPr>
                    <w:rFonts w:hint="eastAsia"/>
                  </w:rPr>
                  <w:t>, 2018, 41(18): 4.</w:t>
                </w:r>
              </w:p>
              <w:p w14:paraId="14997DE1" w14:textId="240DFEA7" w:rsidR="00B24F1C" w:rsidRPr="00B24F1C" w:rsidRDefault="00B24F1C" w:rsidP="00B24F1C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>[</w:t>
                </w:r>
                <w:r w:rsidR="00115BDC">
                  <w:rPr>
                    <w:rFonts w:hint="eastAsia"/>
                  </w:rPr>
                  <w:t>6</w:t>
                </w:r>
                <w:r>
                  <w:rPr>
                    <w:rFonts w:hint="eastAsia"/>
                  </w:rPr>
                  <w:t xml:space="preserve">] </w:t>
                </w:r>
                <w:r>
                  <w:rPr>
                    <w:rFonts w:hint="eastAsia"/>
                  </w:rPr>
                  <w:t>向楠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一种带机械手臂的电商产业园智能分拣小车</w:t>
                </w:r>
                <w:r>
                  <w:rPr>
                    <w:rFonts w:hint="eastAsia"/>
                  </w:rPr>
                  <w:t xml:space="preserve"> [J]. </w:t>
                </w:r>
                <w:r>
                  <w:rPr>
                    <w:rFonts w:hint="eastAsia"/>
                  </w:rPr>
                  <w:t>新余学院学报</w:t>
                </w:r>
                <w:r>
                  <w:rPr>
                    <w:rFonts w:hint="eastAsia"/>
                  </w:rPr>
                  <w:t>, 2015, 20(5): 8-11.</w:t>
                </w:r>
              </w:p>
              <w:p w14:paraId="30515F2A" w14:textId="37DC91FE" w:rsidR="00B24F1C" w:rsidRPr="00B24F1C" w:rsidRDefault="00B24F1C" w:rsidP="00B24F1C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>[</w:t>
                </w:r>
                <w:r w:rsidR="00115BDC">
                  <w:rPr>
                    <w:rFonts w:hint="eastAsia"/>
                  </w:rPr>
                  <w:t>7</w:t>
                </w:r>
                <w:r>
                  <w:rPr>
                    <w:rFonts w:hint="eastAsia"/>
                  </w:rPr>
                  <w:t xml:space="preserve">] </w:t>
                </w:r>
                <w:r>
                  <w:rPr>
                    <w:rFonts w:hint="eastAsia"/>
                  </w:rPr>
                  <w:t>王政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嵌入式</w:t>
                </w:r>
                <w:r>
                  <w:rPr>
                    <w:rFonts w:hint="eastAsia"/>
                  </w:rPr>
                  <w:t>QR</w:t>
                </w:r>
                <w:r>
                  <w:rPr>
                    <w:rFonts w:hint="eastAsia"/>
                  </w:rPr>
                  <w:t>码识别技术及其在档案馆实时盘库中应用的研究</w:t>
                </w:r>
                <w:r>
                  <w:rPr>
                    <w:rFonts w:hint="eastAsia"/>
                  </w:rPr>
                  <w:t xml:space="preserve"> [D]. </w:t>
                </w:r>
                <w:r>
                  <w:rPr>
                    <w:rFonts w:hint="eastAsia"/>
                  </w:rPr>
                  <w:t>南京</w:t>
                </w:r>
                <w:r>
                  <w:rPr>
                    <w:rFonts w:hint="eastAsia"/>
                  </w:rPr>
                  <w:t xml:space="preserve">: </w:t>
                </w:r>
                <w:r>
                  <w:rPr>
                    <w:rFonts w:hint="eastAsia"/>
                  </w:rPr>
                  <w:t>南京师范大学</w:t>
                </w:r>
                <w:r>
                  <w:rPr>
                    <w:rFonts w:hint="eastAsia"/>
                  </w:rPr>
                  <w:t>, 2017.</w:t>
                </w:r>
              </w:p>
              <w:p w14:paraId="2D8E4654" w14:textId="6C1715C2" w:rsidR="00067D7F" w:rsidRDefault="00B24F1C" w:rsidP="00B24F1C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rPr>
                    <w:rFonts w:hint="eastAsia"/>
                  </w:rPr>
                  <w:t>[</w:t>
                </w:r>
                <w:r w:rsidR="00115BDC">
                  <w:rPr>
                    <w:rFonts w:hint="eastAsia"/>
                  </w:rPr>
                  <w:t>8</w:t>
                </w:r>
                <w:r>
                  <w:rPr>
                    <w:rFonts w:hint="eastAsia"/>
                  </w:rPr>
                  <w:t xml:space="preserve">] </w:t>
                </w:r>
                <w:r>
                  <w:rPr>
                    <w:rFonts w:hint="eastAsia"/>
                  </w:rPr>
                  <w:t>黎译繁</w:t>
                </w:r>
                <w:r>
                  <w:rPr>
                    <w:rFonts w:hint="eastAsia"/>
                  </w:rPr>
                  <w:t xml:space="preserve">. </w:t>
                </w:r>
                <w:r>
                  <w:rPr>
                    <w:rFonts w:hint="eastAsia"/>
                  </w:rPr>
                  <w:t>基于二维码识别的快递分拣系统</w:t>
                </w:r>
                <w:r>
                  <w:rPr>
                    <w:rFonts w:hint="eastAsia"/>
                  </w:rPr>
                  <w:t xml:space="preserve"> [D]. </w:t>
                </w:r>
                <w:r>
                  <w:rPr>
                    <w:rFonts w:hint="eastAsia"/>
                  </w:rPr>
                  <w:t>西安</w:t>
                </w:r>
                <w:r>
                  <w:rPr>
                    <w:rFonts w:hint="eastAsia"/>
                  </w:rPr>
                  <w:t xml:space="preserve">: </w:t>
                </w:r>
                <w:r>
                  <w:rPr>
                    <w:rFonts w:hint="eastAsia"/>
                  </w:rPr>
                  <w:t>西安科技大学</w:t>
                </w:r>
                <w:r>
                  <w:rPr>
                    <w:rFonts w:hint="eastAsia"/>
                  </w:rPr>
                  <w:t>, 2019.</w:t>
                </w:r>
              </w:p>
              <w:p w14:paraId="68AAF65A" w14:textId="4A3ABD49" w:rsidR="00B24F1C" w:rsidRDefault="00B24F1C" w:rsidP="00B24F1C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t>[</w:t>
                </w:r>
                <w:r w:rsidR="00115BDC">
                  <w:rPr>
                    <w:rFonts w:hint="eastAsia"/>
                  </w:rPr>
                  <w:t>9</w:t>
                </w:r>
                <w:r>
                  <w:t xml:space="preserve">] Feichtenhofer C, Fan H Q, Malik J, et al. </w:t>
                </w:r>
                <w:proofErr w:type="spellStart"/>
                <w:r>
                  <w:t>SlowFast</w:t>
                </w:r>
                <w:proofErr w:type="spellEnd"/>
                <w:r>
                  <w:t xml:space="preserve"> networks for video recognition [C]// 2019 IEEE/CVF International Conference on Computer Vision (ICCV), October 27-November 2, 2019, Seoul, Korea (South). IEEE, 2019: 6201-6210.</w:t>
                </w:r>
              </w:p>
              <w:p w14:paraId="633BEE2A" w14:textId="376BA273" w:rsidR="00B24F1C" w:rsidRDefault="00B24F1C" w:rsidP="00B24F1C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>
                  <w:t>[</w:t>
                </w:r>
                <w:r w:rsidR="00115BDC">
                  <w:rPr>
                    <w:rFonts w:hint="eastAsia"/>
                  </w:rPr>
                  <w:t>10</w:t>
                </w:r>
                <w:r>
                  <w:t>] He K M, Zhang X Y, Ren S Q, et al. Deep residual learning for image recognition [C]// 2016 IEEE Conference on Computer Vision and Pattern Recognition (CVPR).</w:t>
                </w:r>
              </w:p>
              <w:p w14:paraId="5FC29CC8" w14:textId="77777777" w:rsidR="00E673F7" w:rsidRPr="00B24F1C" w:rsidRDefault="00E673F7" w:rsidP="00B24F1C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</w:p>
              <w:p w14:paraId="4083AFF1" w14:textId="36456775" w:rsidR="00067D7F" w:rsidRDefault="00067D7F" w:rsidP="004D1CD5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  <w:r w:rsidRPr="000F4A7C">
                  <w:t>调研情况：</w:t>
                </w:r>
                <w:r w:rsidR="00BF65D4">
                  <w:rPr>
                    <w:rFonts w:hint="eastAsia"/>
                  </w:rPr>
                  <w:t>通过查阅相关的文献和参考资料</w:t>
                </w:r>
                <w:r w:rsidR="00BF65D4" w:rsidRPr="00BF65D4">
                  <w:rPr>
                    <w:rFonts w:hint="eastAsia"/>
                  </w:rPr>
                  <w:t>，发现在物流分拣控制系统中，主要应用的技术包括自动化分拣算法、机器人控制技术、图像处理技术以及深度学习算法等。物流分拣系统通常依据物品的尺寸、重量、颜色等特征，通过传感器和视觉系统对物品进行分类，以实现高效、精准的自动分拣。在实际应用中，分拣系统可以根据物品的类型与目的地，将其自动分配到指定区域，从而优化仓库管理，提高物流效率。此次调研为物流分拣系统的设计与实现提供了有价值的参考，进一步加深了对分拣控制技术与系统优化原理的理解。</w:t>
                </w:r>
              </w:p>
              <w:p w14:paraId="17017B42" w14:textId="77777777" w:rsidR="00067D7F" w:rsidRDefault="00067D7F" w:rsidP="004D1CD5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</w:p>
              <w:p w14:paraId="2ADA95CE" w14:textId="77777777" w:rsidR="00067D7F" w:rsidRDefault="00067D7F" w:rsidP="00BF65D4">
                <w:pPr>
                  <w:pStyle w:val="ac"/>
                  <w:tabs>
                    <w:tab w:val="left" w:pos="5832"/>
                  </w:tabs>
                  <w:wordWrap w:val="0"/>
                  <w:ind w:firstLineChars="0" w:firstLine="0"/>
                </w:pPr>
              </w:p>
              <w:p w14:paraId="0E36077F" w14:textId="77777777" w:rsidR="00BF65D4" w:rsidRDefault="00BF65D4" w:rsidP="00BF65D4">
                <w:pPr>
                  <w:pStyle w:val="ac"/>
                  <w:tabs>
                    <w:tab w:val="left" w:pos="5832"/>
                  </w:tabs>
                  <w:wordWrap w:val="0"/>
                  <w:ind w:firstLineChars="0" w:firstLine="0"/>
                </w:pPr>
              </w:p>
              <w:p w14:paraId="1EB1B87C" w14:textId="77777777" w:rsidR="00067D7F" w:rsidRDefault="00067D7F" w:rsidP="004D1CD5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</w:p>
              <w:p w14:paraId="22FF2CD0" w14:textId="77777777" w:rsidR="00067D7F" w:rsidRPr="000F4A7C" w:rsidRDefault="00067D7F" w:rsidP="004D1CD5">
                <w:pPr>
                  <w:pStyle w:val="ac"/>
                  <w:tabs>
                    <w:tab w:val="left" w:pos="5832"/>
                  </w:tabs>
                  <w:wordWrap w:val="0"/>
                  <w:ind w:firstLine="480"/>
                </w:pPr>
              </w:p>
              <w:p w14:paraId="3266F125" w14:textId="77777777" w:rsidR="00067D7F" w:rsidRPr="000F4A7C" w:rsidRDefault="00067D7F" w:rsidP="004D1CD5">
                <w:pPr>
                  <w:pStyle w:val="ad"/>
                  <w:numPr>
                    <w:ilvl w:val="0"/>
                    <w:numId w:val="1"/>
                  </w:numPr>
                  <w:ind w:firstLineChars="0"/>
                  <w:rPr>
                    <w:sz w:val="24"/>
                  </w:rPr>
                </w:pPr>
                <w:r w:rsidRPr="000F4A7C">
                  <w:rPr>
                    <w:rFonts w:hint="eastAsia"/>
                    <w:bCs/>
                    <w:sz w:val="28"/>
                    <w:szCs w:val="28"/>
                  </w:rPr>
                  <w:lastRenderedPageBreak/>
                  <w:t>实施方案、进度实施计划及预期提交的毕业设计资料</w:t>
                </w:r>
              </w:p>
            </w:sdtContent>
          </w:sdt>
        </w:tc>
      </w:tr>
      <w:tr w:rsidR="00067D7F" w14:paraId="5BEB97A8" w14:textId="77777777" w:rsidTr="004D1CD5">
        <w:trPr>
          <w:trHeight w:val="763"/>
          <w:jc w:val="center"/>
        </w:trPr>
        <w:tc>
          <w:tcPr>
            <w:tcW w:w="9286" w:type="dxa"/>
          </w:tcPr>
          <w:p w14:paraId="09E6EF7A" w14:textId="4315661D" w:rsidR="00067D7F" w:rsidRDefault="00067D7F" w:rsidP="004D1CD5">
            <w:pPr>
              <w:pStyle w:val="ac"/>
              <w:tabs>
                <w:tab w:val="left" w:pos="5832"/>
              </w:tabs>
              <w:ind w:firstLine="480"/>
            </w:pPr>
            <w:r>
              <w:rPr>
                <w:rFonts w:hint="eastAsia"/>
              </w:rPr>
              <w:lastRenderedPageBreak/>
              <w:t>实施方案：</w:t>
            </w:r>
          </w:p>
          <w:p w14:paraId="60A795DB" w14:textId="372D3989" w:rsidR="00EE4D07" w:rsidRDefault="0070198F" w:rsidP="00EE4D07">
            <w:pPr>
              <w:pStyle w:val="ac"/>
              <w:tabs>
                <w:tab w:val="left" w:pos="5832"/>
              </w:tabs>
              <w:ind w:firstLine="480"/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74A9E190" wp14:editId="3DC0EDD9">
                  <wp:simplePos x="0" y="0"/>
                  <wp:positionH relativeFrom="column">
                    <wp:posOffset>880416</wp:posOffset>
                  </wp:positionH>
                  <wp:positionV relativeFrom="paragraph">
                    <wp:posOffset>1145540</wp:posOffset>
                  </wp:positionV>
                  <wp:extent cx="3977640" cy="2217420"/>
                  <wp:effectExtent l="0" t="0" r="0" b="0"/>
                  <wp:wrapTopAndBottom/>
                  <wp:docPr id="1275931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93143" name="图片 1275931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21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012CC">
              <w:rPr>
                <w:rFonts w:hint="eastAsia"/>
              </w:rPr>
              <w:t>以</w:t>
            </w:r>
            <w:r w:rsidR="002012CC">
              <w:rPr>
                <w:rFonts w:hint="eastAsia"/>
              </w:rPr>
              <w:t>ESP32</w:t>
            </w:r>
            <w:r w:rsidR="002012CC">
              <w:rPr>
                <w:rFonts w:hint="eastAsia"/>
              </w:rPr>
              <w:t>作为控制核心，通过二维码识别模块识别各个包裹的基本信息，</w:t>
            </w:r>
            <w:r w:rsidR="002012CC" w:rsidRPr="002012CC">
              <w:rPr>
                <w:rFonts w:hint="eastAsia"/>
              </w:rPr>
              <w:t>上传数据到单片机，在分拣过程中实时统计</w:t>
            </w:r>
            <w:r w:rsidR="002012CC">
              <w:rPr>
                <w:rFonts w:hint="eastAsia"/>
              </w:rPr>
              <w:t>当前包裹信息</w:t>
            </w:r>
            <w:r w:rsidR="002012CC" w:rsidRPr="002012CC">
              <w:rPr>
                <w:rFonts w:hint="eastAsia"/>
              </w:rPr>
              <w:t>，并用液晶显示模块进行实时显示，</w:t>
            </w:r>
            <w:r w:rsidR="002012CC">
              <w:rPr>
                <w:rFonts w:hint="eastAsia"/>
              </w:rPr>
              <w:t>通过传送带传输包裹，通过把舵机置于合适的位置，控制舵机把传送带上的包裹实现分类。同时，</w:t>
            </w:r>
            <w:r w:rsidR="002012CC">
              <w:rPr>
                <w:rFonts w:hint="eastAsia"/>
              </w:rPr>
              <w:t>ESP32</w:t>
            </w:r>
            <w:r w:rsidR="002012CC">
              <w:rPr>
                <w:rFonts w:hint="eastAsia"/>
              </w:rPr>
              <w:t>把实时信息上传到上位机进行监控和管理。</w:t>
            </w:r>
          </w:p>
          <w:p w14:paraId="1BA5B691" w14:textId="4B272117" w:rsidR="00067D7F" w:rsidRDefault="00067D7F" w:rsidP="004D1CD5">
            <w:pPr>
              <w:pStyle w:val="ac"/>
              <w:tabs>
                <w:tab w:val="left" w:pos="5832"/>
              </w:tabs>
              <w:ind w:firstLineChars="83" w:firstLine="199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3-1 </w:t>
            </w:r>
            <w:r w:rsidR="003732E7">
              <w:rPr>
                <w:rFonts w:ascii="宋体" w:hAnsi="宋体" w:hint="eastAsia"/>
              </w:rPr>
              <w:t>物流分拣</w:t>
            </w:r>
            <w:r>
              <w:rPr>
                <w:rFonts w:hint="eastAsia"/>
              </w:rPr>
              <w:t>系统方框图</w:t>
            </w:r>
          </w:p>
          <w:p w14:paraId="69C44171" w14:textId="0087B57F" w:rsidR="00067D7F" w:rsidRDefault="00067D7F" w:rsidP="00D630EE">
            <w:pPr>
              <w:pStyle w:val="ac"/>
              <w:tabs>
                <w:tab w:val="left" w:pos="504"/>
                <w:tab w:val="left" w:pos="5832"/>
              </w:tabs>
              <w:ind w:firstLineChars="83" w:firstLine="199"/>
            </w:pPr>
            <w:r>
              <w:tab/>
            </w:r>
            <w:r w:rsidR="00D630EE">
              <w:rPr>
                <w:rFonts w:hint="eastAsia"/>
              </w:rPr>
              <w:t>具体的实施方案如下：</w:t>
            </w:r>
          </w:p>
          <w:p w14:paraId="4E9BE73D" w14:textId="66C8C2A7" w:rsidR="00D630EE" w:rsidRPr="00D630EE" w:rsidRDefault="00D630EE" w:rsidP="00D630EE">
            <w:pPr>
              <w:pStyle w:val="ac"/>
              <w:tabs>
                <w:tab w:val="left" w:pos="504"/>
                <w:tab w:val="left" w:pos="5832"/>
              </w:tabs>
              <w:ind w:firstLineChars="83" w:firstLine="199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（1）控制核心</w:t>
            </w:r>
            <w:r>
              <w:rPr>
                <w:rFonts w:ascii="宋体" w:hAnsi="宋体" w:cs="宋体" w:hint="eastAsia"/>
                <w:kern w:val="0"/>
              </w:rPr>
              <w:t>：采用ESP32S3，</w:t>
            </w:r>
            <w:r w:rsidRPr="00B020B5">
              <w:rPr>
                <w:rFonts w:ascii="宋体" w:hAnsi="宋体" w:cs="宋体" w:hint="eastAsia"/>
                <w:kern w:val="0"/>
              </w:rPr>
              <w:t>ESP32相较于传统单片机，具有内置Wi-Fi和蓝牙模块、处理器主频高达240 MHz、支持多任务的</w:t>
            </w:r>
            <w:proofErr w:type="spellStart"/>
            <w:r w:rsidRPr="00B020B5">
              <w:rPr>
                <w:rFonts w:ascii="宋体" w:hAnsi="宋体" w:cs="宋体" w:hint="eastAsia"/>
                <w:kern w:val="0"/>
              </w:rPr>
              <w:t>FreeRTOS</w:t>
            </w:r>
            <w:proofErr w:type="spellEnd"/>
            <w:r w:rsidRPr="00B020B5">
              <w:rPr>
                <w:rFonts w:ascii="宋体" w:hAnsi="宋体" w:cs="宋体" w:hint="eastAsia"/>
                <w:kern w:val="0"/>
              </w:rPr>
              <w:t>操作系统以及丰富的外设接口如UART、SPI、I2C等，能够高效处理复杂任务；</w:t>
            </w:r>
            <w:r>
              <w:rPr>
                <w:rFonts w:ascii="宋体" w:hAnsi="宋体" w:cs="宋体" w:hint="eastAsia"/>
                <w:kern w:val="0"/>
              </w:rPr>
              <w:t>对于本项目中需要上传数据到APP的需求，ESP32自带的蓝牙和WIFI通信外设十分契合该功能的实现；</w:t>
            </w:r>
          </w:p>
          <w:p w14:paraId="50B31741" w14:textId="240FF5CE" w:rsidR="00067D7F" w:rsidRDefault="00392022" w:rsidP="00392022">
            <w:pPr>
              <w:pStyle w:val="ac"/>
              <w:tabs>
                <w:tab w:val="left" w:pos="504"/>
                <w:tab w:val="left" w:pos="5832"/>
              </w:tabs>
              <w:ind w:firstLineChars="83" w:firstLine="199"/>
              <w:rPr>
                <w:rFonts w:ascii="宋体" w:hAnsi="宋体"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宋体" w:hAnsi="宋体" w:hint="eastAsia"/>
              </w:rPr>
              <w:t>（2）二维码扫描模块：采用</w:t>
            </w:r>
            <w:r w:rsidRPr="00392022">
              <w:rPr>
                <w:rFonts w:ascii="宋体" w:hAnsi="宋体"/>
              </w:rPr>
              <w:t>奇弦</w:t>
            </w:r>
            <w:r>
              <w:rPr>
                <w:rFonts w:ascii="宋体" w:hAnsi="宋体" w:hint="eastAsia"/>
              </w:rPr>
              <w:t>科技的</w:t>
            </w:r>
            <w:r w:rsidRPr="00392022">
              <w:rPr>
                <w:rFonts w:ascii="宋体" w:hAnsi="宋体" w:hint="eastAsia"/>
              </w:rPr>
              <w:t>QX1150</w:t>
            </w:r>
            <w:r>
              <w:rPr>
                <w:rFonts w:ascii="宋体" w:hAnsi="宋体" w:hint="eastAsia"/>
              </w:rPr>
              <w:t>二维码扫描模块，</w:t>
            </w:r>
            <w:r w:rsidRPr="00392022">
              <w:rPr>
                <w:rFonts w:ascii="宋体" w:hAnsi="宋体" w:hint="eastAsia"/>
              </w:rPr>
              <w:t>QX1150 是一款嵌入式安装的扫码设备，可以应用于自助机、公交扫码、过道闸机等场景，具备多种输出接口，支持USB/RS232/TTL</w:t>
            </w:r>
            <w:r>
              <w:rPr>
                <w:rFonts w:ascii="宋体" w:hAnsi="宋体" w:hint="eastAsia"/>
              </w:rPr>
              <w:t>。对于本项目物流分拣的场景十分适合。</w:t>
            </w:r>
          </w:p>
          <w:p w14:paraId="5662DCD4" w14:textId="2034EC5C" w:rsidR="00392022" w:rsidRDefault="00392022" w:rsidP="00392022">
            <w:pPr>
              <w:pStyle w:val="ac"/>
              <w:tabs>
                <w:tab w:val="left" w:pos="504"/>
                <w:tab w:val="left" w:pos="5832"/>
              </w:tabs>
              <w:ind w:firstLineChars="83" w:firstLine="199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（3）</w:t>
            </w:r>
            <w:r w:rsidR="00EE4D07">
              <w:rPr>
                <w:rFonts w:ascii="宋体" w:hAnsi="宋体" w:hint="eastAsia"/>
              </w:rPr>
              <w:t>传送带：</w:t>
            </w:r>
            <w:r w:rsidR="00E50867">
              <w:rPr>
                <w:rFonts w:ascii="宋体" w:hAnsi="宋体" w:hint="eastAsia"/>
              </w:rPr>
              <w:t>传送带采用常见的自动售货机同步传送履带，其优点是成本低廉，控制简单，接入直流电源即可控制其转动，能够满足本题目的包裹分拣需求；</w:t>
            </w:r>
          </w:p>
          <w:p w14:paraId="004FD3FD" w14:textId="576958E7" w:rsidR="00392022" w:rsidRDefault="00392022" w:rsidP="00392022">
            <w:pPr>
              <w:pStyle w:val="ac"/>
              <w:tabs>
                <w:tab w:val="left" w:pos="504"/>
                <w:tab w:val="left" w:pos="5832"/>
              </w:tabs>
              <w:ind w:firstLineChars="183" w:firstLine="439"/>
              <w:rPr>
                <w:rFonts w:ascii="宋体" w:hAnsi="宋体" w:hint="eastAsia"/>
              </w:rPr>
            </w:pPr>
            <w:r w:rsidRPr="00392022">
              <w:rPr>
                <w:rFonts w:ascii="宋体" w:hAnsi="宋体" w:hint="eastAsia"/>
              </w:rPr>
              <w:t>（4）液晶显示模块。该模块选用带中文字库的</w:t>
            </w:r>
            <w:r>
              <w:rPr>
                <w:rFonts w:ascii="宋体" w:hAnsi="宋体" w:hint="eastAsia"/>
              </w:rPr>
              <w:t>LCD</w:t>
            </w:r>
            <w:r w:rsidRPr="00392022">
              <w:rPr>
                <w:rFonts w:ascii="宋体" w:hAnsi="宋体" w:hint="eastAsia"/>
              </w:rPr>
              <w:t>液晶显示屏，其具有灵活的接口方式和简单、方便的操作指令，可构成全中文人机交互图形界面。</w:t>
            </w:r>
          </w:p>
          <w:p w14:paraId="591E50DF" w14:textId="3B884540" w:rsidR="00FB455C" w:rsidRDefault="00E50867" w:rsidP="00973BC1">
            <w:pPr>
              <w:pStyle w:val="ac"/>
              <w:tabs>
                <w:tab w:val="left" w:pos="504"/>
                <w:tab w:val="left" w:pos="5832"/>
              </w:tabs>
              <w:ind w:firstLineChars="183" w:firstLine="439"/>
              <w:rPr>
                <w:rFonts w:ascii="宋体" w:hAnsi="宋体" w:hint="eastAsia"/>
              </w:rPr>
            </w:pPr>
            <w:r w:rsidRPr="00392022"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5</w:t>
            </w:r>
            <w:r w:rsidRPr="00392022"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>上位机APP：采用C#语言以及微软的WPF框架设计上位机，</w:t>
            </w:r>
            <w:r w:rsidRPr="00E50867">
              <w:rPr>
                <w:rFonts w:ascii="宋体" w:hAnsi="宋体" w:hint="eastAsia"/>
              </w:rPr>
              <w:t>WPF上位机具有高度的界面自定义能力、良好的数据绑定功能和强大的图形渲染能力，能够实现灵活的界面布局和高效的数据交互，适用于复杂的用户界面和实时数据监控应用。</w:t>
            </w:r>
          </w:p>
          <w:p w14:paraId="01900616" w14:textId="400F551D" w:rsidR="00067D7F" w:rsidRPr="00FB455C" w:rsidRDefault="00FB455C" w:rsidP="00FB455C">
            <w:pPr>
              <w:pStyle w:val="ac"/>
              <w:tabs>
                <w:tab w:val="left" w:pos="504"/>
                <w:tab w:val="left" w:pos="5832"/>
              </w:tabs>
              <w:ind w:firstLineChars="183" w:firstLine="439"/>
              <w:rPr>
                <w:rFonts w:ascii="宋体" w:hAnsi="宋体" w:hint="eastAsia"/>
              </w:rPr>
            </w:pPr>
            <w:r w:rsidRPr="00392022"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6</w:t>
            </w:r>
            <w:r w:rsidRPr="00392022"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>舵机控制模块：</w:t>
            </w:r>
            <w:r w:rsidRPr="00FB455C">
              <w:rPr>
                <w:rFonts w:ascii="宋体" w:hAnsi="宋体" w:hint="eastAsia"/>
              </w:rPr>
              <w:t>在物流分拣场景中，舵机广泛应用于自动化分拣系统，用于控制机械臂、传送带或分拣装置的精确运动。通过调节舵机的旋转角度，系统能够准确地完成物品的分类、定向和转移，提高分拣效率、减少人工操作，增强系统的自动</w:t>
            </w:r>
            <w:r w:rsidRPr="00FB455C">
              <w:rPr>
                <w:rFonts w:ascii="宋体" w:hAnsi="宋体" w:hint="eastAsia"/>
              </w:rPr>
              <w:lastRenderedPageBreak/>
              <w:t>化与智能化水平。舵机控制通过PWM信号实现高精度定位，确保物品分拣的准确性与速度。</w:t>
            </w:r>
          </w:p>
          <w:p w14:paraId="5A75ED4E" w14:textId="77777777" w:rsidR="00067D7F" w:rsidRDefault="00067D7F" w:rsidP="004D1CD5">
            <w:pPr>
              <w:widowControl/>
              <w:spacing w:before="240" w:after="240"/>
              <w:ind w:firstLineChars="200" w:firstLine="48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进度实施计划：</w:t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3"/>
              <w:gridCol w:w="5634"/>
            </w:tblGrid>
            <w:tr w:rsidR="00067D7F" w14:paraId="7C642229" w14:textId="77777777" w:rsidTr="004D1CD5">
              <w:trPr>
                <w:trHeight w:val="582"/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791DB87D" w14:textId="77777777" w:rsidR="00067D7F" w:rsidRDefault="00067D7F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4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.12.14～202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4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.12.28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043B9231" w14:textId="77777777" w:rsidR="00067D7F" w:rsidRDefault="00067D7F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查阅资料文献，撰写开题报告；</w:t>
                  </w:r>
                </w:p>
              </w:tc>
            </w:tr>
            <w:tr w:rsidR="00067D7F" w14:paraId="0991C09C" w14:textId="77777777" w:rsidTr="004D1CD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287F8039" w14:textId="77777777" w:rsidR="00067D7F" w:rsidRDefault="00067D7F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4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.12.29</w:t>
                  </w:r>
                  <w:bookmarkStart w:id="0" w:name="OLE_LINK1"/>
                  <w:r>
                    <w:rPr>
                      <w:rFonts w:ascii="宋体" w:hAnsi="宋体" w:cs="宋体"/>
                      <w:kern w:val="0"/>
                      <w:sz w:val="24"/>
                    </w:rPr>
                    <w:t>～</w:t>
                  </w:r>
                  <w:bookmarkEnd w:id="0"/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.01.12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3E66D1F7" w14:textId="77777777" w:rsidR="00067D7F" w:rsidRDefault="00067D7F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确定方案的可行性，确认具体方案；</w:t>
                  </w:r>
                </w:p>
              </w:tc>
            </w:tr>
            <w:tr w:rsidR="00067D7F" w14:paraId="03F8957D" w14:textId="77777777" w:rsidTr="004D1CD5">
              <w:trPr>
                <w:trHeight w:val="330"/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3796C5E9" w14:textId="77777777" w:rsidR="00067D7F" w:rsidRDefault="00067D7F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.01.13～202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.03.01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2E33600D" w14:textId="77777777" w:rsidR="00067D7F" w:rsidRDefault="00067D7F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查阅相关英文，并翻译，写文献综述；</w:t>
                  </w:r>
                </w:p>
              </w:tc>
            </w:tr>
            <w:tr w:rsidR="00067D7F" w14:paraId="33B89C09" w14:textId="77777777" w:rsidTr="004D1CD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728B89D0" w14:textId="77777777" w:rsidR="00067D7F" w:rsidRDefault="00067D7F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.03.02～202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.03.26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6E32F39C" w14:textId="77777777" w:rsidR="00067D7F" w:rsidRDefault="00067D7F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完成电路制作，编写程序；</w:t>
                  </w:r>
                </w:p>
              </w:tc>
            </w:tr>
            <w:tr w:rsidR="00067D7F" w14:paraId="5EBC6CD4" w14:textId="77777777" w:rsidTr="004D1CD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4C46E28E" w14:textId="77777777" w:rsidR="00067D7F" w:rsidRDefault="00067D7F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.03.27～202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.04.23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566E40E5" w14:textId="77777777" w:rsidR="00067D7F" w:rsidRDefault="00067D7F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实现软硬件联调；</w:t>
                  </w:r>
                </w:p>
              </w:tc>
            </w:tr>
            <w:tr w:rsidR="00067D7F" w14:paraId="4A3917B3" w14:textId="77777777" w:rsidTr="004D1CD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7DA7E079" w14:textId="77777777" w:rsidR="00067D7F" w:rsidRDefault="00067D7F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.04.24～202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.05.07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2C5B6B88" w14:textId="77777777" w:rsidR="00067D7F" w:rsidRDefault="00067D7F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完善设计，撰写论文；</w:t>
                  </w:r>
                </w:p>
              </w:tc>
            </w:tr>
            <w:tr w:rsidR="00067D7F" w14:paraId="0B964FF1" w14:textId="77777777" w:rsidTr="004D1CD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0B4EF8F6" w14:textId="77777777" w:rsidR="00067D7F" w:rsidRDefault="00067D7F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.05.08～202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.05.14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6FB19B0E" w14:textId="77777777" w:rsidR="00067D7F" w:rsidRDefault="00067D7F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修改论文，准备答辩；</w:t>
                  </w:r>
                </w:p>
              </w:tc>
            </w:tr>
            <w:tr w:rsidR="00067D7F" w14:paraId="2B4016EE" w14:textId="77777777" w:rsidTr="004D1CD5">
              <w:trPr>
                <w:tblCellSpacing w:w="0" w:type="dxa"/>
              </w:trPr>
              <w:tc>
                <w:tcPr>
                  <w:tcW w:w="3103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20857ABD" w14:textId="77777777" w:rsidR="00067D7F" w:rsidRDefault="00067D7F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.05.15～202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5</w:t>
                  </w:r>
                  <w:r>
                    <w:rPr>
                      <w:rFonts w:ascii="宋体" w:hAnsi="宋体" w:cs="宋体"/>
                      <w:kern w:val="0"/>
                      <w:sz w:val="24"/>
                    </w:rPr>
                    <w:t>.05.29</w:t>
                  </w:r>
                </w:p>
              </w:tc>
              <w:tc>
                <w:tcPr>
                  <w:tcW w:w="5634" w:type="dxa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 w14:paraId="3BC26240" w14:textId="77777777" w:rsidR="00067D7F" w:rsidRDefault="00067D7F" w:rsidP="004D1CD5">
                  <w:pPr>
                    <w:widowControl/>
                    <w:spacing w:before="240" w:after="240" w:line="100" w:lineRule="exact"/>
                    <w:jc w:val="left"/>
                    <w:rPr>
                      <w:rFonts w:ascii="宋体" w:hAnsi="宋体" w:cs="宋体" w:hint="eastAsia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完善论文，提交答辩资料。</w:t>
                  </w:r>
                </w:p>
              </w:tc>
            </w:tr>
          </w:tbl>
          <w:p w14:paraId="14929DE4" w14:textId="77777777" w:rsidR="00067D7F" w:rsidRDefault="00067D7F" w:rsidP="004D1CD5">
            <w:pPr>
              <w:widowControl/>
              <w:spacing w:before="240" w:after="2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预期提交的毕业设计资料：毕业论文，工程样机，</w:t>
            </w:r>
            <w:r>
              <w:rPr>
                <w:rFonts w:ascii="宋体" w:hAnsi="宋体" w:cs="宋体" w:hint="eastAsia"/>
                <w:kern w:val="0"/>
                <w:sz w:val="24"/>
              </w:rPr>
              <w:t>软硬件项目工程文件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仿真工程文件</w:t>
            </w:r>
            <w:r>
              <w:rPr>
                <w:rFonts w:ascii="宋体" w:hAnsi="宋体" w:cs="宋体"/>
                <w:kern w:val="0"/>
                <w:sz w:val="24"/>
              </w:rPr>
              <w:t>，英文翻译资料及一些主要文献</w:t>
            </w:r>
          </w:p>
          <w:p w14:paraId="79B75A62" w14:textId="77777777" w:rsidR="00935E94" w:rsidRDefault="00935E94" w:rsidP="004D1CD5">
            <w:pPr>
              <w:widowControl/>
              <w:spacing w:before="240" w:after="2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21D8CD66" w14:textId="77777777" w:rsidR="00935E94" w:rsidRDefault="00935E94" w:rsidP="004D1CD5">
            <w:pPr>
              <w:widowControl/>
              <w:spacing w:before="240" w:after="2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34B26CA2" w14:textId="77777777" w:rsidR="00935E94" w:rsidRDefault="00935E94" w:rsidP="004D1CD5">
            <w:pPr>
              <w:widowControl/>
              <w:spacing w:before="240" w:after="2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54BC6E98" w14:textId="77777777" w:rsidR="00935E94" w:rsidRPr="000A7361" w:rsidRDefault="00935E94" w:rsidP="004D1CD5">
            <w:pPr>
              <w:widowControl/>
              <w:spacing w:before="240" w:after="2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</w:tbl>
    <w:p w14:paraId="7825EB15" w14:textId="2DF5F4F4" w:rsidR="00935E94" w:rsidRDefault="00935E94" w:rsidP="00067D7F"/>
    <w:p w14:paraId="4FC30C62" w14:textId="77777777" w:rsidR="00935E94" w:rsidRDefault="00935E94">
      <w:pPr>
        <w:widowControl/>
        <w:jc w:val="left"/>
      </w:pPr>
      <w:r>
        <w:br w:type="page"/>
      </w:r>
    </w:p>
    <w:p w14:paraId="3141375F" w14:textId="77777777" w:rsidR="00067D7F" w:rsidRDefault="00067D7F" w:rsidP="00067D7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6"/>
      </w:tblGrid>
      <w:tr w:rsidR="00067D7F" w14:paraId="7F8A6896" w14:textId="77777777" w:rsidTr="004D1CD5">
        <w:trPr>
          <w:trHeight w:val="465"/>
          <w:jc w:val="center"/>
        </w:trPr>
        <w:tc>
          <w:tcPr>
            <w:tcW w:w="9295" w:type="dxa"/>
            <w:vAlign w:val="center"/>
          </w:tcPr>
          <w:p w14:paraId="61B889C6" w14:textId="77777777" w:rsidR="00067D7F" w:rsidRDefault="00067D7F" w:rsidP="004D1CD5">
            <w:pPr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指导教师意见</w:t>
            </w:r>
          </w:p>
        </w:tc>
      </w:tr>
      <w:tr w:rsidR="00067D7F" w14:paraId="470F9F90" w14:textId="77777777" w:rsidTr="004D1CD5">
        <w:trPr>
          <w:trHeight w:val="1693"/>
          <w:jc w:val="center"/>
        </w:trPr>
        <w:tc>
          <w:tcPr>
            <w:tcW w:w="9295" w:type="dxa"/>
          </w:tcPr>
          <w:p w14:paraId="7BDB45C3" w14:textId="77777777" w:rsidR="00067D7F" w:rsidRDefault="00067D7F" w:rsidP="004D1CD5">
            <w:pPr>
              <w:rPr>
                <w:sz w:val="24"/>
              </w:rPr>
            </w:pPr>
          </w:p>
          <w:p w14:paraId="26105309" w14:textId="77777777" w:rsidR="00067D7F" w:rsidRDefault="00067D7F" w:rsidP="004D1CD5">
            <w:pPr>
              <w:rPr>
                <w:sz w:val="24"/>
              </w:rPr>
            </w:pPr>
          </w:p>
          <w:p w14:paraId="5B4E4A39" w14:textId="77777777" w:rsidR="00067D7F" w:rsidRDefault="00067D7F" w:rsidP="004D1CD5">
            <w:pPr>
              <w:rPr>
                <w:sz w:val="24"/>
              </w:rPr>
            </w:pPr>
          </w:p>
          <w:p w14:paraId="65825142" w14:textId="77777777" w:rsidR="00067D7F" w:rsidRDefault="00067D7F" w:rsidP="004D1CD5">
            <w:pPr>
              <w:rPr>
                <w:sz w:val="24"/>
              </w:rPr>
            </w:pPr>
          </w:p>
          <w:p w14:paraId="53744809" w14:textId="77777777" w:rsidR="00067D7F" w:rsidRDefault="00067D7F" w:rsidP="004D1CD5">
            <w:pPr>
              <w:rPr>
                <w:sz w:val="24"/>
              </w:rPr>
            </w:pPr>
          </w:p>
          <w:p w14:paraId="2EFC7329" w14:textId="77777777" w:rsidR="00067D7F" w:rsidRDefault="00067D7F" w:rsidP="004D1CD5">
            <w:pPr>
              <w:rPr>
                <w:sz w:val="24"/>
              </w:rPr>
            </w:pPr>
          </w:p>
          <w:p w14:paraId="25DAC955" w14:textId="77777777" w:rsidR="00067D7F" w:rsidRDefault="00067D7F" w:rsidP="004D1CD5">
            <w:pPr>
              <w:rPr>
                <w:sz w:val="24"/>
              </w:rPr>
            </w:pPr>
          </w:p>
          <w:p w14:paraId="556A88C3" w14:textId="77777777" w:rsidR="00067D7F" w:rsidRDefault="00067D7F" w:rsidP="004D1CD5">
            <w:pPr>
              <w:rPr>
                <w:sz w:val="24"/>
              </w:rPr>
            </w:pPr>
          </w:p>
          <w:p w14:paraId="730D743B" w14:textId="77777777" w:rsidR="00067D7F" w:rsidRPr="00CB7C97" w:rsidRDefault="00067D7F" w:rsidP="004D1CD5">
            <w:pPr>
              <w:tabs>
                <w:tab w:val="center" w:pos="4578"/>
                <w:tab w:val="right" w:pos="8737"/>
              </w:tabs>
              <w:ind w:firstLine="420"/>
              <w:jc w:val="left"/>
              <w:rPr>
                <w:rFonts w:ascii="宋体" w:hAnsi="宋体" w:hint="eastAsia"/>
                <w:sz w:val="28"/>
              </w:rPr>
            </w:pPr>
            <w:r>
              <w:tab/>
            </w:r>
            <w:r>
              <w:rPr>
                <w:rFonts w:hint="eastAsia"/>
              </w:rPr>
              <w:t xml:space="preserve">                                  </w:t>
            </w:r>
            <w:r w:rsidRPr="00CB7C97">
              <w:rPr>
                <w:rFonts w:ascii="宋体" w:hAnsi="宋体" w:hint="eastAsia"/>
                <w:sz w:val="28"/>
              </w:rPr>
              <w:t>指导教师：</w:t>
            </w:r>
            <w:r>
              <w:tab/>
            </w:r>
            <w:r>
              <w:rPr>
                <w:rFonts w:hint="eastAsia"/>
              </w:rPr>
              <w:t xml:space="preserve">                                  </w:t>
            </w:r>
          </w:p>
          <w:p w14:paraId="66310201" w14:textId="77777777" w:rsidR="00067D7F" w:rsidRDefault="00067D7F" w:rsidP="004D1CD5">
            <w:pPr>
              <w:ind w:right="1400" w:firstLine="560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</w:t>
            </w:r>
            <w:r>
              <w:rPr>
                <w:rFonts w:ascii="宋体" w:hAnsi="宋体"/>
                <w:sz w:val="28"/>
              </w:rPr>
              <w:t>202</w:t>
            </w:r>
            <w:r>
              <w:rPr>
                <w:rFonts w:ascii="宋体" w:hAnsi="宋体" w:hint="eastAsia"/>
                <w:sz w:val="28"/>
              </w:rPr>
              <w:t>4</w:t>
            </w:r>
            <w:r w:rsidRPr="00992CE7">
              <w:rPr>
                <w:rFonts w:ascii="宋体" w:hAnsi="宋体" w:hint="eastAsia"/>
                <w:sz w:val="28"/>
              </w:rPr>
              <w:t>年</w:t>
            </w:r>
            <w:r>
              <w:rPr>
                <w:rFonts w:ascii="宋体" w:hAnsi="宋体"/>
                <w:sz w:val="28"/>
              </w:rPr>
              <w:t>12</w:t>
            </w:r>
            <w:r w:rsidRPr="00992CE7">
              <w:rPr>
                <w:rFonts w:ascii="宋体" w:hAnsi="宋体" w:hint="eastAsia"/>
                <w:sz w:val="28"/>
              </w:rPr>
              <w:t>月</w:t>
            </w:r>
            <w:r>
              <w:rPr>
                <w:rFonts w:ascii="宋体" w:hAnsi="宋体"/>
                <w:sz w:val="28"/>
              </w:rPr>
              <w:t>30</w:t>
            </w:r>
            <w:r w:rsidRPr="00992CE7">
              <w:rPr>
                <w:rFonts w:ascii="宋体" w:hAnsi="宋体" w:hint="eastAsia"/>
                <w:sz w:val="28"/>
              </w:rPr>
              <w:t>日</w:t>
            </w:r>
          </w:p>
          <w:p w14:paraId="0126C2E6" w14:textId="77777777" w:rsidR="00067D7F" w:rsidRDefault="00067D7F" w:rsidP="004D1CD5">
            <w:pPr>
              <w:ind w:right="280" w:firstLine="560"/>
              <w:jc w:val="right"/>
              <w:rPr>
                <w:rFonts w:ascii="宋体" w:hAnsi="宋体" w:hint="eastAsia"/>
                <w:szCs w:val="21"/>
              </w:rPr>
            </w:pPr>
          </w:p>
        </w:tc>
      </w:tr>
      <w:tr w:rsidR="00067D7F" w:rsidRPr="00CB7C97" w14:paraId="04D7E19B" w14:textId="77777777" w:rsidTr="004D1CD5">
        <w:trPr>
          <w:trHeight w:val="421"/>
          <w:jc w:val="center"/>
        </w:trPr>
        <w:tc>
          <w:tcPr>
            <w:tcW w:w="9295" w:type="dxa"/>
          </w:tcPr>
          <w:p w14:paraId="3D691F05" w14:textId="77777777" w:rsidR="00067D7F" w:rsidRPr="00CB7C97" w:rsidRDefault="00067D7F" w:rsidP="004D1CD5">
            <w:pPr>
              <w:rPr>
                <w:rFonts w:ascii="宋体" w:hAnsi="宋体" w:hint="eastAsia"/>
                <w:sz w:val="28"/>
              </w:rPr>
            </w:pPr>
            <w:r w:rsidRPr="00CB7C97">
              <w:rPr>
                <w:rFonts w:ascii="宋体" w:hAnsi="宋体" w:hint="eastAsia"/>
                <w:sz w:val="28"/>
              </w:rPr>
              <w:t>开题小组意见</w:t>
            </w:r>
          </w:p>
        </w:tc>
      </w:tr>
      <w:tr w:rsidR="00067D7F" w:rsidRPr="00A171B0" w14:paraId="76A01617" w14:textId="77777777" w:rsidTr="004D1CD5">
        <w:trPr>
          <w:trHeight w:val="421"/>
          <w:jc w:val="center"/>
        </w:trPr>
        <w:tc>
          <w:tcPr>
            <w:tcW w:w="9295" w:type="dxa"/>
          </w:tcPr>
          <w:p w14:paraId="68F6A22A" w14:textId="77777777" w:rsidR="00067D7F" w:rsidRDefault="00067D7F" w:rsidP="004D1CD5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58B82190" w14:textId="77777777" w:rsidR="00067D7F" w:rsidRDefault="00067D7F" w:rsidP="004D1CD5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2AEC7844" w14:textId="77777777" w:rsidR="00067D7F" w:rsidRDefault="00067D7F" w:rsidP="004D1CD5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4CCE9235" w14:textId="77777777" w:rsidR="00067D7F" w:rsidRDefault="00067D7F" w:rsidP="004D1CD5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2BCBDC5D" w14:textId="77777777" w:rsidR="00067D7F" w:rsidRDefault="00067D7F" w:rsidP="004D1CD5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46D19ED9" w14:textId="77777777" w:rsidR="00067D7F" w:rsidRPr="00CB7C97" w:rsidRDefault="00067D7F" w:rsidP="004D1CD5">
            <w:pPr>
              <w:spacing w:line="400" w:lineRule="exact"/>
              <w:rPr>
                <w:rFonts w:ascii="宋体" w:hAnsi="宋体" w:hint="eastAsia"/>
                <w:sz w:val="24"/>
              </w:rPr>
            </w:pPr>
          </w:p>
          <w:p w14:paraId="72C7B41C" w14:textId="77777777" w:rsidR="00067D7F" w:rsidRDefault="00067D7F" w:rsidP="004D1CD5">
            <w:pPr>
              <w:ind w:right="1120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   开题</w:t>
            </w:r>
            <w:r w:rsidRPr="00CB7C97">
              <w:rPr>
                <w:rFonts w:ascii="宋体" w:hAnsi="宋体" w:hint="eastAsia"/>
                <w:sz w:val="28"/>
              </w:rPr>
              <w:t>小组</w:t>
            </w:r>
            <w:r>
              <w:rPr>
                <w:rFonts w:ascii="宋体" w:hAnsi="宋体" w:hint="eastAsia"/>
                <w:sz w:val="28"/>
              </w:rPr>
              <w:t>组长</w:t>
            </w:r>
            <w:r w:rsidRPr="00CB7C97">
              <w:rPr>
                <w:rFonts w:ascii="宋体" w:hAnsi="宋体" w:hint="eastAsia"/>
                <w:sz w:val="28"/>
              </w:rPr>
              <w:t>签字：</w:t>
            </w:r>
          </w:p>
          <w:p w14:paraId="725588BC" w14:textId="77777777" w:rsidR="00067D7F" w:rsidRPr="00CB7C97" w:rsidRDefault="00067D7F" w:rsidP="004D1CD5">
            <w:pPr>
              <w:spacing w:line="400" w:lineRule="exact"/>
              <w:ind w:right="1120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  2</w:t>
            </w:r>
            <w:r>
              <w:rPr>
                <w:rFonts w:ascii="宋体" w:hAnsi="宋体"/>
                <w:sz w:val="28"/>
              </w:rPr>
              <w:t>02</w:t>
            </w:r>
            <w:r>
              <w:rPr>
                <w:rFonts w:ascii="宋体" w:hAnsi="宋体" w:hint="eastAsia"/>
                <w:sz w:val="28"/>
              </w:rPr>
              <w:t>4年1</w:t>
            </w:r>
            <w:r>
              <w:rPr>
                <w:rFonts w:ascii="宋体" w:hAnsi="宋体"/>
                <w:sz w:val="28"/>
              </w:rPr>
              <w:t>2</w:t>
            </w:r>
            <w:r>
              <w:rPr>
                <w:rFonts w:ascii="宋体" w:hAnsi="宋体" w:hint="eastAsia"/>
                <w:sz w:val="28"/>
              </w:rPr>
              <w:t>月3</w:t>
            </w:r>
            <w:r>
              <w:rPr>
                <w:rFonts w:ascii="宋体" w:hAnsi="宋体"/>
                <w:sz w:val="28"/>
              </w:rPr>
              <w:t>0</w:t>
            </w:r>
            <w:r>
              <w:rPr>
                <w:rFonts w:ascii="宋体" w:hAnsi="宋体" w:hint="eastAsia"/>
                <w:sz w:val="28"/>
              </w:rPr>
              <w:t>日</w:t>
            </w:r>
          </w:p>
          <w:p w14:paraId="566B8A28" w14:textId="77777777" w:rsidR="00067D7F" w:rsidRPr="00A171B0" w:rsidRDefault="00067D7F" w:rsidP="004D1CD5">
            <w:pPr>
              <w:ind w:firstLine="560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067D7F" w:rsidRPr="00CB7C97" w14:paraId="1EEE5003" w14:textId="77777777" w:rsidTr="004D1CD5">
        <w:trPr>
          <w:trHeight w:val="421"/>
          <w:jc w:val="center"/>
        </w:trPr>
        <w:tc>
          <w:tcPr>
            <w:tcW w:w="9295" w:type="dxa"/>
          </w:tcPr>
          <w:p w14:paraId="767C7054" w14:textId="77777777" w:rsidR="00067D7F" w:rsidRPr="00CB7C97" w:rsidRDefault="00067D7F" w:rsidP="004D1CD5">
            <w:pPr>
              <w:rPr>
                <w:rFonts w:ascii="宋体" w:hAnsi="宋体" w:hint="eastAsia"/>
                <w:sz w:val="28"/>
              </w:rPr>
            </w:pPr>
            <w:r w:rsidRPr="00CB7C97">
              <w:rPr>
                <w:rFonts w:ascii="宋体" w:hAnsi="宋体" w:hint="eastAsia"/>
                <w:sz w:val="28"/>
              </w:rPr>
              <w:t>院系审核意见</w:t>
            </w:r>
          </w:p>
        </w:tc>
      </w:tr>
      <w:tr w:rsidR="00067D7F" w:rsidRPr="00062FD1" w14:paraId="4207FC3A" w14:textId="77777777" w:rsidTr="004D1CD5">
        <w:trPr>
          <w:trHeight w:val="2250"/>
          <w:jc w:val="center"/>
        </w:trPr>
        <w:tc>
          <w:tcPr>
            <w:tcW w:w="9295" w:type="dxa"/>
          </w:tcPr>
          <w:p w14:paraId="3780428E" w14:textId="77777777" w:rsidR="00067D7F" w:rsidRDefault="00067D7F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4E8615A8" w14:textId="77777777" w:rsidR="00067D7F" w:rsidRDefault="00067D7F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08F9A03B" w14:textId="77777777" w:rsidR="00067D7F" w:rsidRDefault="00067D7F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6B84B4DF" w14:textId="77777777" w:rsidR="00067D7F" w:rsidRDefault="00067D7F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5D1BCD1D" w14:textId="77777777" w:rsidR="00067D7F" w:rsidRDefault="00067D7F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0E98C65A" w14:textId="77777777" w:rsidR="00067D7F" w:rsidRDefault="00067D7F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15FE24FE" w14:textId="77777777" w:rsidR="00067D7F" w:rsidRDefault="00067D7F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51DDE3E3" w14:textId="77777777" w:rsidR="00067D7F" w:rsidRPr="00CB7C97" w:rsidRDefault="00067D7F" w:rsidP="004D1CD5">
            <w:pPr>
              <w:ind w:right="1120"/>
              <w:rPr>
                <w:rFonts w:ascii="宋体" w:hAnsi="宋体" w:hint="eastAsia"/>
                <w:sz w:val="28"/>
              </w:rPr>
            </w:pPr>
          </w:p>
          <w:p w14:paraId="487C5D79" w14:textId="77777777" w:rsidR="00067D7F" w:rsidRDefault="00067D7F" w:rsidP="004D1CD5">
            <w:pPr>
              <w:wordWrap w:val="0"/>
              <w:jc w:val="right"/>
              <w:rPr>
                <w:rFonts w:ascii="宋体" w:hAnsi="宋体" w:hint="eastAsia"/>
                <w:noProof/>
                <w:sz w:val="28"/>
              </w:rPr>
            </w:pPr>
            <w:r w:rsidRPr="00CB7C97">
              <w:rPr>
                <w:rFonts w:ascii="宋体" w:hAnsi="宋体" w:hint="eastAsia"/>
                <w:sz w:val="28"/>
              </w:rPr>
              <w:t>院系主管领导签字：</w:t>
            </w:r>
            <w:r>
              <w:rPr>
                <w:rFonts w:ascii="宋体" w:hAnsi="宋体"/>
                <w:noProof/>
                <w:sz w:val="28"/>
              </w:rPr>
              <w:t xml:space="preserve">      </w:t>
            </w:r>
            <w:r>
              <w:rPr>
                <w:rFonts w:ascii="宋体" w:hAnsi="宋体" w:hint="eastAsia"/>
                <w:noProof/>
                <w:sz w:val="28"/>
              </w:rPr>
              <w:t xml:space="preserve">  </w:t>
            </w:r>
            <w:r>
              <w:rPr>
                <w:rFonts w:ascii="宋体" w:hAnsi="宋体"/>
                <w:noProof/>
                <w:sz w:val="28"/>
              </w:rPr>
              <w:t xml:space="preserve">  </w:t>
            </w:r>
          </w:p>
          <w:p w14:paraId="661AB4E9" w14:textId="77777777" w:rsidR="00067D7F" w:rsidRDefault="00067D7F" w:rsidP="004D1CD5">
            <w:pPr>
              <w:jc w:val="right"/>
              <w:rPr>
                <w:rFonts w:ascii="宋体" w:hAnsi="宋体" w:hint="eastAsia"/>
                <w:noProof/>
                <w:sz w:val="28"/>
              </w:rPr>
            </w:pPr>
          </w:p>
          <w:p w14:paraId="299B3333" w14:textId="77777777" w:rsidR="00067D7F" w:rsidRPr="00062FD1" w:rsidRDefault="00067D7F" w:rsidP="004D1CD5">
            <w:pPr>
              <w:jc w:val="right"/>
              <w:rPr>
                <w:rFonts w:ascii="宋体" w:hAnsi="宋体" w:hint="eastAsia"/>
                <w:noProof/>
                <w:sz w:val="28"/>
              </w:rPr>
            </w:pPr>
          </w:p>
        </w:tc>
      </w:tr>
    </w:tbl>
    <w:p w14:paraId="47640899" w14:textId="77777777" w:rsidR="00067D7F" w:rsidRPr="005E2A5E" w:rsidRDefault="00067D7F" w:rsidP="00067D7F"/>
    <w:p w14:paraId="63AAB304" w14:textId="77777777" w:rsidR="00067D7F" w:rsidRDefault="00067D7F" w:rsidP="00067D7F"/>
    <w:p w14:paraId="16F5A083" w14:textId="77777777" w:rsidR="00AA04A1" w:rsidRPr="00067D7F" w:rsidRDefault="00AA04A1" w:rsidP="00067D7F"/>
    <w:sectPr w:rsidR="00AA04A1" w:rsidRPr="00067D7F" w:rsidSect="00067D7F">
      <w:headerReference w:type="default" r:id="rId9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5A464" w14:textId="77777777" w:rsidR="00E65F78" w:rsidRDefault="00E65F78" w:rsidP="00067D7F">
      <w:r>
        <w:separator/>
      </w:r>
    </w:p>
  </w:endnote>
  <w:endnote w:type="continuationSeparator" w:id="0">
    <w:p w14:paraId="4F2066F9" w14:textId="77777777" w:rsidR="00E65F78" w:rsidRDefault="00E65F78" w:rsidP="00067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??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88527" w14:textId="77777777" w:rsidR="00E65F78" w:rsidRDefault="00E65F78" w:rsidP="00067D7F">
      <w:r>
        <w:separator/>
      </w:r>
    </w:p>
  </w:footnote>
  <w:footnote w:type="continuationSeparator" w:id="0">
    <w:p w14:paraId="7F5244F8" w14:textId="77777777" w:rsidR="00E65F78" w:rsidRDefault="00E65F78" w:rsidP="00067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35193" w14:textId="77777777" w:rsidR="007117DC" w:rsidRDefault="00000000" w:rsidP="004B4167">
    <w:pPr>
      <w:jc w:val="center"/>
      <w:rPr>
        <w:rFonts w:ascii="宋体" w:hAnsi="宋体" w:hint="eastAsia"/>
        <w:bCs/>
        <w:sz w:val="36"/>
        <w:szCs w:val="36"/>
      </w:rPr>
    </w:pPr>
    <w:r>
      <w:rPr>
        <w:rFonts w:ascii="宋体" w:hAnsi="宋体" w:hint="eastAsia"/>
        <w:bCs/>
        <w:sz w:val="36"/>
        <w:szCs w:val="36"/>
      </w:rPr>
      <w:t>毕业设计（论文）开题报告</w:t>
    </w:r>
  </w:p>
  <w:p w14:paraId="425D4DA4" w14:textId="77777777" w:rsidR="007117DC" w:rsidRPr="004B4167" w:rsidRDefault="007117DC" w:rsidP="004B416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D1135"/>
    <w:multiLevelType w:val="hybridMultilevel"/>
    <w:tmpl w:val="6130C52A"/>
    <w:lvl w:ilvl="0" w:tplc="2B3ADB94">
      <w:start w:val="3"/>
      <w:numFmt w:val="decimal"/>
      <w:lvlText w:val="%1、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872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04C"/>
    <w:rsid w:val="00067D7F"/>
    <w:rsid w:val="000D3312"/>
    <w:rsid w:val="00115BDC"/>
    <w:rsid w:val="001A004C"/>
    <w:rsid w:val="001D7E17"/>
    <w:rsid w:val="002012CC"/>
    <w:rsid w:val="0023263C"/>
    <w:rsid w:val="002B0F2C"/>
    <w:rsid w:val="00306F87"/>
    <w:rsid w:val="00343616"/>
    <w:rsid w:val="00345763"/>
    <w:rsid w:val="003732E7"/>
    <w:rsid w:val="00392022"/>
    <w:rsid w:val="003B0420"/>
    <w:rsid w:val="004B4AE9"/>
    <w:rsid w:val="006B58DC"/>
    <w:rsid w:val="0070198F"/>
    <w:rsid w:val="007117DC"/>
    <w:rsid w:val="008D5790"/>
    <w:rsid w:val="00935E94"/>
    <w:rsid w:val="00973BC1"/>
    <w:rsid w:val="009E6AB9"/>
    <w:rsid w:val="00A725CB"/>
    <w:rsid w:val="00AA04A1"/>
    <w:rsid w:val="00B24F1C"/>
    <w:rsid w:val="00BF65D4"/>
    <w:rsid w:val="00C428FD"/>
    <w:rsid w:val="00CB78CC"/>
    <w:rsid w:val="00CE4019"/>
    <w:rsid w:val="00D630EE"/>
    <w:rsid w:val="00DE3EF8"/>
    <w:rsid w:val="00E50867"/>
    <w:rsid w:val="00E65F78"/>
    <w:rsid w:val="00E673F7"/>
    <w:rsid w:val="00ED346F"/>
    <w:rsid w:val="00EE4D07"/>
    <w:rsid w:val="00F312C5"/>
    <w:rsid w:val="00F52509"/>
    <w:rsid w:val="00FB455C"/>
    <w:rsid w:val="00FC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5F757F"/>
  <w14:defaultImageDpi w14:val="32767"/>
  <w15:chartTrackingRefBased/>
  <w15:docId w15:val="{24D43C21-9747-414F-A037-5B491878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D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52509"/>
    <w:pPr>
      <w:keepNext/>
      <w:keepLines/>
      <w:spacing w:line="360" w:lineRule="auto"/>
      <w:outlineLvl w:val="1"/>
    </w:pPr>
    <w:rPr>
      <w:rFonts w:ascii="黑体" w:eastAsia="黑体" w:hAnsi="黑体" w:cs="黑体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"/>
    <w:basedOn w:val="a"/>
    <w:qFormat/>
    <w:rsid w:val="006B58DC"/>
    <w:pPr>
      <w:widowControl/>
      <w:jc w:val="center"/>
    </w:pPr>
    <w:rPr>
      <w:rFonts w:eastAsia="黑体"/>
      <w:sz w:val="32"/>
      <w:szCs w:val="32"/>
    </w:rPr>
  </w:style>
  <w:style w:type="paragraph" w:customStyle="1" w:styleId="1">
    <w:name w:val="目录1"/>
    <w:basedOn w:val="a"/>
    <w:next w:val="a"/>
    <w:qFormat/>
    <w:rsid w:val="006B58DC"/>
    <w:pPr>
      <w:spacing w:line="360" w:lineRule="auto"/>
    </w:pPr>
    <w:rPr>
      <w:rFonts w:ascii="黑体" w:eastAsia="黑体" w:hAnsi="黑体"/>
      <w:sz w:val="28"/>
    </w:rPr>
  </w:style>
  <w:style w:type="paragraph" w:customStyle="1" w:styleId="11">
    <w:name w:val="目录1.1"/>
    <w:basedOn w:val="1"/>
    <w:qFormat/>
    <w:rsid w:val="006B58DC"/>
    <w:rPr>
      <w:sz w:val="24"/>
    </w:rPr>
  </w:style>
  <w:style w:type="paragraph" w:styleId="a4">
    <w:name w:val="No Spacing"/>
    <w:uiPriority w:val="1"/>
    <w:qFormat/>
    <w:rsid w:val="006B58DC"/>
    <w:pPr>
      <w:widowControl w:val="0"/>
      <w:jc w:val="both"/>
    </w:pPr>
    <w:rPr>
      <w:rFonts w:ascii="宋体" w:eastAsia="宋体" w:hAnsi="宋体"/>
      <w:color w:val="000000" w:themeColor="text1"/>
      <w:sz w:val="24"/>
      <w:szCs w:val="22"/>
    </w:rPr>
  </w:style>
  <w:style w:type="character" w:customStyle="1" w:styleId="20">
    <w:name w:val="标题 2 字符"/>
    <w:basedOn w:val="a0"/>
    <w:link w:val="2"/>
    <w:uiPriority w:val="9"/>
    <w:rsid w:val="00F52509"/>
    <w:rPr>
      <w:rFonts w:ascii="黑体" w:eastAsia="黑体" w:hAnsi="黑体" w:cs="黑体"/>
      <w:bCs/>
      <w:sz w:val="24"/>
      <w:szCs w:val="24"/>
    </w:rPr>
  </w:style>
  <w:style w:type="character" w:styleId="a5">
    <w:name w:val="Emphasis"/>
    <w:aliases w:val="摘要"/>
    <w:qFormat/>
    <w:rsid w:val="004B4AE9"/>
    <w:rPr>
      <w:rFonts w:ascii="宋体" w:eastAsia="宋体" w:hAnsi="宋体" w:cs="宋体"/>
      <w:i w:val="0"/>
      <w:iCs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67D7F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67D7F"/>
    <w:rPr>
      <w:rFonts w:ascii="宋体" w:eastAsia="宋体" w:hAnsi="宋体"/>
      <w:color w:val="000000" w:themeColor="text1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67D7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67D7F"/>
    <w:rPr>
      <w:rFonts w:ascii="宋体" w:eastAsia="宋体" w:hAnsi="宋体"/>
      <w:color w:val="000000" w:themeColor="text1"/>
      <w:sz w:val="18"/>
      <w:szCs w:val="18"/>
    </w:rPr>
  </w:style>
  <w:style w:type="paragraph" w:styleId="aa">
    <w:name w:val="Body Text Indent"/>
    <w:basedOn w:val="a"/>
    <w:link w:val="ab"/>
    <w:qFormat/>
    <w:rsid w:val="00067D7F"/>
    <w:pPr>
      <w:spacing w:line="360" w:lineRule="exact"/>
      <w:ind w:left="538" w:hangingChars="192" w:hanging="538"/>
    </w:pPr>
    <w:rPr>
      <w:sz w:val="28"/>
    </w:rPr>
  </w:style>
  <w:style w:type="character" w:customStyle="1" w:styleId="ab">
    <w:name w:val="正文文本缩进 字符"/>
    <w:basedOn w:val="a0"/>
    <w:link w:val="aa"/>
    <w:rsid w:val="00067D7F"/>
    <w:rPr>
      <w:rFonts w:ascii="Times New Roman" w:eastAsia="宋体" w:hAnsi="Times New Roman" w:cs="Times New Roman"/>
      <w:sz w:val="28"/>
      <w:szCs w:val="24"/>
    </w:rPr>
  </w:style>
  <w:style w:type="paragraph" w:customStyle="1" w:styleId="ac">
    <w:name w:val="开题报告正文"/>
    <w:basedOn w:val="aa"/>
    <w:link w:val="Char"/>
    <w:qFormat/>
    <w:rsid w:val="00067D7F"/>
    <w:pPr>
      <w:spacing w:line="400" w:lineRule="exact"/>
      <w:ind w:left="0" w:firstLineChars="200" w:firstLine="200"/>
    </w:pPr>
    <w:rPr>
      <w:sz w:val="24"/>
    </w:rPr>
  </w:style>
  <w:style w:type="character" w:customStyle="1" w:styleId="Char">
    <w:name w:val="开题报告正文 Char"/>
    <w:link w:val="ac"/>
    <w:qFormat/>
    <w:rsid w:val="00067D7F"/>
    <w:rPr>
      <w:rFonts w:ascii="Times New Roman" w:eastAsia="宋体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067D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7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93A80BEF903495A9B725C13CDBB6B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93BA2A-C9D9-4D14-8583-CAFB5D919DCF}"/>
      </w:docPartPr>
      <w:docPartBody>
        <w:p w:rsidR="00AC016B" w:rsidRDefault="006624B4" w:rsidP="006624B4">
          <w:pPr>
            <w:pStyle w:val="293A80BEF903495A9B725C13CDBB6B32"/>
            <w:rPr>
              <w:rFonts w:hint="eastAsia"/>
            </w:rPr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498298C3C6C7470493E12878D679CE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98A6E4-B529-4366-80CB-93C8DC573F5F}"/>
      </w:docPartPr>
      <w:docPartBody>
        <w:p w:rsidR="00AC016B" w:rsidRDefault="006624B4" w:rsidP="006624B4">
          <w:pPr>
            <w:pStyle w:val="498298C3C6C7470493E12878D679CEC1"/>
            <w:rPr>
              <w:rFonts w:hint="eastAsia"/>
            </w:rPr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0BF58E394F6B422EBD46614CCE4E24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EC6A87-1D31-4798-BE7D-4009CE56E761}"/>
      </w:docPartPr>
      <w:docPartBody>
        <w:p w:rsidR="00AC016B" w:rsidRDefault="006624B4" w:rsidP="006624B4">
          <w:pPr>
            <w:pStyle w:val="0BF58E394F6B422EBD46614CCE4E24BA"/>
            <w:rPr>
              <w:rFonts w:hint="eastAsia"/>
            </w:rPr>
          </w:pPr>
          <w:r>
            <w:rPr>
              <w:rStyle w:val="1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??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B4"/>
    <w:rsid w:val="000D3312"/>
    <w:rsid w:val="00144BD7"/>
    <w:rsid w:val="006624B4"/>
    <w:rsid w:val="00810DA7"/>
    <w:rsid w:val="00AC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qFormat/>
    <w:rsid w:val="006624B4"/>
    <w:rPr>
      <w:color w:val="808080"/>
    </w:rPr>
  </w:style>
  <w:style w:type="paragraph" w:customStyle="1" w:styleId="293A80BEF903495A9B725C13CDBB6B32">
    <w:name w:val="293A80BEF903495A9B725C13CDBB6B32"/>
    <w:rsid w:val="006624B4"/>
    <w:pPr>
      <w:widowControl w:val="0"/>
      <w:jc w:val="both"/>
    </w:pPr>
  </w:style>
  <w:style w:type="paragraph" w:customStyle="1" w:styleId="498298C3C6C7470493E12878D679CEC1">
    <w:name w:val="498298C3C6C7470493E12878D679CEC1"/>
    <w:rsid w:val="006624B4"/>
    <w:pPr>
      <w:widowControl w:val="0"/>
      <w:jc w:val="both"/>
    </w:pPr>
  </w:style>
  <w:style w:type="paragraph" w:customStyle="1" w:styleId="0BF58E394F6B422EBD46614CCE4E24BA">
    <w:name w:val="0BF58E394F6B422EBD46614CCE4E24BA"/>
    <w:rsid w:val="006624B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Hengyi Quan</dc:creator>
  <cp:keywords/>
  <dc:description/>
  <cp:lastModifiedBy>Hengyi Quan</cp:lastModifiedBy>
  <cp:revision>27</cp:revision>
  <dcterms:created xsi:type="dcterms:W3CDTF">2024-12-07T11:33:00Z</dcterms:created>
  <dcterms:modified xsi:type="dcterms:W3CDTF">2024-12-07T15:15:00Z</dcterms:modified>
</cp:coreProperties>
</file>