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F34A" w14:textId="77777777" w:rsidR="000E2957" w:rsidRDefault="000E2957" w:rsidP="000E2957">
      <w:pPr>
        <w:ind w:firstLineChars="3200" w:firstLine="6720"/>
        <w:rPr>
          <w:u w:val="single"/>
        </w:rPr>
      </w:pPr>
      <w:r>
        <w:rPr>
          <w:rFonts w:hint="eastAsia"/>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rPr>
        <w:instrText>ADDIN CNKISM.UserStyle</w:instrText>
      </w:r>
      <w:r>
        <w:fldChar w:fldCharType="separate"/>
      </w:r>
      <w:r>
        <w:rPr>
          <w:rFonts w:hint="eastAsia"/>
        </w:rPr>
        <w:fldChar w:fldCharType="end"/>
      </w:r>
      <w:r>
        <w:rPr>
          <w:rFonts w:hint="eastAsia"/>
        </w:rPr>
        <w:t>编号：</w:t>
      </w:r>
      <w:r>
        <w:rPr>
          <w:rFonts w:hint="eastAsia"/>
          <w:u w:val="single"/>
        </w:rPr>
        <w:t xml:space="preserve">                </w:t>
      </w:r>
    </w:p>
    <w:p w14:paraId="4EE6152E" w14:textId="77777777" w:rsidR="000E2957" w:rsidRDefault="000E2957" w:rsidP="000E2957"/>
    <w:p w14:paraId="6BC7617F" w14:textId="77777777" w:rsidR="000E2957" w:rsidRDefault="000E2957" w:rsidP="000E2957">
      <w:r>
        <w:rPr>
          <w:rFonts w:hint="eastAsia"/>
          <w:noProof/>
        </w:rPr>
        <w:drawing>
          <wp:inline distT="0" distB="0" distL="0" distR="0" wp14:anchorId="06870D9B" wp14:editId="0621ACC8">
            <wp:extent cx="411480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114800" cy="942975"/>
                    </a:xfrm>
                    <a:prstGeom prst="rect">
                      <a:avLst/>
                    </a:prstGeom>
                    <a:noFill/>
                    <a:ln>
                      <a:noFill/>
                    </a:ln>
                  </pic:spPr>
                </pic:pic>
              </a:graphicData>
            </a:graphic>
          </wp:inline>
        </w:drawing>
      </w:r>
    </w:p>
    <w:p w14:paraId="5AF43288" w14:textId="77777777" w:rsidR="000E2957" w:rsidRDefault="000E2957" w:rsidP="000E2957">
      <w:pPr>
        <w:jc w:val="center"/>
        <w:rPr>
          <w:b/>
          <w:sz w:val="44"/>
          <w:szCs w:val="44"/>
        </w:rPr>
      </w:pPr>
    </w:p>
    <w:p w14:paraId="65436CBC" w14:textId="77777777" w:rsidR="000E2957" w:rsidRDefault="000E2957" w:rsidP="000E2957">
      <w:pPr>
        <w:jc w:val="center"/>
        <w:rPr>
          <w:rFonts w:ascii="宋体" w:hAnsi="宋体" w:hint="eastAsia"/>
          <w:b/>
          <w:sz w:val="64"/>
          <w:szCs w:val="64"/>
        </w:rPr>
      </w:pPr>
      <w:r>
        <w:rPr>
          <w:rFonts w:ascii="宋体" w:hAnsi="宋体" w:hint="eastAsia"/>
          <w:b/>
          <w:sz w:val="64"/>
          <w:szCs w:val="64"/>
        </w:rPr>
        <w:t>毕业设计开题报告</w:t>
      </w:r>
    </w:p>
    <w:p w14:paraId="66AF66A0" w14:textId="77777777" w:rsidR="000E2957" w:rsidRDefault="000E2957" w:rsidP="000E2957">
      <w:pPr>
        <w:jc w:val="left"/>
        <w:rPr>
          <w:sz w:val="32"/>
          <w:szCs w:val="32"/>
        </w:rPr>
      </w:pPr>
    </w:p>
    <w:p w14:paraId="7200EB67" w14:textId="77777777" w:rsidR="000E2957" w:rsidRDefault="000E2957" w:rsidP="000E2957">
      <w:pPr>
        <w:jc w:val="left"/>
        <w:rPr>
          <w:sz w:val="32"/>
          <w:szCs w:val="32"/>
        </w:rPr>
      </w:pPr>
    </w:p>
    <w:p w14:paraId="2853C21C" w14:textId="77777777" w:rsidR="000E2957" w:rsidRDefault="000E2957" w:rsidP="000E2957">
      <w:pPr>
        <w:jc w:val="left"/>
        <w:rPr>
          <w:sz w:val="32"/>
          <w:szCs w:val="32"/>
        </w:rPr>
      </w:pPr>
    </w:p>
    <w:p w14:paraId="304A7108" w14:textId="77777777" w:rsidR="000E2957" w:rsidRDefault="000E2957" w:rsidP="000E2957">
      <w:pPr>
        <w:ind w:firstLineChars="400" w:firstLine="1280"/>
        <w:jc w:val="left"/>
        <w:rPr>
          <w:sz w:val="32"/>
          <w:szCs w:val="32"/>
          <w:u w:val="single"/>
        </w:rPr>
      </w:pPr>
      <w:r>
        <w:rPr>
          <w:rFonts w:ascii="宋体" w:hAnsi="宋体" w:hint="eastAsia"/>
          <w:sz w:val="32"/>
          <w:szCs w:val="32"/>
        </w:rPr>
        <w:t>题   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2DF16F9" w14:textId="77777777" w:rsidR="000E2957" w:rsidRDefault="000E2957" w:rsidP="000E2957">
      <w:pPr>
        <w:ind w:firstLineChars="400" w:firstLine="1280"/>
        <w:jc w:val="left"/>
        <w:rPr>
          <w:sz w:val="32"/>
          <w:szCs w:val="32"/>
          <w:u w:val="single"/>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bl>
      <w:tblPr>
        <w:tblW w:w="0" w:type="auto"/>
        <w:tblInd w:w="1227" w:type="dxa"/>
        <w:tblLayout w:type="fixed"/>
        <w:tblLook w:val="04A0" w:firstRow="1" w:lastRow="0" w:firstColumn="1" w:lastColumn="0" w:noHBand="0" w:noVBand="1"/>
      </w:tblPr>
      <w:tblGrid>
        <w:gridCol w:w="1953"/>
        <w:gridCol w:w="17"/>
        <w:gridCol w:w="4658"/>
      </w:tblGrid>
      <w:tr w:rsidR="000E2957" w14:paraId="530B5CD4" w14:textId="77777777" w:rsidTr="00F82BCA">
        <w:trPr>
          <w:trHeight w:val="644"/>
        </w:trPr>
        <w:tc>
          <w:tcPr>
            <w:tcW w:w="1953" w:type="dxa"/>
            <w:vAlign w:val="center"/>
          </w:tcPr>
          <w:p w14:paraId="33812AD8" w14:textId="77777777" w:rsidR="000E2957" w:rsidRDefault="000E2957" w:rsidP="00F82BCA">
            <w:pPr>
              <w:spacing w:line="400" w:lineRule="exact"/>
              <w:rPr>
                <w:rFonts w:ascii="宋体" w:hAnsi="宋体" w:hint="eastAsia"/>
                <w:sz w:val="32"/>
              </w:rPr>
            </w:pPr>
            <w:r>
              <w:rPr>
                <w:rFonts w:ascii="宋体" w:hAnsi="宋体" w:hint="eastAsia"/>
                <w:sz w:val="32"/>
              </w:rPr>
              <w:t xml:space="preserve">学 </w:t>
            </w:r>
            <w:r>
              <w:rPr>
                <w:rFonts w:ascii="宋体" w:hAnsi="宋体"/>
                <w:sz w:val="32"/>
              </w:rPr>
              <w:t xml:space="preserve">   </w:t>
            </w:r>
            <w:r>
              <w:rPr>
                <w:rFonts w:ascii="宋体" w:hAnsi="宋体" w:hint="eastAsia"/>
                <w:sz w:val="32"/>
              </w:rPr>
              <w:t>院</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bottom w:val="single" w:sz="4" w:space="0" w:color="auto"/>
            </w:tcBorders>
            <w:vAlign w:val="center"/>
          </w:tcPr>
          <w:p w14:paraId="7D5578E1"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电子工程与自动化学院</w:t>
            </w:r>
          </w:p>
        </w:tc>
      </w:tr>
      <w:tr w:rsidR="000E2957" w14:paraId="2109603A" w14:textId="77777777" w:rsidTr="00F82BCA">
        <w:trPr>
          <w:trHeight w:val="644"/>
        </w:trPr>
        <w:tc>
          <w:tcPr>
            <w:tcW w:w="1953" w:type="dxa"/>
            <w:vAlign w:val="center"/>
          </w:tcPr>
          <w:p w14:paraId="75F50C0D" w14:textId="77777777" w:rsidR="000E2957" w:rsidRDefault="000E2957" w:rsidP="00F82BCA">
            <w:pPr>
              <w:spacing w:line="400" w:lineRule="exact"/>
              <w:rPr>
                <w:rFonts w:ascii="宋体" w:hAnsi="宋体" w:hint="eastAsia"/>
                <w:b/>
                <w:sz w:val="32"/>
                <w:szCs w:val="32"/>
                <w:u w:val="single"/>
              </w:rPr>
            </w:pPr>
            <w:r>
              <w:rPr>
                <w:rFonts w:ascii="宋体" w:hAnsi="宋体"/>
                <w:sz w:val="32"/>
              </w:rPr>
              <w:t>专    业</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4DC4329"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自动化</w:t>
            </w:r>
          </w:p>
        </w:tc>
      </w:tr>
      <w:tr w:rsidR="000E2957" w14:paraId="0E06A4BD" w14:textId="77777777" w:rsidTr="00F82BCA">
        <w:trPr>
          <w:trHeight w:val="644"/>
        </w:trPr>
        <w:tc>
          <w:tcPr>
            <w:tcW w:w="1953" w:type="dxa"/>
            <w:vAlign w:val="center"/>
          </w:tcPr>
          <w:p w14:paraId="7FBD4CDC"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班 </w:t>
            </w:r>
            <w:r>
              <w:rPr>
                <w:rFonts w:ascii="宋体" w:hAnsi="宋体"/>
                <w:sz w:val="32"/>
                <w:szCs w:val="32"/>
              </w:rPr>
              <w:t xml:space="preserve">   </w:t>
            </w:r>
            <w:r>
              <w:rPr>
                <w:rFonts w:ascii="宋体" w:hAnsi="宋体" w:hint="eastAsia"/>
                <w:sz w:val="32"/>
                <w:szCs w:val="32"/>
              </w:rPr>
              <w:t xml:space="preserve">级：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1C3A922E" w14:textId="77777777" w:rsidR="000E2957" w:rsidRDefault="000E2957" w:rsidP="00F82BCA">
            <w:pPr>
              <w:spacing w:line="400" w:lineRule="exact"/>
              <w:jc w:val="center"/>
              <w:rPr>
                <w:rFonts w:ascii="宋体" w:hAnsi="宋体" w:hint="eastAsia"/>
                <w:bCs/>
                <w:sz w:val="32"/>
                <w:szCs w:val="32"/>
              </w:rPr>
            </w:pPr>
            <w:r>
              <w:rPr>
                <w:bCs/>
                <w:sz w:val="32"/>
                <w:szCs w:val="32"/>
              </w:rPr>
              <w:t xml:space="preserve"> </w:t>
            </w:r>
          </w:p>
        </w:tc>
      </w:tr>
      <w:tr w:rsidR="000E2957" w14:paraId="28B68D6F" w14:textId="77777777" w:rsidTr="00F82BCA">
        <w:trPr>
          <w:trHeight w:val="644"/>
        </w:trPr>
        <w:tc>
          <w:tcPr>
            <w:tcW w:w="1953" w:type="dxa"/>
            <w:vAlign w:val="center"/>
          </w:tcPr>
          <w:p w14:paraId="2FEA98B7"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学    号：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5F164D8" w14:textId="77777777" w:rsidR="000E2957" w:rsidRDefault="000E2957" w:rsidP="00F82BCA">
            <w:pPr>
              <w:spacing w:line="400" w:lineRule="exact"/>
              <w:jc w:val="center"/>
              <w:rPr>
                <w:bCs/>
                <w:sz w:val="32"/>
                <w:szCs w:val="32"/>
              </w:rPr>
            </w:pPr>
            <w:r>
              <w:rPr>
                <w:bCs/>
                <w:sz w:val="32"/>
                <w:szCs w:val="32"/>
              </w:rPr>
              <w:t xml:space="preserve"> </w:t>
            </w:r>
          </w:p>
        </w:tc>
      </w:tr>
      <w:tr w:rsidR="000E2957" w14:paraId="49F1642F" w14:textId="77777777" w:rsidTr="00F82BCA">
        <w:trPr>
          <w:trHeight w:val="644"/>
        </w:trPr>
        <w:tc>
          <w:tcPr>
            <w:tcW w:w="1953" w:type="dxa"/>
            <w:vAlign w:val="center"/>
          </w:tcPr>
          <w:p w14:paraId="7E5CA26D" w14:textId="77777777" w:rsidR="000E2957" w:rsidRDefault="000E2957" w:rsidP="00F82BCA">
            <w:pPr>
              <w:spacing w:line="400" w:lineRule="exact"/>
              <w:rPr>
                <w:rFonts w:ascii="宋体" w:hAnsi="宋体" w:hint="eastAsia"/>
                <w:b/>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 xml:space="preserve">名：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42D03E43"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r w:rsidR="000E2957" w14:paraId="06E92E48" w14:textId="77777777" w:rsidTr="00F82BCA">
        <w:trPr>
          <w:trHeight w:val="644"/>
        </w:trPr>
        <w:tc>
          <w:tcPr>
            <w:tcW w:w="1970" w:type="dxa"/>
            <w:gridSpan w:val="2"/>
            <w:vAlign w:val="center"/>
          </w:tcPr>
          <w:p w14:paraId="4C9D42BA" w14:textId="77777777" w:rsidR="000E2957" w:rsidRDefault="000E2957" w:rsidP="00F82BCA">
            <w:pPr>
              <w:spacing w:line="400" w:lineRule="exact"/>
              <w:jc w:val="distribute"/>
              <w:rPr>
                <w:rFonts w:ascii="宋体" w:hAnsi="宋体" w:hint="eastAsia"/>
                <w:b/>
                <w:sz w:val="32"/>
                <w:szCs w:val="32"/>
                <w:u w:val="single"/>
              </w:rPr>
            </w:pPr>
            <w:r>
              <w:rPr>
                <w:rFonts w:ascii="宋体" w:hAnsi="宋体" w:hint="eastAsia"/>
                <w:sz w:val="32"/>
                <w:szCs w:val="32"/>
              </w:rPr>
              <w:t xml:space="preserve">指导教师： </w:t>
            </w:r>
          </w:p>
        </w:tc>
        <w:tc>
          <w:tcPr>
            <w:tcW w:w="4658" w:type="dxa"/>
            <w:tcBorders>
              <w:bottom w:val="single" w:sz="4" w:space="0" w:color="auto"/>
            </w:tcBorders>
            <w:vAlign w:val="center"/>
          </w:tcPr>
          <w:p w14:paraId="4815C9BD"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bl>
    <w:p w14:paraId="3AA132BC" w14:textId="77777777" w:rsidR="000E2957" w:rsidRDefault="000E2957" w:rsidP="000E2957">
      <w:pPr>
        <w:ind w:firstLineChars="600" w:firstLine="1920"/>
        <w:rPr>
          <w:rFonts w:ascii="宋体" w:hAnsi="宋体" w:hint="eastAsia"/>
          <w:sz w:val="32"/>
          <w:szCs w:val="32"/>
        </w:rPr>
      </w:pPr>
    </w:p>
    <w:p w14:paraId="55242113" w14:textId="77777777" w:rsidR="000E2957" w:rsidRDefault="000E2957" w:rsidP="000E2957">
      <w:pPr>
        <w:jc w:val="center"/>
        <w:rPr>
          <w:sz w:val="28"/>
          <w:szCs w:val="28"/>
        </w:rPr>
      </w:pPr>
      <w:r>
        <w:rPr>
          <w:rFonts w:ascii="宋体" w:hAnsi="宋体" w:hint="eastAsia"/>
          <w:sz w:val="32"/>
          <w:szCs w:val="32"/>
        </w:rPr>
        <w:t>填表日期：</w:t>
      </w:r>
      <w:r>
        <w:rPr>
          <w:rFonts w:ascii="宋体" w:hAnsi="宋体"/>
          <w:sz w:val="32"/>
          <w:szCs w:val="32"/>
        </w:rPr>
        <w:t xml:space="preserve">   </w:t>
      </w:r>
      <w:r>
        <w:rPr>
          <w:rFonts w:ascii="宋体" w:hAnsi="宋体" w:hint="eastAsia"/>
          <w:sz w:val="32"/>
          <w:szCs w:val="32"/>
        </w:rPr>
        <w:t>年</w:t>
      </w:r>
      <w:r>
        <w:rPr>
          <w:rFonts w:ascii="宋体" w:hAnsi="宋体"/>
          <w:sz w:val="32"/>
          <w:szCs w:val="32"/>
        </w:rPr>
        <w:t xml:space="preserve">  </w:t>
      </w:r>
      <w:r>
        <w:rPr>
          <w:rFonts w:ascii="宋体" w:hAnsi="宋体" w:hint="eastAsia"/>
          <w:sz w:val="32"/>
          <w:szCs w:val="32"/>
        </w:rPr>
        <w:t>月</w:t>
      </w:r>
      <w:r>
        <w:rPr>
          <w:rFonts w:ascii="宋体" w:hAnsi="宋体"/>
          <w:sz w:val="32"/>
          <w:szCs w:val="32"/>
        </w:rPr>
        <w:t xml:space="preserve">  </w:t>
      </w:r>
      <w:r>
        <w:rPr>
          <w:rFonts w:ascii="宋体" w:hAnsi="宋体" w:hint="eastAsia"/>
          <w:sz w:val="32"/>
          <w:szCs w:val="32"/>
        </w:rPr>
        <w:t>日</w:t>
      </w:r>
    </w:p>
    <w:p w14:paraId="6615BA61" w14:textId="77777777" w:rsidR="000E2957" w:rsidRDefault="000E2957" w:rsidP="000E2957"/>
    <w:p w14:paraId="6A9C0B54" w14:textId="77777777" w:rsidR="000E2957" w:rsidRDefault="000E2957" w:rsidP="000E2957"/>
    <w:p w14:paraId="7F6B8B86" w14:textId="77777777" w:rsidR="000E2957" w:rsidRDefault="000E2957" w:rsidP="000E2957"/>
    <w:p w14:paraId="5BD4971A" w14:textId="77777777" w:rsidR="000E2957" w:rsidRDefault="000E2957" w:rsidP="000E2957">
      <w:pPr>
        <w:widowControl/>
        <w:jc w:val="left"/>
      </w:pPr>
      <w:r>
        <w:br w:type="page"/>
      </w:r>
    </w:p>
    <w:p w14:paraId="05B5B15E" w14:textId="77777777" w:rsidR="000E2957" w:rsidRDefault="000E2957" w:rsidP="000E2957">
      <w:pPr>
        <w:pStyle w:val="aa"/>
        <w:ind w:left="536" w:rightChars="218" w:right="458" w:hangingChars="149" w:hanging="536"/>
        <w:rPr>
          <w:rFonts w:ascii="仿宋_GB2312" w:eastAsia="黑体" w:hAnsi="??" w:hint="eastAsia"/>
          <w:color w:val="000000"/>
          <w:sz w:val="36"/>
        </w:rPr>
        <w:sectPr w:rsidR="000E2957" w:rsidSect="000E2957">
          <w:pgSz w:w="11906" w:h="16838"/>
          <w:pgMar w:top="1134" w:right="1418" w:bottom="1134" w:left="1418"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E2957" w14:paraId="1A80FB84" w14:textId="77777777" w:rsidTr="00F82BCA">
        <w:trPr>
          <w:trHeight w:val="465"/>
          <w:jc w:val="center"/>
        </w:trPr>
        <w:tc>
          <w:tcPr>
            <w:tcW w:w="9286" w:type="dxa"/>
          </w:tcPr>
          <w:p w14:paraId="26620C5C" w14:textId="77777777" w:rsidR="000E2957" w:rsidRDefault="000E2957" w:rsidP="00F82BCA">
            <w:pPr>
              <w:rPr>
                <w:rFonts w:ascii="宋体" w:hAnsi="宋体" w:hint="eastAsia"/>
                <w:sz w:val="28"/>
                <w:szCs w:val="28"/>
              </w:rPr>
            </w:pPr>
            <w:r>
              <w:rPr>
                <w:rFonts w:ascii="宋体" w:hAnsi="宋体" w:hint="eastAsia"/>
                <w:sz w:val="28"/>
                <w:szCs w:val="28"/>
              </w:rPr>
              <w:lastRenderedPageBreak/>
              <w:t>1．本课题的研究内容、重点及难点</w:t>
            </w:r>
          </w:p>
        </w:tc>
      </w:tr>
      <w:tr w:rsidR="000E2957" w14:paraId="00A7F579" w14:textId="77777777" w:rsidTr="00F82BCA">
        <w:trPr>
          <w:trHeight w:val="738"/>
          <w:jc w:val="center"/>
        </w:trPr>
        <w:tc>
          <w:tcPr>
            <w:tcW w:w="9286" w:type="dxa"/>
          </w:tcPr>
          <w:sdt>
            <w:sdtPr>
              <w:rPr>
                <w:rStyle w:val="Char"/>
                <w:rFonts w:hint="eastAsia"/>
              </w:rPr>
              <w:alias w:val="研究内容"/>
              <w:tag w:val="研究内容"/>
              <w:id w:val="380290717"/>
              <w:placeholder>
                <w:docPart w:val="5478167D8417495EB6035A926C3D3817"/>
              </w:placeholder>
            </w:sdtPr>
            <w:sdtEndPr>
              <w:rPr>
                <w:rStyle w:val="a0"/>
                <w:rFonts w:ascii="Verdana" w:hAnsi="Verdana"/>
                <w:color w:val="000000"/>
                <w:sz w:val="18"/>
                <w:szCs w:val="18"/>
              </w:rPr>
            </w:sdtEndPr>
            <w:sdtContent>
              <w:p w14:paraId="613DC57A" w14:textId="77777777" w:rsidR="000E2957" w:rsidRDefault="000E2957" w:rsidP="00F82BCA">
                <w:pPr>
                  <w:pStyle w:val="ac"/>
                  <w:tabs>
                    <w:tab w:val="left" w:pos="5832"/>
                  </w:tabs>
                  <w:ind w:firstLine="480"/>
                  <w:jc w:val="left"/>
                </w:pPr>
                <w:r>
                  <w:rPr>
                    <w:rFonts w:hint="eastAsia"/>
                  </w:rPr>
                  <w:t>研究内容：</w:t>
                </w:r>
              </w:p>
              <w:p w14:paraId="64B44C64" w14:textId="3CA2B003" w:rsidR="000E2957" w:rsidRDefault="000E2957" w:rsidP="00F82BCA">
                <w:pPr>
                  <w:pStyle w:val="ac"/>
                  <w:tabs>
                    <w:tab w:val="left" w:pos="5832"/>
                  </w:tabs>
                  <w:ind w:firstLine="480"/>
                  <w:jc w:val="left"/>
                </w:pPr>
                <w:r w:rsidRPr="000E2957">
                  <w:rPr>
                    <w:rFonts w:hint="eastAsia"/>
                  </w:rPr>
                  <w:t>设计一款智能防丢报警器，可实时监测用户手机与防丢报警器的距离，一旦超出安全距离，及时报警通知用户。</w:t>
                </w:r>
              </w:p>
              <w:p w14:paraId="19CDC0F3" w14:textId="546E4248" w:rsidR="000E2957" w:rsidRDefault="000E2957" w:rsidP="00F82BCA">
                <w:pPr>
                  <w:spacing w:line="440" w:lineRule="exact"/>
                  <w:ind w:firstLineChars="200" w:firstLine="480"/>
                  <w:rPr>
                    <w:rFonts w:ascii="宋体" w:hAnsi="宋体" w:hint="eastAsia"/>
                    <w:sz w:val="24"/>
                  </w:rPr>
                </w:pPr>
                <w:r>
                  <w:rPr>
                    <w:rFonts w:ascii="宋体" w:hAnsi="宋体" w:hint="eastAsia"/>
                    <w:sz w:val="24"/>
                  </w:rPr>
                  <w:t>具体内容如下：</w:t>
                </w:r>
              </w:p>
              <w:p w14:paraId="056FE5C6" w14:textId="12827E5C" w:rsidR="000E2957" w:rsidRDefault="00E9184C" w:rsidP="00F82BCA">
                <w:pPr>
                  <w:spacing w:line="440" w:lineRule="exact"/>
                  <w:ind w:firstLineChars="200" w:firstLine="480"/>
                  <w:jc w:val="left"/>
                </w:pPr>
                <w:r>
                  <w:rPr>
                    <w:rFonts w:ascii="宋体" w:hAnsi="宋体" w:hint="eastAsia"/>
                    <w:sz w:val="24"/>
                  </w:rPr>
                  <w:t>（1）</w:t>
                </w:r>
                <w:r w:rsidR="000E2957">
                  <w:rPr>
                    <w:rFonts w:ascii="宋体" w:hAnsi="宋体" w:hint="eastAsia"/>
                    <w:sz w:val="24"/>
                  </w:rPr>
                  <w:t>设计</w:t>
                </w:r>
                <w:r w:rsidR="00A17345">
                  <w:rPr>
                    <w:rFonts w:ascii="宋体" w:hAnsi="宋体" w:hint="eastAsia"/>
                    <w:sz w:val="24"/>
                  </w:rPr>
                  <w:t>防丢警报器的机械外观；</w:t>
                </w:r>
              </w:p>
              <w:p w14:paraId="30CE98F3" w14:textId="4AC47CFA" w:rsidR="000E2957" w:rsidRDefault="00E9184C" w:rsidP="00F82BCA">
                <w:pPr>
                  <w:spacing w:line="440" w:lineRule="exact"/>
                  <w:ind w:firstLineChars="200" w:firstLine="480"/>
                  <w:jc w:val="left"/>
                </w:pPr>
                <w:r>
                  <w:rPr>
                    <w:rFonts w:ascii="宋体" w:hAnsi="宋体" w:hint="eastAsia"/>
                    <w:sz w:val="24"/>
                  </w:rPr>
                  <w:t>（2）</w:t>
                </w:r>
                <w:r w:rsidR="000E2957">
                  <w:rPr>
                    <w:rFonts w:ascii="宋体" w:hAnsi="宋体" w:hint="eastAsia"/>
                    <w:sz w:val="24"/>
                  </w:rPr>
                  <w:t>掌握</w:t>
                </w:r>
                <w:r w:rsidR="00A17345">
                  <w:rPr>
                    <w:rFonts w:ascii="宋体" w:hAnsi="宋体" w:hint="eastAsia"/>
                    <w:sz w:val="24"/>
                  </w:rPr>
                  <w:t>ESP32S3系列单片机相关外设的基本原理及实际应用</w:t>
                </w:r>
                <w:r w:rsidR="000E2957">
                  <w:rPr>
                    <w:rFonts w:ascii="宋体" w:hAnsi="宋体" w:hint="eastAsia"/>
                    <w:sz w:val="24"/>
                  </w:rPr>
                  <w:t>；</w:t>
                </w:r>
              </w:p>
              <w:p w14:paraId="00CE68B7" w14:textId="3F5D4BB1" w:rsidR="000E2957" w:rsidRDefault="00E9184C" w:rsidP="00F82BCA">
                <w:pPr>
                  <w:spacing w:line="440" w:lineRule="exact"/>
                  <w:ind w:firstLineChars="200" w:firstLine="480"/>
                  <w:jc w:val="left"/>
                </w:pPr>
                <w:r>
                  <w:rPr>
                    <w:rFonts w:ascii="宋体" w:hAnsi="宋体" w:hint="eastAsia"/>
                    <w:sz w:val="24"/>
                  </w:rPr>
                  <w:t>（3）</w:t>
                </w:r>
                <w:r w:rsidR="000E2957">
                  <w:rPr>
                    <w:rFonts w:ascii="宋体" w:hAnsi="宋体" w:hint="eastAsia"/>
                    <w:sz w:val="24"/>
                  </w:rPr>
                  <w:t>掌握嵌入式操作系统</w:t>
                </w:r>
                <w:proofErr w:type="spellStart"/>
                <w:r w:rsidR="000E2957">
                  <w:rPr>
                    <w:rFonts w:ascii="宋体" w:hAnsi="宋体" w:hint="eastAsia"/>
                    <w:sz w:val="24"/>
                  </w:rPr>
                  <w:t>FreeRTOS</w:t>
                </w:r>
                <w:proofErr w:type="spellEnd"/>
                <w:r w:rsidR="000E2957">
                  <w:rPr>
                    <w:rFonts w:ascii="宋体" w:hAnsi="宋体" w:hint="eastAsia"/>
                    <w:sz w:val="24"/>
                  </w:rPr>
                  <w:t>的原理与在</w:t>
                </w:r>
                <w:r w:rsidR="00A17345">
                  <w:rPr>
                    <w:rFonts w:ascii="宋体" w:hAnsi="宋体" w:hint="eastAsia"/>
                    <w:sz w:val="24"/>
                  </w:rPr>
                  <w:t>ESP32S3</w:t>
                </w:r>
                <w:r w:rsidR="000E2957">
                  <w:rPr>
                    <w:rFonts w:ascii="宋体" w:hAnsi="宋体" w:hint="eastAsia"/>
                    <w:sz w:val="24"/>
                  </w:rPr>
                  <w:t>芯片上的</w:t>
                </w:r>
                <w:r w:rsidR="00A17345">
                  <w:rPr>
                    <w:rFonts w:ascii="宋体" w:hAnsi="宋体" w:hint="eastAsia"/>
                    <w:sz w:val="24"/>
                  </w:rPr>
                  <w:t>应用</w:t>
                </w:r>
                <w:r w:rsidR="000E2957">
                  <w:rPr>
                    <w:rFonts w:ascii="宋体" w:hAnsi="宋体" w:hint="eastAsia"/>
                    <w:sz w:val="24"/>
                  </w:rPr>
                  <w:t>；</w:t>
                </w:r>
              </w:p>
              <w:p w14:paraId="18F31436" w14:textId="65EE7D5E" w:rsidR="00D54196" w:rsidRPr="00D54196" w:rsidRDefault="00E9184C" w:rsidP="00D54196">
                <w:pPr>
                  <w:spacing w:line="440" w:lineRule="exact"/>
                  <w:ind w:firstLineChars="200" w:firstLine="480"/>
                  <w:jc w:val="left"/>
                  <w:rPr>
                    <w:rFonts w:ascii="宋体" w:hAnsi="宋体" w:hint="eastAsia"/>
                    <w:sz w:val="24"/>
                  </w:rPr>
                </w:pPr>
                <w:r>
                  <w:rPr>
                    <w:rFonts w:ascii="宋体" w:hAnsi="宋体" w:hint="eastAsia"/>
                    <w:sz w:val="24"/>
                  </w:rPr>
                  <w:t>（4）</w:t>
                </w:r>
                <w:r w:rsidR="00A17345">
                  <w:rPr>
                    <w:rFonts w:ascii="宋体" w:hAnsi="宋体" w:hint="eastAsia"/>
                    <w:sz w:val="24"/>
                  </w:rPr>
                  <w:t>熟悉串口通信协议</w:t>
                </w:r>
                <w:r w:rsidR="00D54196">
                  <w:rPr>
                    <w:rFonts w:ascii="宋体" w:hAnsi="宋体" w:hint="eastAsia"/>
                    <w:sz w:val="24"/>
                  </w:rPr>
                  <w:t>，自定义多机通信数据包的协议格式</w:t>
                </w:r>
                <w:r w:rsidR="00A17345">
                  <w:rPr>
                    <w:rFonts w:ascii="宋体" w:hAnsi="宋体" w:hint="eastAsia"/>
                    <w:sz w:val="24"/>
                  </w:rPr>
                  <w:t>；</w:t>
                </w:r>
              </w:p>
              <w:p w14:paraId="08BB04C0" w14:textId="56BE715E" w:rsidR="000E2957" w:rsidRDefault="00E9184C" w:rsidP="00F82BCA">
                <w:pPr>
                  <w:spacing w:line="440" w:lineRule="exact"/>
                  <w:ind w:firstLineChars="200" w:firstLine="480"/>
                  <w:jc w:val="left"/>
                  <w:rPr>
                    <w:rFonts w:ascii="宋体" w:hAnsi="宋体" w:hint="eastAsia"/>
                    <w:sz w:val="24"/>
                  </w:rPr>
                </w:pPr>
                <w:r>
                  <w:rPr>
                    <w:rFonts w:ascii="宋体" w:hAnsi="宋体" w:hint="eastAsia"/>
                    <w:sz w:val="24"/>
                  </w:rPr>
                  <w:t>（5）</w:t>
                </w:r>
                <w:r w:rsidR="00D54196">
                  <w:rPr>
                    <w:rFonts w:ascii="宋体" w:hAnsi="宋体" w:hint="eastAsia"/>
                    <w:sz w:val="24"/>
                  </w:rPr>
                  <w:t>学习</w:t>
                </w:r>
                <w:proofErr w:type="spellStart"/>
                <w:r w:rsidR="00D54196">
                  <w:rPr>
                    <w:rFonts w:ascii="宋体" w:hAnsi="宋体" w:hint="eastAsia"/>
                    <w:sz w:val="24"/>
                  </w:rPr>
                  <w:t>Alutium</w:t>
                </w:r>
                <w:proofErr w:type="spellEnd"/>
                <w:r w:rsidR="00D54196">
                  <w:rPr>
                    <w:rFonts w:ascii="宋体" w:hAnsi="宋体" w:hint="eastAsia"/>
                    <w:sz w:val="24"/>
                  </w:rPr>
                  <w:t xml:space="preserve"> Designer软件的使用，</w:t>
                </w:r>
                <w:r w:rsidR="00A17345">
                  <w:rPr>
                    <w:rFonts w:ascii="宋体" w:hAnsi="宋体" w:hint="eastAsia"/>
                    <w:sz w:val="24"/>
                  </w:rPr>
                  <w:t>设计</w:t>
                </w:r>
                <w:r w:rsidR="00D54196">
                  <w:rPr>
                    <w:rFonts w:ascii="宋体" w:hAnsi="宋体" w:hint="eastAsia"/>
                    <w:sz w:val="24"/>
                  </w:rPr>
                  <w:t>防丢警报器的硬件电路及锂电池充电电路；</w:t>
                </w:r>
              </w:p>
              <w:p w14:paraId="3C9E876F" w14:textId="7758085B" w:rsidR="00EE2CDB" w:rsidRDefault="00E9184C" w:rsidP="00F82BCA">
                <w:pPr>
                  <w:spacing w:line="440" w:lineRule="exact"/>
                  <w:ind w:firstLineChars="200" w:firstLine="480"/>
                  <w:jc w:val="left"/>
                </w:pPr>
                <w:r>
                  <w:rPr>
                    <w:rFonts w:ascii="宋体" w:hAnsi="宋体" w:hint="eastAsia"/>
                    <w:sz w:val="24"/>
                  </w:rPr>
                  <w:t>（6）</w:t>
                </w:r>
                <w:r w:rsidR="00EE2CDB">
                  <w:rPr>
                    <w:rFonts w:ascii="宋体" w:hAnsi="宋体" w:hint="eastAsia"/>
                    <w:sz w:val="24"/>
                  </w:rPr>
                  <w:t>掌握蓝牙信号RSSI测距算法，并</w:t>
                </w:r>
                <w:r w:rsidR="00F0727C">
                  <w:rPr>
                    <w:rFonts w:ascii="宋体" w:hAnsi="宋体" w:hint="eastAsia"/>
                    <w:sz w:val="24"/>
                  </w:rPr>
                  <w:t>在ESP32S3单片机上实现；</w:t>
                </w:r>
              </w:p>
              <w:p w14:paraId="0C970CC6" w14:textId="0FDFF367" w:rsidR="000E2957" w:rsidRDefault="00E9184C" w:rsidP="00EE2CDB">
                <w:pPr>
                  <w:spacing w:line="440" w:lineRule="exact"/>
                  <w:ind w:firstLineChars="200" w:firstLine="480"/>
                  <w:jc w:val="left"/>
                </w:pPr>
                <w:r>
                  <w:rPr>
                    <w:rFonts w:ascii="宋体" w:hAnsi="宋体" w:hint="eastAsia"/>
                    <w:sz w:val="24"/>
                  </w:rPr>
                  <w:t>（7）</w:t>
                </w:r>
                <w:r w:rsidR="00D54196">
                  <w:rPr>
                    <w:rFonts w:ascii="宋体" w:hAnsi="宋体" w:hint="eastAsia"/>
                    <w:sz w:val="24"/>
                  </w:rPr>
                  <w:t>设计安卓手机上位机APP；</w:t>
                </w:r>
                <w:r w:rsidR="00D54196">
                  <w:t xml:space="preserve"> </w:t>
                </w:r>
              </w:p>
              <w:p w14:paraId="19D1B23B" w14:textId="3DC9CFAE" w:rsidR="000E2957" w:rsidRDefault="00E9184C" w:rsidP="00F82BCA">
                <w:pPr>
                  <w:pStyle w:val="ac"/>
                  <w:tabs>
                    <w:tab w:val="left" w:pos="5832"/>
                  </w:tabs>
                  <w:ind w:leftChars="228" w:left="479" w:firstLineChars="0" w:firstLine="0"/>
                  <w:jc w:val="left"/>
                  <w:rPr>
                    <w:rFonts w:ascii="宋体" w:hAnsi="宋体" w:hint="eastAsia"/>
                  </w:rPr>
                </w:pPr>
                <w:r>
                  <w:rPr>
                    <w:rFonts w:ascii="宋体" w:hAnsi="宋体" w:hint="eastAsia"/>
                  </w:rPr>
                  <w:t>（8）</w:t>
                </w:r>
                <w:r w:rsidR="000E2957">
                  <w:rPr>
                    <w:rFonts w:ascii="宋体" w:hAnsi="宋体" w:hint="eastAsia"/>
                  </w:rPr>
                  <w:t>制作出样机并调试；</w:t>
                </w:r>
              </w:p>
              <w:p w14:paraId="1CAF364C" w14:textId="14E761BD" w:rsidR="000E2957" w:rsidRDefault="000E2957" w:rsidP="00F82BCA">
                <w:pPr>
                  <w:pStyle w:val="ac"/>
                  <w:tabs>
                    <w:tab w:val="left" w:pos="5832"/>
                  </w:tabs>
                  <w:ind w:leftChars="228" w:left="479" w:firstLineChars="0" w:firstLine="0"/>
                  <w:jc w:val="left"/>
                  <w:rPr>
                    <w:rFonts w:ascii="宋体" w:hAnsi="宋体" w:hint="eastAsia"/>
                  </w:rPr>
                </w:pPr>
              </w:p>
              <w:p w14:paraId="08C2CDED" w14:textId="77777777" w:rsidR="000E2957" w:rsidRDefault="000E2957" w:rsidP="00F82BCA">
                <w:pPr>
                  <w:pStyle w:val="ac"/>
                  <w:tabs>
                    <w:tab w:val="left" w:pos="5832"/>
                  </w:tabs>
                  <w:ind w:firstLine="480"/>
                  <w:jc w:val="left"/>
                  <w:rPr>
                    <w:rFonts w:ascii="宋体" w:hAnsi="宋体" w:cs="宋体" w:hint="eastAsia"/>
                  </w:rPr>
                </w:pPr>
                <w:r>
                  <w:rPr>
                    <w:rFonts w:ascii="宋体" w:hAnsi="宋体" w:cs="宋体"/>
                  </w:rPr>
                  <w:t>数据</w:t>
                </w:r>
                <w:r>
                  <w:rPr>
                    <w:rFonts w:ascii="宋体" w:hAnsi="宋体" w:cs="宋体" w:hint="eastAsia"/>
                  </w:rPr>
                  <w:t>及</w:t>
                </w:r>
                <w:r>
                  <w:rPr>
                    <w:rFonts w:ascii="宋体" w:hAnsi="宋体" w:cs="宋体"/>
                  </w:rPr>
                  <w:t>要求：</w:t>
                </w:r>
              </w:p>
              <w:p w14:paraId="3462C3CB" w14:textId="2FAC134A" w:rsidR="000E2957" w:rsidRDefault="000E2957" w:rsidP="00F82BCA">
                <w:pPr>
                  <w:pStyle w:val="ac"/>
                  <w:tabs>
                    <w:tab w:val="left" w:pos="5832"/>
                  </w:tabs>
                  <w:ind w:firstLine="480"/>
                  <w:rPr>
                    <w:rFonts w:ascii="宋体" w:hAnsi="宋体" w:cs="宋体" w:hint="eastAsia"/>
                  </w:rPr>
                </w:pPr>
                <w:r>
                  <w:rPr>
                    <w:rFonts w:ascii="宋体" w:hAnsi="宋体" w:cs="宋体" w:hint="eastAsia"/>
                  </w:rPr>
                  <w:t>(1)</w:t>
                </w:r>
                <w:r w:rsidR="00AE5DFA">
                  <w:rPr>
                    <w:rFonts w:ascii="宋体" w:hAnsi="宋体" w:cs="宋体" w:hint="eastAsia"/>
                  </w:rPr>
                  <w:t xml:space="preserve">防丢警报器外壳半径及PCB尺寸≤2cm； </w:t>
                </w:r>
              </w:p>
              <w:p w14:paraId="4BFE17E7" w14:textId="13F06F4A" w:rsidR="000E2957"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(2)</w:t>
                </w:r>
                <w:r w:rsidR="00AE5DFA">
                  <w:rPr>
                    <w:rFonts w:ascii="宋体" w:hAnsi="宋体" w:cs="宋体" w:hint="eastAsia"/>
                  </w:rPr>
                  <w:t>上位机APP可以控制的防丢警报器数量≥3个；</w:t>
                </w:r>
              </w:p>
              <w:p w14:paraId="6DE7D03F" w14:textId="503293CF" w:rsidR="000E2957" w:rsidRPr="00D163DC"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(3)</w:t>
                </w:r>
                <w:r w:rsidR="00AE5DFA">
                  <w:rPr>
                    <w:rFonts w:ascii="宋体" w:hAnsi="宋体" w:cs="宋体" w:hint="eastAsia"/>
                  </w:rPr>
                  <w:t>当防丢警报器与手机距离＞5m时，防丢警报器发出蜂鸣报警</w:t>
                </w:r>
                <w:r w:rsidR="00751C30">
                  <w:rPr>
                    <w:rFonts w:ascii="宋体" w:hAnsi="宋体" w:cs="宋体" w:hint="eastAsia"/>
                  </w:rPr>
                  <w:t>；</w:t>
                </w:r>
              </w:p>
              <w:p w14:paraId="712CE271" w14:textId="77777777" w:rsidR="000E2957" w:rsidRDefault="00000000" w:rsidP="00F82BCA">
                <w:pPr>
                  <w:rPr>
                    <w:rFonts w:ascii="Verdana" w:hAnsi="Verdana"/>
                    <w:color w:val="000000"/>
                    <w:sz w:val="18"/>
                    <w:szCs w:val="18"/>
                  </w:rPr>
                </w:pPr>
              </w:p>
            </w:sdtContent>
          </w:sdt>
          <w:p w14:paraId="61F7F612" w14:textId="77777777" w:rsidR="000E2957" w:rsidRDefault="000E2957" w:rsidP="00F82BCA">
            <w:pPr>
              <w:spacing w:line="400" w:lineRule="exact"/>
              <w:ind w:firstLineChars="200" w:firstLine="360"/>
              <w:rPr>
                <w:rFonts w:ascii="Verdana" w:hAnsi="Verdana"/>
                <w:color w:val="000000"/>
                <w:sz w:val="18"/>
                <w:szCs w:val="18"/>
              </w:rPr>
            </w:pPr>
          </w:p>
        </w:tc>
      </w:tr>
      <w:tr w:rsidR="000E2957" w14:paraId="79CFDF21" w14:textId="77777777" w:rsidTr="00F82BCA">
        <w:trPr>
          <w:trHeight w:val="465"/>
          <w:jc w:val="center"/>
        </w:trPr>
        <w:tc>
          <w:tcPr>
            <w:tcW w:w="9286" w:type="dxa"/>
          </w:tcPr>
          <w:sdt>
            <w:sdtPr>
              <w:rPr>
                <w:rStyle w:val="Char"/>
                <w:rFonts w:hint="eastAsia"/>
              </w:rPr>
              <w:alias w:val="研究重点"/>
              <w:tag w:val="研究重点"/>
              <w:id w:val="-1508669927"/>
              <w:placeholder>
                <w:docPart w:val="493998641BB445E1A6C35925EADFFB67"/>
              </w:placeholder>
            </w:sdtPr>
            <w:sdtEndPr>
              <w:rPr>
                <w:rStyle w:val="a0"/>
                <w:rFonts w:ascii="Verdana" w:hAnsi="Verdana"/>
                <w:color w:val="000000"/>
                <w:sz w:val="18"/>
                <w:szCs w:val="18"/>
              </w:rPr>
            </w:sdtEndPr>
            <w:sdtContent>
              <w:p w14:paraId="4680C9C5" w14:textId="77777777" w:rsidR="000E2957" w:rsidRDefault="000E2957" w:rsidP="00F82BCA">
                <w:pPr>
                  <w:pStyle w:val="ac"/>
                  <w:tabs>
                    <w:tab w:val="left" w:pos="5832"/>
                  </w:tabs>
                  <w:ind w:firstLine="480"/>
                  <w:rPr>
                    <w:rFonts w:ascii="Verdana" w:hAnsi="Verdana"/>
                    <w:color w:val="000000"/>
                    <w:sz w:val="18"/>
                    <w:szCs w:val="18"/>
                  </w:rPr>
                </w:pPr>
                <w:r>
                  <w:rPr>
                    <w:rFonts w:hint="eastAsia"/>
                  </w:rPr>
                  <w:t>研究重点：</w:t>
                </w:r>
                <w:r>
                  <w:rPr>
                    <w:rFonts w:ascii="Verdana" w:hAnsi="Verdana" w:hint="eastAsia"/>
                    <w:color w:val="000000"/>
                    <w:sz w:val="18"/>
                    <w:szCs w:val="18"/>
                  </w:rPr>
                  <w:t xml:space="preserve"> </w:t>
                </w:r>
              </w:p>
              <w:p w14:paraId="55C967DA" w14:textId="3114CAFE" w:rsidR="000E2957" w:rsidRPr="009858E6" w:rsidRDefault="00E9184C" w:rsidP="00F82BCA">
                <w:pPr>
                  <w:pStyle w:val="ac"/>
                  <w:tabs>
                    <w:tab w:val="left" w:pos="5832"/>
                  </w:tabs>
                  <w:ind w:firstLine="480"/>
                </w:pPr>
                <w:r>
                  <w:rPr>
                    <w:rFonts w:ascii="宋体" w:hAnsi="宋体" w:hint="eastAsia"/>
                  </w:rPr>
                  <w:t>（1）</w:t>
                </w:r>
                <w:r w:rsidR="003011F3">
                  <w:rPr>
                    <w:rFonts w:hint="eastAsia"/>
                  </w:rPr>
                  <w:t>蓝牙信号</w:t>
                </w:r>
                <w:r w:rsidR="003011F3">
                  <w:rPr>
                    <w:rFonts w:hint="eastAsia"/>
                  </w:rPr>
                  <w:t>RSSI</w:t>
                </w:r>
                <w:r w:rsidR="003011F3">
                  <w:rPr>
                    <w:rFonts w:hint="eastAsia"/>
                  </w:rPr>
                  <w:t>测距算法；</w:t>
                </w:r>
              </w:p>
              <w:p w14:paraId="5BA7C19A" w14:textId="1D822917" w:rsidR="000E2957" w:rsidRPr="003011F3" w:rsidRDefault="00E9184C" w:rsidP="003011F3">
                <w:pPr>
                  <w:pStyle w:val="ac"/>
                  <w:tabs>
                    <w:tab w:val="left" w:pos="5832"/>
                  </w:tabs>
                  <w:ind w:firstLine="480"/>
                  <w:rPr>
                    <w:rStyle w:val="Char"/>
                  </w:rPr>
                </w:pPr>
                <w:r>
                  <w:rPr>
                    <w:rFonts w:ascii="宋体" w:hAnsi="宋体" w:hint="eastAsia"/>
                  </w:rPr>
                  <w:t>（2）</w:t>
                </w:r>
                <w:r w:rsidR="003011F3">
                  <w:rPr>
                    <w:rFonts w:hint="eastAsia"/>
                  </w:rPr>
                  <w:t>掌握小尺寸、高集成度的</w:t>
                </w:r>
                <w:r w:rsidR="003011F3">
                  <w:rPr>
                    <w:rFonts w:hint="eastAsia"/>
                  </w:rPr>
                  <w:t>PCB</w:t>
                </w:r>
                <w:r w:rsidR="003011F3">
                  <w:rPr>
                    <w:rFonts w:hint="eastAsia"/>
                  </w:rPr>
                  <w:t>设计；</w:t>
                </w:r>
              </w:p>
              <w:p w14:paraId="4DBB0696" w14:textId="77777777" w:rsidR="000E2957" w:rsidRDefault="00000000" w:rsidP="00F82BCA">
                <w:pPr>
                  <w:rPr>
                    <w:rFonts w:ascii="Verdana" w:hAnsi="Verdana"/>
                    <w:color w:val="000000"/>
                    <w:sz w:val="18"/>
                    <w:szCs w:val="18"/>
                  </w:rPr>
                </w:pPr>
              </w:p>
            </w:sdtContent>
          </w:sdt>
          <w:p w14:paraId="1AF899F0" w14:textId="77777777" w:rsidR="000E2957" w:rsidRDefault="000E2957" w:rsidP="00F82BCA">
            <w:pPr>
              <w:pStyle w:val="ac"/>
              <w:tabs>
                <w:tab w:val="left" w:pos="5832"/>
              </w:tabs>
              <w:ind w:firstLineChars="0" w:firstLine="0"/>
              <w:rPr>
                <w:rFonts w:ascii="Verdana" w:hAnsi="Verdana"/>
                <w:color w:val="000000"/>
                <w:sz w:val="18"/>
                <w:szCs w:val="18"/>
              </w:rPr>
            </w:pPr>
          </w:p>
          <w:p w14:paraId="4E363FD0" w14:textId="77777777" w:rsidR="000E2957" w:rsidRDefault="000E2957" w:rsidP="00F82BCA">
            <w:pPr>
              <w:pStyle w:val="ac"/>
              <w:tabs>
                <w:tab w:val="left" w:pos="5832"/>
              </w:tabs>
              <w:ind w:firstLineChars="0" w:firstLine="0"/>
              <w:rPr>
                <w:rFonts w:ascii="Verdana" w:hAnsi="Verdana"/>
                <w:color w:val="000000"/>
                <w:sz w:val="18"/>
                <w:szCs w:val="18"/>
              </w:rPr>
            </w:pPr>
          </w:p>
          <w:p w14:paraId="3492A0A4" w14:textId="77777777" w:rsidR="00221072" w:rsidRDefault="00221072" w:rsidP="00F82BCA">
            <w:pPr>
              <w:pStyle w:val="ac"/>
              <w:tabs>
                <w:tab w:val="left" w:pos="5832"/>
              </w:tabs>
              <w:ind w:firstLineChars="0" w:firstLine="0"/>
              <w:rPr>
                <w:rFonts w:ascii="Verdana" w:hAnsi="Verdana"/>
                <w:color w:val="000000"/>
                <w:sz w:val="18"/>
                <w:szCs w:val="18"/>
              </w:rPr>
            </w:pPr>
          </w:p>
          <w:p w14:paraId="3FADA3BD" w14:textId="77777777" w:rsidR="00221072" w:rsidRDefault="00221072" w:rsidP="00F82BCA">
            <w:pPr>
              <w:pStyle w:val="ac"/>
              <w:tabs>
                <w:tab w:val="left" w:pos="5832"/>
              </w:tabs>
              <w:ind w:firstLineChars="0" w:firstLine="0"/>
              <w:rPr>
                <w:rFonts w:ascii="Verdana" w:hAnsi="Verdana"/>
                <w:color w:val="000000"/>
                <w:sz w:val="18"/>
                <w:szCs w:val="18"/>
              </w:rPr>
            </w:pPr>
          </w:p>
          <w:p w14:paraId="642C0CF4" w14:textId="77777777" w:rsidR="00221072" w:rsidRDefault="00221072" w:rsidP="00F82BCA">
            <w:pPr>
              <w:pStyle w:val="ac"/>
              <w:tabs>
                <w:tab w:val="left" w:pos="5832"/>
              </w:tabs>
              <w:ind w:firstLineChars="0" w:firstLine="0"/>
              <w:rPr>
                <w:rFonts w:ascii="Verdana" w:hAnsi="Verdana"/>
                <w:color w:val="000000"/>
                <w:sz w:val="18"/>
                <w:szCs w:val="18"/>
              </w:rPr>
            </w:pPr>
          </w:p>
          <w:p w14:paraId="7422ED1E" w14:textId="77777777" w:rsidR="00221072" w:rsidRDefault="00221072" w:rsidP="00F82BCA">
            <w:pPr>
              <w:pStyle w:val="ac"/>
              <w:tabs>
                <w:tab w:val="left" w:pos="5832"/>
              </w:tabs>
              <w:ind w:firstLineChars="0" w:firstLine="0"/>
              <w:rPr>
                <w:rFonts w:ascii="Verdana" w:hAnsi="Verdana"/>
                <w:color w:val="000000"/>
                <w:sz w:val="18"/>
                <w:szCs w:val="18"/>
              </w:rPr>
            </w:pPr>
          </w:p>
          <w:p w14:paraId="511BB843" w14:textId="77777777" w:rsidR="00221072" w:rsidRDefault="00221072" w:rsidP="00F82BCA">
            <w:pPr>
              <w:pStyle w:val="ac"/>
              <w:tabs>
                <w:tab w:val="left" w:pos="5832"/>
              </w:tabs>
              <w:ind w:firstLineChars="0" w:firstLine="0"/>
              <w:rPr>
                <w:rFonts w:ascii="Verdana" w:hAnsi="Verdana"/>
                <w:color w:val="000000"/>
                <w:sz w:val="18"/>
                <w:szCs w:val="18"/>
              </w:rPr>
            </w:pPr>
          </w:p>
          <w:p w14:paraId="482DE77C" w14:textId="77777777" w:rsidR="00221072" w:rsidRDefault="00221072" w:rsidP="00F82BCA">
            <w:pPr>
              <w:pStyle w:val="ac"/>
              <w:tabs>
                <w:tab w:val="left" w:pos="5832"/>
              </w:tabs>
              <w:ind w:firstLineChars="0" w:firstLine="0"/>
              <w:rPr>
                <w:rFonts w:ascii="Verdana" w:hAnsi="Verdana"/>
                <w:color w:val="000000"/>
                <w:sz w:val="18"/>
                <w:szCs w:val="18"/>
              </w:rPr>
            </w:pPr>
          </w:p>
          <w:p w14:paraId="123AEE2D" w14:textId="77777777" w:rsidR="000E2957" w:rsidRDefault="000E2957" w:rsidP="00F82BCA">
            <w:pPr>
              <w:pStyle w:val="ac"/>
              <w:tabs>
                <w:tab w:val="left" w:pos="5832"/>
              </w:tabs>
              <w:ind w:firstLineChars="0" w:firstLine="0"/>
              <w:rPr>
                <w:rFonts w:ascii="Verdana" w:hAnsi="Verdana"/>
                <w:color w:val="000000"/>
                <w:sz w:val="18"/>
                <w:szCs w:val="18"/>
              </w:rPr>
            </w:pPr>
          </w:p>
        </w:tc>
      </w:tr>
      <w:tr w:rsidR="000E2957" w14:paraId="15BD5D61" w14:textId="77777777" w:rsidTr="00F82BCA">
        <w:trPr>
          <w:trHeight w:val="770"/>
          <w:jc w:val="center"/>
        </w:trPr>
        <w:tc>
          <w:tcPr>
            <w:tcW w:w="9286" w:type="dxa"/>
          </w:tcPr>
          <w:p w14:paraId="36AFEA54" w14:textId="77777777" w:rsidR="000E2957" w:rsidRPr="000F4A7C" w:rsidRDefault="000E2957" w:rsidP="00F82BCA">
            <w:pPr>
              <w:rPr>
                <w:sz w:val="28"/>
              </w:rPr>
            </w:pPr>
            <w:r>
              <w:rPr>
                <w:rFonts w:hint="eastAsia"/>
                <w:sz w:val="28"/>
              </w:rPr>
              <w:lastRenderedPageBreak/>
              <w:t>2</w:t>
            </w:r>
            <w:r>
              <w:rPr>
                <w:rFonts w:hint="eastAsia"/>
                <w:sz w:val="28"/>
              </w:rPr>
              <w:t>．准备情况（已查阅的参考文献或进行的调研）</w:t>
            </w:r>
          </w:p>
        </w:tc>
      </w:tr>
      <w:tr w:rsidR="000E2957" w14:paraId="2165287D" w14:textId="77777777" w:rsidTr="00F82BCA">
        <w:trPr>
          <w:trHeight w:val="774"/>
          <w:jc w:val="center"/>
        </w:trPr>
        <w:tc>
          <w:tcPr>
            <w:tcW w:w="9286" w:type="dxa"/>
          </w:tcPr>
          <w:sdt>
            <w:sdtPr>
              <w:rPr>
                <w:rFonts w:hint="eastAsia"/>
                <w:sz w:val="21"/>
              </w:rPr>
              <w:alias w:val="已查阅的参考文献："/>
              <w:tag w:val="已查阅的参考文献："/>
              <w:id w:val="1858843198"/>
              <w:placeholder>
                <w:docPart w:val="0A7A62B72B4644629EAA3F3571F13119"/>
              </w:placeholder>
            </w:sdtPr>
            <w:sdtContent>
              <w:p w14:paraId="1CB402F2" w14:textId="77777777" w:rsidR="000E2957" w:rsidRDefault="000E2957" w:rsidP="00F82BCA">
                <w:pPr>
                  <w:pStyle w:val="ac"/>
                  <w:tabs>
                    <w:tab w:val="left" w:pos="5832"/>
                  </w:tabs>
                  <w:wordWrap w:val="0"/>
                  <w:ind w:firstLine="420"/>
                </w:pPr>
                <w:r>
                  <w:rPr>
                    <w:rFonts w:hint="eastAsia"/>
                  </w:rPr>
                  <w:t>已查阅的参考文献：</w:t>
                </w:r>
              </w:p>
              <w:p w14:paraId="5E52180D" w14:textId="4F1F40DD" w:rsid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bookmarkStart w:id="0" w:name="_Hlk185145448"/>
                <w:bookmarkStart w:id="1" w:name="_Hlk185146371"/>
                <w:r w:rsidRPr="004716DC">
                  <w:rPr>
                    <w:rFonts w:ascii="宋体" w:hAnsi="宋体" w:hint="eastAsia"/>
                    <w:sz w:val="24"/>
                  </w:rPr>
                  <w:t>詹杰,刘宏立,刘述钢,等.基于RSSI的动态权重定位算法研究[J].电子学报, 2011, 39(1): 82-88.</w:t>
                </w:r>
              </w:p>
              <w:p w14:paraId="2B3CAE9C" w14:textId="4B64BD4A" w:rsidR="00221072" w:rsidRPr="00221072" w:rsidRDefault="00221072" w:rsidP="00221072">
                <w:pPr>
                  <w:pStyle w:val="ad"/>
                  <w:numPr>
                    <w:ilvl w:val="0"/>
                    <w:numId w:val="2"/>
                  </w:numPr>
                  <w:wordWrap w:val="0"/>
                  <w:spacing w:line="400" w:lineRule="exact"/>
                  <w:ind w:firstLineChars="0"/>
                  <w:jc w:val="left"/>
                  <w:rPr>
                    <w:rFonts w:ascii="宋体" w:hAnsi="宋体" w:hint="eastAsia"/>
                    <w:sz w:val="24"/>
                  </w:rPr>
                </w:pPr>
                <w:r w:rsidRPr="00221072">
                  <w:rPr>
                    <w:rFonts w:ascii="宋体" w:hAnsi="宋体" w:hint="eastAsia"/>
                    <w:sz w:val="24"/>
                  </w:rPr>
                  <w:t>倪云峰,王志刚,王静,等.基于RSSI的井下人员定位算法改进[J].无线电工程,2023,53(3):663-668.</w:t>
                </w:r>
              </w:p>
              <w:p w14:paraId="77E6715B" w14:textId="0A57D11A" w:rsidR="00104B1F" w:rsidRDefault="00104B1F" w:rsidP="004716DC">
                <w:pPr>
                  <w:pStyle w:val="ad"/>
                  <w:numPr>
                    <w:ilvl w:val="0"/>
                    <w:numId w:val="2"/>
                  </w:numPr>
                  <w:wordWrap w:val="0"/>
                  <w:spacing w:line="400" w:lineRule="exact"/>
                  <w:ind w:left="442" w:firstLineChars="0" w:hanging="442"/>
                  <w:jc w:val="left"/>
                  <w:rPr>
                    <w:rFonts w:ascii="宋体" w:hAnsi="宋体" w:hint="eastAsia"/>
                    <w:sz w:val="24"/>
                  </w:rPr>
                </w:pPr>
                <w:r w:rsidRPr="00104B1F">
                  <w:rPr>
                    <w:rFonts w:ascii="宋体" w:hAnsi="宋体" w:hint="eastAsia"/>
                    <w:sz w:val="24"/>
                  </w:rPr>
                  <w:t xml:space="preserve">彭井花. </w:t>
                </w:r>
                <w:r w:rsidR="00B52EC6">
                  <w:rPr>
                    <w:rFonts w:ascii="宋体" w:hAnsi="宋体" w:hint="eastAsia"/>
                    <w:sz w:val="24"/>
                  </w:rPr>
                  <w:t>基</w:t>
                </w:r>
                <w:r w:rsidRPr="00104B1F">
                  <w:rPr>
                    <w:rFonts w:ascii="宋体" w:hAnsi="宋体" w:hint="eastAsia"/>
                    <w:sz w:val="24"/>
                  </w:rPr>
                  <w:t>于蓝牙方式的智能防丢语音寻物器的设计[J]. 阳师范学院学报，2019，38(2): 88-92.</w:t>
                </w:r>
              </w:p>
              <w:p w14:paraId="7555D39F" w14:textId="11A5439A" w:rsidR="00221072" w:rsidRDefault="00221072" w:rsidP="004716DC">
                <w:pPr>
                  <w:pStyle w:val="ad"/>
                  <w:numPr>
                    <w:ilvl w:val="0"/>
                    <w:numId w:val="2"/>
                  </w:numPr>
                  <w:wordWrap w:val="0"/>
                  <w:spacing w:line="400" w:lineRule="exact"/>
                  <w:ind w:left="442" w:firstLineChars="0" w:hanging="442"/>
                  <w:jc w:val="left"/>
                  <w:rPr>
                    <w:rFonts w:ascii="宋体" w:hAnsi="宋体" w:hint="eastAsia"/>
                    <w:sz w:val="24"/>
                  </w:rPr>
                </w:pPr>
                <w:bookmarkStart w:id="2" w:name="_Hlk185145432"/>
                <w:bookmarkEnd w:id="0"/>
                <w:r w:rsidRPr="00221072">
                  <w:rPr>
                    <w:rFonts w:ascii="宋体" w:hAnsi="宋体"/>
                    <w:sz w:val="24"/>
                  </w:rPr>
                  <w:t xml:space="preserve">朱晓君,张兆雄,李权,等.基于RSSI的室内蓝牙定位的设计与实现[J].物联网技术,2023,13(2):22-26. </w:t>
                </w:r>
              </w:p>
              <w:p w14:paraId="1B810B5C" w14:textId="1998B004" w:rsidR="003D111A" w:rsidRDefault="00221072" w:rsidP="004716DC">
                <w:pPr>
                  <w:pStyle w:val="ad"/>
                  <w:numPr>
                    <w:ilvl w:val="0"/>
                    <w:numId w:val="2"/>
                  </w:numPr>
                  <w:wordWrap w:val="0"/>
                  <w:spacing w:line="400" w:lineRule="exact"/>
                  <w:ind w:left="442" w:firstLineChars="0" w:hanging="442"/>
                  <w:jc w:val="left"/>
                  <w:rPr>
                    <w:rFonts w:ascii="宋体" w:hAnsi="宋体" w:hint="eastAsia"/>
                    <w:sz w:val="24"/>
                  </w:rPr>
                </w:pPr>
                <w:r w:rsidRPr="00221072">
                  <w:rPr>
                    <w:rFonts w:ascii="宋体" w:hAnsi="宋体"/>
                    <w:sz w:val="24"/>
                  </w:rPr>
                  <w:t>葛敏婕,赵子涵. 基于蓝牙技术的物联网室内定位系统[J]. 物联网技术,2021,11(11):52-57.</w:t>
                </w:r>
              </w:p>
              <w:p w14:paraId="4DFDA47C" w14:textId="06D44CF3" w:rsidR="00221072" w:rsidRDefault="00221072" w:rsidP="004716DC">
                <w:pPr>
                  <w:pStyle w:val="ad"/>
                  <w:numPr>
                    <w:ilvl w:val="0"/>
                    <w:numId w:val="2"/>
                  </w:numPr>
                  <w:wordWrap w:val="0"/>
                  <w:spacing w:line="400" w:lineRule="exact"/>
                  <w:ind w:left="442" w:firstLineChars="0" w:hanging="442"/>
                  <w:jc w:val="left"/>
                  <w:rPr>
                    <w:rFonts w:ascii="宋体" w:hAnsi="宋体" w:hint="eastAsia"/>
                    <w:sz w:val="24"/>
                  </w:rPr>
                </w:pPr>
                <w:r w:rsidRPr="00221072">
                  <w:rPr>
                    <w:rFonts w:ascii="宋体" w:hAnsi="宋体"/>
                    <w:sz w:val="24"/>
                  </w:rPr>
                  <w:t>姚军,甄梓越,马宇静.基于BP 神经网络的RSSI测距优化算法[J].电波科学学报,2022,37(4):663-669.</w:t>
                </w:r>
              </w:p>
              <w:p w14:paraId="6E81AE46" w14:textId="6B653325" w:rsidR="004716DC" w:rsidRDefault="00221072" w:rsidP="004716DC">
                <w:pPr>
                  <w:pStyle w:val="ad"/>
                  <w:numPr>
                    <w:ilvl w:val="0"/>
                    <w:numId w:val="2"/>
                  </w:numPr>
                  <w:wordWrap w:val="0"/>
                  <w:spacing w:line="400" w:lineRule="exact"/>
                  <w:ind w:left="442" w:firstLineChars="0" w:hanging="442"/>
                  <w:jc w:val="left"/>
                  <w:rPr>
                    <w:rFonts w:ascii="宋体" w:hAnsi="宋体" w:hint="eastAsia"/>
                    <w:sz w:val="24"/>
                  </w:rPr>
                </w:pPr>
                <w:r w:rsidRPr="00221072">
                  <w:rPr>
                    <w:rFonts w:ascii="宋体" w:hAnsi="宋体"/>
                    <w:sz w:val="24"/>
                  </w:rPr>
                  <w:t>迟耀丹,赵慧强,陈伟利,等.基于高斯滤波运动预测模型改进 RSSI测距算法研究[J]. 电子质量,2022 (3):133-135.</w:t>
                </w:r>
              </w:p>
              <w:p w14:paraId="5E9E79D3" w14:textId="3C0E537B" w:rsidR="006810ED" w:rsidRPr="006810ED" w:rsidRDefault="006810ED" w:rsidP="006810ED">
                <w:pPr>
                  <w:pStyle w:val="ad"/>
                  <w:numPr>
                    <w:ilvl w:val="0"/>
                    <w:numId w:val="2"/>
                  </w:numPr>
                  <w:wordWrap w:val="0"/>
                  <w:spacing w:line="400" w:lineRule="exact"/>
                  <w:ind w:firstLineChars="0"/>
                  <w:jc w:val="left"/>
                  <w:rPr>
                    <w:rFonts w:ascii="宋体" w:hAnsi="宋体" w:hint="eastAsia"/>
                    <w:sz w:val="24"/>
                  </w:rPr>
                </w:pPr>
                <w:r w:rsidRPr="006810ED">
                  <w:rPr>
                    <w:rFonts w:ascii="宋体" w:hAnsi="宋体" w:hint="eastAsia"/>
                    <w:sz w:val="24"/>
                  </w:rPr>
                  <w:t>罗永昌.一种改进的无线传感网络RSSI测距算法[J].电视技术,2023,47(3):8-12.</w:t>
                </w:r>
              </w:p>
              <w:p w14:paraId="26A584D8" w14:textId="2D3CE1F6" w:rsidR="00221072" w:rsidRPr="00221072" w:rsidRDefault="00221072" w:rsidP="004716DC">
                <w:pPr>
                  <w:pStyle w:val="ad"/>
                  <w:numPr>
                    <w:ilvl w:val="0"/>
                    <w:numId w:val="2"/>
                  </w:numPr>
                  <w:wordWrap w:val="0"/>
                  <w:spacing w:line="400" w:lineRule="exact"/>
                  <w:ind w:left="442" w:firstLineChars="0" w:hanging="442"/>
                  <w:jc w:val="left"/>
                  <w:rPr>
                    <w:sz w:val="24"/>
                  </w:rPr>
                </w:pPr>
                <w:r w:rsidRPr="00221072">
                  <w:rPr>
                    <w:sz w:val="24"/>
                  </w:rPr>
                  <w:t>BIANCHI V,CIAMPOLINI P,DE MUNARI I. RSSI based Indoor Localization and Identification for ZigBee Wireless Sensor Networks in Smart Homes[J]. IEEE Transactions on Instrumentation and Measurement,2019, 68(2):566-575.</w:t>
                </w:r>
              </w:p>
              <w:p w14:paraId="6C2CAB16" w14:textId="5AE9B631" w:rsidR="00221072" w:rsidRPr="00221072" w:rsidRDefault="00221072" w:rsidP="004716DC">
                <w:pPr>
                  <w:pStyle w:val="ad"/>
                  <w:numPr>
                    <w:ilvl w:val="0"/>
                    <w:numId w:val="2"/>
                  </w:numPr>
                  <w:wordWrap w:val="0"/>
                  <w:spacing w:line="400" w:lineRule="exact"/>
                  <w:ind w:left="442" w:firstLineChars="0" w:hanging="442"/>
                  <w:jc w:val="left"/>
                  <w:rPr>
                    <w:sz w:val="24"/>
                  </w:rPr>
                </w:pPr>
                <w:r w:rsidRPr="00221072">
                  <w:rPr>
                    <w:sz w:val="24"/>
                  </w:rPr>
                  <w:t xml:space="preserve">FILUS K,NOWAK S,DOMAN 'SKA J.et </w:t>
                </w:r>
                <w:proofErr w:type="spellStart"/>
                <w:r w:rsidRPr="00221072">
                  <w:rPr>
                    <w:sz w:val="24"/>
                  </w:rPr>
                  <w:t>al.Cost</w:t>
                </w:r>
                <w:proofErr w:type="spellEnd"/>
                <w:r w:rsidRPr="00221072">
                  <w:rPr>
                    <w:sz w:val="24"/>
                  </w:rPr>
                  <w:t xml:space="preserve">-effective Filtering of Unreliable Proximity Detection Results Based on BLE RSSI and IMU Readings </w:t>
                </w:r>
                <w:proofErr w:type="spellStart"/>
                <w:r w:rsidRPr="00221072">
                  <w:rPr>
                    <w:sz w:val="24"/>
                  </w:rPr>
                  <w:t>UsingSmartphones</w:t>
                </w:r>
                <w:proofErr w:type="spellEnd"/>
                <w:r w:rsidRPr="00221072">
                  <w:rPr>
                    <w:sz w:val="24"/>
                  </w:rPr>
                  <w:t>[J]. Scientific Reports,2022,12:2440.</w:t>
                </w:r>
              </w:p>
              <w:p w14:paraId="65F234A3" w14:textId="554F3679" w:rsidR="00221072" w:rsidRPr="00221072" w:rsidRDefault="00221072" w:rsidP="004716DC">
                <w:pPr>
                  <w:pStyle w:val="ad"/>
                  <w:numPr>
                    <w:ilvl w:val="0"/>
                    <w:numId w:val="2"/>
                  </w:numPr>
                  <w:wordWrap w:val="0"/>
                  <w:spacing w:line="400" w:lineRule="exact"/>
                  <w:ind w:left="442" w:firstLineChars="0" w:hanging="442"/>
                  <w:jc w:val="left"/>
                  <w:rPr>
                    <w:sz w:val="24"/>
                  </w:rPr>
                </w:pPr>
                <w:r w:rsidRPr="00221072">
                  <w:rPr>
                    <w:sz w:val="24"/>
                  </w:rPr>
                  <w:t xml:space="preserve">PASCACIO P,TORRES-SOSPEDRA J,JIMÉNEZ A R, et </w:t>
                </w:r>
                <w:proofErr w:type="spellStart"/>
                <w:r w:rsidRPr="00221072">
                  <w:rPr>
                    <w:sz w:val="24"/>
                  </w:rPr>
                  <w:t>al.Mobile</w:t>
                </w:r>
                <w:proofErr w:type="spellEnd"/>
                <w:r w:rsidRPr="00221072">
                  <w:rPr>
                    <w:sz w:val="24"/>
                  </w:rPr>
                  <w:t xml:space="preserve"> Device-based Bluetooth Low Energy Data base for Range Estimation in Indoor Environments[J]. Scientific Data,2022,9:281.</w:t>
                </w:r>
              </w:p>
              <w:bookmarkEnd w:id="1"/>
              <w:bookmarkEnd w:id="2"/>
              <w:p w14:paraId="46DBCBE7" w14:textId="5AC51278" w:rsidR="000E2957" w:rsidRDefault="000E2957" w:rsidP="00F82BCA">
                <w:pPr>
                  <w:pStyle w:val="ac"/>
                  <w:tabs>
                    <w:tab w:val="left" w:pos="5832"/>
                  </w:tabs>
                  <w:wordWrap w:val="0"/>
                  <w:ind w:firstLine="480"/>
                </w:pPr>
                <w:r w:rsidRPr="000F4A7C">
                  <w:t>调研情况：</w:t>
                </w:r>
              </w:p>
              <w:p w14:paraId="792A3AF3" w14:textId="5566DF0D" w:rsidR="000E2957" w:rsidRDefault="00497A0D" w:rsidP="00F82BCA">
                <w:pPr>
                  <w:pStyle w:val="ac"/>
                  <w:tabs>
                    <w:tab w:val="left" w:pos="5832"/>
                  </w:tabs>
                  <w:wordWrap w:val="0"/>
                  <w:ind w:firstLine="480"/>
                </w:pPr>
                <w:r w:rsidRPr="00497A0D">
                  <w:rPr>
                    <w:rFonts w:hint="eastAsia"/>
                  </w:rPr>
                  <w:t>调研聚焦于以单片机为控制器，结合数据通信与传感器技术，设计智能防丢报警器的可行性分析。调研发现，通过蓝牙模块测量</w:t>
                </w:r>
                <w:r w:rsidRPr="00497A0D">
                  <w:rPr>
                    <w:rFonts w:hint="eastAsia"/>
                  </w:rPr>
                  <w:t>RSSI</w:t>
                </w:r>
                <w:r w:rsidRPr="00497A0D">
                  <w:rPr>
                    <w:rFonts w:hint="eastAsia"/>
                  </w:rPr>
                  <w:t>信号强度可有效监测手机与报警器间的距离，并利用单片机实现实时数据处理与报警逻辑控制。蜂鸣器与手机推送通知的双重报警机制在防丢应用中具有显著优势。低功耗蓝牙技术与小型化硬件设计成为实现便携性和实用性的关键。</w:t>
                </w:r>
                <w:r>
                  <w:rPr>
                    <w:rFonts w:hint="eastAsia"/>
                  </w:rPr>
                  <w:t>查阅相关文献</w:t>
                </w:r>
                <w:r w:rsidRPr="00497A0D">
                  <w:rPr>
                    <w:rFonts w:hint="eastAsia"/>
                  </w:rPr>
                  <w:t>为后续研发奠定了理论基础，明确了功能设计的核心要点与技术路径。</w:t>
                </w:r>
              </w:p>
              <w:p w14:paraId="64247AE7" w14:textId="77777777" w:rsidR="000E2957" w:rsidRPr="000F4A7C" w:rsidRDefault="000E2957" w:rsidP="00F82BCA">
                <w:pPr>
                  <w:pStyle w:val="ac"/>
                  <w:tabs>
                    <w:tab w:val="left" w:pos="5832"/>
                  </w:tabs>
                  <w:wordWrap w:val="0"/>
                  <w:ind w:firstLine="480"/>
                </w:pPr>
              </w:p>
              <w:p w14:paraId="668BEF38" w14:textId="77777777" w:rsidR="000E2957" w:rsidRPr="000F4A7C" w:rsidRDefault="000E2957" w:rsidP="000E2957">
                <w:pPr>
                  <w:pStyle w:val="ad"/>
                  <w:numPr>
                    <w:ilvl w:val="0"/>
                    <w:numId w:val="1"/>
                  </w:numPr>
                  <w:ind w:firstLineChars="0"/>
                  <w:rPr>
                    <w:sz w:val="24"/>
                  </w:rPr>
                </w:pPr>
                <w:r w:rsidRPr="000F4A7C">
                  <w:rPr>
                    <w:rFonts w:hint="eastAsia"/>
                    <w:bCs/>
                    <w:sz w:val="28"/>
                    <w:szCs w:val="28"/>
                  </w:rPr>
                  <w:lastRenderedPageBreak/>
                  <w:t>实施方案、进度实施计划及预期提交的毕业设计资料</w:t>
                </w:r>
              </w:p>
            </w:sdtContent>
          </w:sdt>
        </w:tc>
      </w:tr>
      <w:tr w:rsidR="000E2957" w14:paraId="6B272621" w14:textId="77777777" w:rsidTr="00F82BCA">
        <w:trPr>
          <w:trHeight w:val="763"/>
          <w:jc w:val="center"/>
        </w:trPr>
        <w:tc>
          <w:tcPr>
            <w:tcW w:w="9286" w:type="dxa"/>
          </w:tcPr>
          <w:p w14:paraId="609F11FD" w14:textId="456B03A7" w:rsidR="00E9184C" w:rsidRDefault="00E9184C" w:rsidP="00F82BCA">
            <w:pPr>
              <w:pStyle w:val="ac"/>
              <w:tabs>
                <w:tab w:val="left" w:pos="5832"/>
              </w:tabs>
              <w:ind w:firstLine="480"/>
            </w:pPr>
            <w:r w:rsidRPr="00E9184C">
              <w:rPr>
                <w:rFonts w:hint="eastAsia"/>
              </w:rPr>
              <w:lastRenderedPageBreak/>
              <w:t>实施方案：</w:t>
            </w:r>
          </w:p>
          <w:p w14:paraId="1814C4A3" w14:textId="3E4D6107" w:rsidR="00B020B5" w:rsidRDefault="008B6366" w:rsidP="00B020B5">
            <w:pPr>
              <w:pStyle w:val="ac"/>
              <w:tabs>
                <w:tab w:val="left" w:pos="5832"/>
              </w:tabs>
              <w:ind w:firstLine="480"/>
              <w:rPr>
                <w:bCs/>
                <w:szCs w:val="28"/>
              </w:rPr>
            </w:pPr>
            <w:r>
              <w:rPr>
                <w:rFonts w:hint="eastAsia"/>
                <w:bCs/>
                <w:szCs w:val="28"/>
              </w:rPr>
              <w:t>整个防丢警报器的硬件设计由以下几部分组成：锂电池供电电路、锂电池充电电路、</w:t>
            </w:r>
            <w:r>
              <w:rPr>
                <w:rFonts w:hint="eastAsia"/>
                <w:bCs/>
                <w:szCs w:val="28"/>
              </w:rPr>
              <w:t>ESP32</w:t>
            </w:r>
            <w:r>
              <w:rPr>
                <w:rFonts w:hint="eastAsia"/>
                <w:bCs/>
                <w:szCs w:val="28"/>
              </w:rPr>
              <w:t>单片机最小系统、有源蜂鸣器</w:t>
            </w:r>
            <w:r w:rsidR="00B020B5">
              <w:rPr>
                <w:rFonts w:hint="eastAsia"/>
                <w:bCs/>
                <w:szCs w:val="28"/>
              </w:rPr>
              <w:t>、可调色</w:t>
            </w:r>
            <w:r w:rsidR="00B020B5">
              <w:rPr>
                <w:rFonts w:hint="eastAsia"/>
                <w:bCs/>
                <w:szCs w:val="28"/>
              </w:rPr>
              <w:t>RGB</w:t>
            </w:r>
            <w:r w:rsidR="00B020B5">
              <w:rPr>
                <w:rFonts w:hint="eastAsia"/>
                <w:bCs/>
                <w:szCs w:val="28"/>
              </w:rPr>
              <w:t>指示灯</w:t>
            </w:r>
            <w:r>
              <w:rPr>
                <w:rFonts w:hint="eastAsia"/>
                <w:bCs/>
                <w:szCs w:val="28"/>
              </w:rPr>
              <w:t>。</w:t>
            </w:r>
            <w:r w:rsidR="009412CD">
              <w:rPr>
                <w:rFonts w:hint="eastAsia"/>
                <w:bCs/>
                <w:szCs w:val="28"/>
              </w:rPr>
              <w:t>以</w:t>
            </w:r>
            <w:r w:rsidR="009412CD">
              <w:rPr>
                <w:rFonts w:hint="eastAsia"/>
                <w:bCs/>
                <w:szCs w:val="28"/>
              </w:rPr>
              <w:t>ESP32S3</w:t>
            </w:r>
            <w:r w:rsidR="009412CD">
              <w:rPr>
                <w:rFonts w:hint="eastAsia"/>
                <w:bCs/>
                <w:szCs w:val="28"/>
              </w:rPr>
              <w:t>为控制核心，通过</w:t>
            </w:r>
            <w:r w:rsidR="009412CD">
              <w:rPr>
                <w:rFonts w:hint="eastAsia"/>
                <w:bCs/>
                <w:szCs w:val="28"/>
              </w:rPr>
              <w:t>500mA</w:t>
            </w:r>
            <w:r w:rsidR="009412CD">
              <w:rPr>
                <w:rFonts w:hint="eastAsia"/>
                <w:bCs/>
                <w:szCs w:val="28"/>
              </w:rPr>
              <w:t>，</w:t>
            </w:r>
            <w:r w:rsidR="009412CD">
              <w:rPr>
                <w:rFonts w:hint="eastAsia"/>
                <w:bCs/>
                <w:szCs w:val="28"/>
              </w:rPr>
              <w:t>3.7V</w:t>
            </w:r>
            <w:r w:rsidR="009412CD">
              <w:rPr>
                <w:rFonts w:hint="eastAsia"/>
                <w:bCs/>
                <w:szCs w:val="28"/>
              </w:rPr>
              <w:t>锂电池向系统供电，经过一路</w:t>
            </w:r>
            <w:r w:rsidR="009412CD">
              <w:rPr>
                <w:rFonts w:hint="eastAsia"/>
                <w:bCs/>
                <w:szCs w:val="28"/>
              </w:rPr>
              <w:t>DC-DC</w:t>
            </w:r>
            <w:r w:rsidR="009412CD">
              <w:rPr>
                <w:rFonts w:hint="eastAsia"/>
                <w:bCs/>
                <w:szCs w:val="28"/>
              </w:rPr>
              <w:t>稳压电路向</w:t>
            </w:r>
            <w:r w:rsidR="009412CD">
              <w:rPr>
                <w:rFonts w:hint="eastAsia"/>
                <w:bCs/>
                <w:szCs w:val="28"/>
              </w:rPr>
              <w:t>ESP32</w:t>
            </w:r>
            <w:r w:rsidR="009412CD">
              <w:rPr>
                <w:rFonts w:hint="eastAsia"/>
                <w:bCs/>
                <w:szCs w:val="28"/>
              </w:rPr>
              <w:t>单片机供电</w:t>
            </w:r>
            <w:r w:rsidR="00C54C36">
              <w:rPr>
                <w:rFonts w:hint="eastAsia"/>
                <w:bCs/>
                <w:szCs w:val="28"/>
              </w:rPr>
              <w:t>。同时可以通过</w:t>
            </w:r>
            <w:r w:rsidR="00C54C36">
              <w:rPr>
                <w:rFonts w:hint="eastAsia"/>
                <w:bCs/>
                <w:szCs w:val="28"/>
              </w:rPr>
              <w:t>TYPE-C</w:t>
            </w:r>
            <w:r w:rsidR="00C54C36">
              <w:rPr>
                <w:rFonts w:hint="eastAsia"/>
                <w:bCs/>
                <w:szCs w:val="28"/>
              </w:rPr>
              <w:t>接口向锂电池充电。通过蓝牙信号的</w:t>
            </w:r>
            <w:r w:rsidR="00C54C36">
              <w:rPr>
                <w:rFonts w:hint="eastAsia"/>
                <w:bCs/>
                <w:szCs w:val="28"/>
              </w:rPr>
              <w:t>RSSI</w:t>
            </w:r>
            <w:r w:rsidR="00C54C36">
              <w:rPr>
                <w:rFonts w:hint="eastAsia"/>
                <w:bCs/>
                <w:szCs w:val="28"/>
              </w:rPr>
              <w:t>值计算得到防丢警报器与手机的距离，当距离大于</w:t>
            </w:r>
            <w:r w:rsidR="00C54C36">
              <w:rPr>
                <w:rFonts w:hint="eastAsia"/>
                <w:bCs/>
                <w:szCs w:val="28"/>
              </w:rPr>
              <w:t>&gt;5m</w:t>
            </w:r>
            <w:r w:rsidR="00C54C36">
              <w:rPr>
                <w:rFonts w:hint="eastAsia"/>
                <w:bCs/>
                <w:szCs w:val="28"/>
              </w:rPr>
              <w:t>时防丢警报器发出蜂鸣警告，同时手机</w:t>
            </w:r>
            <w:r w:rsidR="00C54C36">
              <w:rPr>
                <w:rFonts w:hint="eastAsia"/>
                <w:bCs/>
                <w:szCs w:val="28"/>
              </w:rPr>
              <w:t>APP</w:t>
            </w:r>
            <w:r w:rsidR="00C54C36">
              <w:rPr>
                <w:rFonts w:hint="eastAsia"/>
                <w:bCs/>
                <w:szCs w:val="28"/>
              </w:rPr>
              <w:t>收到相关提示。</w:t>
            </w:r>
            <w:r w:rsidR="0028611B">
              <w:rPr>
                <w:rFonts w:hint="eastAsia"/>
                <w:bCs/>
                <w:szCs w:val="28"/>
              </w:rPr>
              <w:t>系统的总体框图如图</w:t>
            </w:r>
            <w:r w:rsidR="0028611B">
              <w:rPr>
                <w:rFonts w:hint="eastAsia"/>
                <w:bCs/>
                <w:szCs w:val="28"/>
              </w:rPr>
              <w:t>3-1</w:t>
            </w:r>
            <w:r w:rsidR="0028611B">
              <w:rPr>
                <w:rFonts w:hint="eastAsia"/>
                <w:bCs/>
                <w:szCs w:val="28"/>
              </w:rPr>
              <w:t>所示</w:t>
            </w:r>
            <w:r w:rsidR="00B020B5">
              <w:rPr>
                <w:rFonts w:hint="eastAsia"/>
                <w:bCs/>
                <w:szCs w:val="28"/>
              </w:rPr>
              <w:t>；</w:t>
            </w:r>
          </w:p>
          <w:p w14:paraId="0446D3B9" w14:textId="0D7CF883" w:rsidR="00B020B5" w:rsidRDefault="00B020B5" w:rsidP="00B020B5">
            <w:pPr>
              <w:widowControl/>
              <w:spacing w:before="240" w:after="240"/>
              <w:ind w:firstLineChars="200" w:firstLine="420"/>
              <w:jc w:val="center"/>
              <w:rPr>
                <w:bCs/>
                <w:szCs w:val="28"/>
              </w:rPr>
            </w:pPr>
            <w:r w:rsidRPr="00B020B5">
              <w:rPr>
                <w:rFonts w:hint="eastAsia"/>
                <w:bCs/>
                <w:noProof/>
                <w:szCs w:val="28"/>
              </w:rPr>
              <w:drawing>
                <wp:anchor distT="0" distB="0" distL="114300" distR="114300" simplePos="0" relativeHeight="251663360" behindDoc="0" locked="0" layoutInCell="1" allowOverlap="1" wp14:anchorId="59A2A286" wp14:editId="451B8469">
                  <wp:simplePos x="0" y="0"/>
                  <wp:positionH relativeFrom="column">
                    <wp:posOffset>2540</wp:posOffset>
                  </wp:positionH>
                  <wp:positionV relativeFrom="paragraph">
                    <wp:posOffset>73025</wp:posOffset>
                  </wp:positionV>
                  <wp:extent cx="5759450" cy="2974340"/>
                  <wp:effectExtent l="0" t="0" r="0" b="0"/>
                  <wp:wrapTopAndBottom/>
                  <wp:docPr id="84123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8149" name="图片 841238149"/>
                          <pic:cNvPicPr/>
                        </pic:nvPicPr>
                        <pic:blipFill>
                          <a:blip r:embed="rId8"/>
                          <a:stretch>
                            <a:fillRect/>
                          </a:stretch>
                        </pic:blipFill>
                        <pic:spPr>
                          <a:xfrm>
                            <a:off x="0" y="0"/>
                            <a:ext cx="5759450" cy="2974340"/>
                          </a:xfrm>
                          <a:prstGeom prst="rect">
                            <a:avLst/>
                          </a:prstGeom>
                        </pic:spPr>
                      </pic:pic>
                    </a:graphicData>
                  </a:graphic>
                </wp:anchor>
              </w:drawing>
            </w:r>
            <w:r>
              <w:rPr>
                <w:rFonts w:hint="eastAsia"/>
                <w:bCs/>
                <w:szCs w:val="28"/>
              </w:rPr>
              <w:t>图</w:t>
            </w:r>
            <w:r>
              <w:rPr>
                <w:rFonts w:hint="eastAsia"/>
                <w:bCs/>
                <w:szCs w:val="28"/>
              </w:rPr>
              <w:t xml:space="preserve">3-1 </w:t>
            </w:r>
            <w:r>
              <w:rPr>
                <w:rFonts w:hint="eastAsia"/>
                <w:bCs/>
                <w:szCs w:val="28"/>
              </w:rPr>
              <w:t>系统总体框图</w:t>
            </w:r>
          </w:p>
          <w:p w14:paraId="4B7F2A70" w14:textId="482FC1EF" w:rsidR="00B020B5" w:rsidRDefault="00B020B5" w:rsidP="00B020B5">
            <w:pPr>
              <w:pStyle w:val="ac"/>
              <w:tabs>
                <w:tab w:val="left" w:pos="698"/>
              </w:tabs>
              <w:ind w:firstLine="480"/>
              <w:rPr>
                <w:rFonts w:ascii="宋体" w:hAnsi="宋体" w:cs="宋体" w:hint="eastAsia"/>
                <w:kern w:val="0"/>
              </w:rPr>
            </w:pPr>
            <w:r>
              <w:rPr>
                <w:rFonts w:ascii="宋体" w:hAnsi="宋体" w:cs="宋体"/>
                <w:kern w:val="0"/>
              </w:rPr>
              <w:t>（1）主控芯片模块</w:t>
            </w:r>
            <w:r>
              <w:rPr>
                <w:rFonts w:ascii="宋体" w:hAnsi="宋体" w:cs="宋体" w:hint="eastAsia"/>
                <w:kern w:val="0"/>
              </w:rPr>
              <w:t>：采用ESP32S3，</w:t>
            </w:r>
            <w:r w:rsidRPr="00B020B5">
              <w:rPr>
                <w:rFonts w:ascii="宋体" w:hAnsi="宋体" w:cs="宋体" w:hint="eastAsia"/>
                <w:kern w:val="0"/>
              </w:rPr>
              <w:t>ESP32相较于传统单片机，具有内置Wi-Fi和蓝牙模块、处理器主频高达240 MHz、支持多任务的</w:t>
            </w:r>
            <w:proofErr w:type="spellStart"/>
            <w:r w:rsidRPr="00B020B5">
              <w:rPr>
                <w:rFonts w:ascii="宋体" w:hAnsi="宋体" w:cs="宋体" w:hint="eastAsia"/>
                <w:kern w:val="0"/>
              </w:rPr>
              <w:t>FreeRTOS</w:t>
            </w:r>
            <w:proofErr w:type="spellEnd"/>
            <w:r w:rsidRPr="00B020B5">
              <w:rPr>
                <w:rFonts w:ascii="宋体" w:hAnsi="宋体" w:cs="宋体" w:hint="eastAsia"/>
                <w:kern w:val="0"/>
              </w:rPr>
              <w:t>操作系统以及丰富的外设接口如UART、SPI、I2C等，能够高效处理复杂任务；此外，其内置大容量存储器支持更多数据和程序操作，并提供多种低功耗模式，适合物联网和便携式设备开发；</w:t>
            </w:r>
          </w:p>
          <w:p w14:paraId="6530C0E0" w14:textId="65891AF2" w:rsidR="00B020B5" w:rsidRDefault="00B020B5" w:rsidP="00B020B5">
            <w:pPr>
              <w:pStyle w:val="ac"/>
              <w:tabs>
                <w:tab w:val="left" w:pos="698"/>
              </w:tabs>
              <w:ind w:firstLine="480"/>
              <w:rPr>
                <w:rFonts w:ascii="宋体" w:hAnsi="宋体" w:cs="宋体" w:hint="eastAsia"/>
                <w:kern w:val="0"/>
              </w:rPr>
            </w:pPr>
            <w:r>
              <w:rPr>
                <w:rFonts w:ascii="宋体" w:hAnsi="宋体" w:cs="宋体"/>
                <w:kern w:val="0"/>
              </w:rPr>
              <w:t>（</w:t>
            </w:r>
            <w:r>
              <w:rPr>
                <w:rFonts w:ascii="宋体" w:hAnsi="宋体" w:cs="宋体" w:hint="eastAsia"/>
                <w:kern w:val="0"/>
              </w:rPr>
              <w:t>2</w:t>
            </w:r>
            <w:r>
              <w:rPr>
                <w:rFonts w:ascii="宋体" w:hAnsi="宋体" w:cs="宋体"/>
                <w:kern w:val="0"/>
              </w:rPr>
              <w:t>）</w:t>
            </w:r>
            <w:r w:rsidR="00587945">
              <w:rPr>
                <w:rFonts w:ascii="宋体" w:hAnsi="宋体" w:cs="宋体" w:hint="eastAsia"/>
                <w:kern w:val="0"/>
              </w:rPr>
              <w:t>上位机APP</w:t>
            </w:r>
            <w:r>
              <w:rPr>
                <w:rFonts w:ascii="宋体" w:hAnsi="宋体" w:cs="宋体" w:hint="eastAsia"/>
                <w:kern w:val="0"/>
              </w:rPr>
              <w:t>：</w:t>
            </w:r>
            <w:r w:rsidR="00587945" w:rsidRPr="00587945">
              <w:rPr>
                <w:rFonts w:ascii="宋体" w:hAnsi="宋体" w:cs="宋体" w:hint="eastAsia"/>
                <w:kern w:val="0"/>
              </w:rPr>
              <w:t>使用Android Studio开发上位机应用，通过蓝牙、Wi-Fi方式与ESP3</w:t>
            </w:r>
            <w:r w:rsidR="00587945">
              <w:rPr>
                <w:rFonts w:ascii="宋体" w:hAnsi="宋体" w:cs="宋体" w:hint="eastAsia"/>
                <w:kern w:val="0"/>
              </w:rPr>
              <w:t>2</w:t>
            </w:r>
            <w:r w:rsidR="00587945" w:rsidRPr="00587945">
              <w:rPr>
                <w:rFonts w:ascii="宋体" w:hAnsi="宋体" w:cs="宋体" w:hint="eastAsia"/>
                <w:kern w:val="0"/>
              </w:rPr>
              <w:t>下位机交互。Android Studio提供直观的界面设计器、强大的调试工具和完善的性能分析工具，使开发过程更加高效；</w:t>
            </w:r>
          </w:p>
          <w:p w14:paraId="5F0A521C" w14:textId="7613F4AB" w:rsidR="00587945" w:rsidRDefault="00587945" w:rsidP="00B020B5">
            <w:pPr>
              <w:pStyle w:val="ac"/>
              <w:tabs>
                <w:tab w:val="left" w:pos="698"/>
              </w:tabs>
              <w:ind w:firstLine="480"/>
              <w:rPr>
                <w:rFonts w:ascii="宋体" w:hAnsi="宋体" w:cs="宋体" w:hint="eastAsia"/>
                <w:kern w:val="0"/>
              </w:rPr>
            </w:pPr>
            <w:r>
              <w:rPr>
                <w:rFonts w:ascii="宋体" w:hAnsi="宋体" w:cs="宋体" w:hint="eastAsia"/>
                <w:kern w:val="0"/>
              </w:rPr>
              <w:t>（3）RSSI测距算法：</w:t>
            </w:r>
            <w:r w:rsidRPr="00587945">
              <w:rPr>
                <w:rFonts w:ascii="宋体" w:hAnsi="宋体" w:cs="宋体"/>
                <w:kern w:val="0"/>
              </w:rPr>
              <w:t>蓝牙RSSI算法通过接收信号强度指示器测量蓝牙信号强度来估算设备间的距离，其核心是基于信号衰减特性</w:t>
            </w:r>
            <w:r>
              <w:rPr>
                <w:rFonts w:ascii="宋体" w:hAnsi="宋体" w:cs="宋体" w:hint="eastAsia"/>
                <w:kern w:val="0"/>
              </w:rPr>
              <w:t>计算得到相对距离</w:t>
            </w:r>
            <w:r w:rsidRPr="00587945">
              <w:rPr>
                <w:rFonts w:ascii="宋体" w:hAnsi="宋体" w:cs="宋体"/>
                <w:kern w:val="0"/>
              </w:rPr>
              <w:t>，为减少环境干扰的影响，</w:t>
            </w:r>
            <w:r>
              <w:rPr>
                <w:rFonts w:ascii="宋体" w:hAnsi="宋体" w:cs="宋体" w:hint="eastAsia"/>
                <w:kern w:val="0"/>
              </w:rPr>
              <w:t>利</w:t>
            </w:r>
            <w:r w:rsidRPr="00587945">
              <w:rPr>
                <w:rFonts w:ascii="宋体" w:hAnsi="宋体" w:cs="宋体"/>
                <w:kern w:val="0"/>
              </w:rPr>
              <w:t>用滤波算法如滑动平均或卡尔曼滤波平滑数据，并通过校准来提高精度，尽管受障碍物和多路径效应影响较大，</w:t>
            </w:r>
            <w:proofErr w:type="spellStart"/>
            <w:r w:rsidRPr="00587945">
              <w:rPr>
                <w:rFonts w:ascii="宋体" w:hAnsi="宋体" w:cs="宋体"/>
                <w:kern w:val="0"/>
              </w:rPr>
              <w:t>RSSI</w:t>
            </w:r>
            <w:proofErr w:type="spellEnd"/>
            <w:r w:rsidRPr="00587945">
              <w:rPr>
                <w:rFonts w:ascii="宋体" w:hAnsi="宋体" w:cs="宋体"/>
                <w:kern w:val="0"/>
              </w:rPr>
              <w:t>仍因其低功耗和实现简单被广泛应用于近距离定位和防丢场景中</w:t>
            </w:r>
            <w:r>
              <w:rPr>
                <w:rFonts w:ascii="宋体" w:hAnsi="宋体" w:cs="宋体" w:hint="eastAsia"/>
                <w:kern w:val="0"/>
              </w:rPr>
              <w:t>。</w:t>
            </w:r>
          </w:p>
          <w:p w14:paraId="1B3C2282" w14:textId="1BA4AD09" w:rsidR="00B020B5" w:rsidRDefault="00587945" w:rsidP="00587945">
            <w:pPr>
              <w:pStyle w:val="ac"/>
              <w:tabs>
                <w:tab w:val="left" w:pos="698"/>
              </w:tabs>
              <w:ind w:firstLine="480"/>
              <w:rPr>
                <w:rFonts w:ascii="宋体" w:hAnsi="宋体" w:cs="宋体" w:hint="eastAsia"/>
                <w:kern w:val="0"/>
              </w:rPr>
            </w:pPr>
            <w:r>
              <w:rPr>
                <w:rFonts w:ascii="宋体" w:hAnsi="宋体" w:cs="宋体" w:hint="eastAsia"/>
                <w:kern w:val="0"/>
              </w:rPr>
              <w:lastRenderedPageBreak/>
              <w:t>（4）</w:t>
            </w:r>
            <w:r w:rsidR="0067502C">
              <w:rPr>
                <w:rFonts w:ascii="宋体" w:hAnsi="宋体" w:cs="宋体" w:hint="eastAsia"/>
                <w:kern w:val="0"/>
              </w:rPr>
              <w:t>锂电池充放电电路：</w:t>
            </w:r>
            <w:r w:rsidR="0067502C" w:rsidRPr="0067502C">
              <w:rPr>
                <w:rFonts w:ascii="宋体" w:hAnsi="宋体" w:cs="宋体" w:hint="eastAsia"/>
                <w:kern w:val="0"/>
              </w:rPr>
              <w:t>TP4056是一款完整的单节锂离子电池采用恒定电流/恒定电压线性充电器。其底部带有散热片的SOP8封装与较少的外部元件数目使得TP4056成为便携式应用的理想选择。</w:t>
            </w:r>
          </w:p>
          <w:p w14:paraId="61A03015" w14:textId="21437E37" w:rsidR="0067502C" w:rsidRDefault="0067502C" w:rsidP="00587945">
            <w:pPr>
              <w:pStyle w:val="ac"/>
              <w:tabs>
                <w:tab w:val="left" w:pos="698"/>
              </w:tabs>
              <w:ind w:firstLine="480"/>
              <w:rPr>
                <w:rFonts w:ascii="宋体" w:hAnsi="宋体" w:cs="宋体" w:hint="eastAsia"/>
                <w:kern w:val="0"/>
              </w:rPr>
            </w:pPr>
            <w:r>
              <w:rPr>
                <w:rFonts w:ascii="宋体" w:hAnsi="宋体" w:cs="宋体" w:hint="eastAsia"/>
                <w:kern w:val="0"/>
              </w:rPr>
              <w:t>（5）电平转换电路：</w:t>
            </w:r>
            <w:r w:rsidRPr="0067502C">
              <w:rPr>
                <w:rFonts w:ascii="宋体" w:hAnsi="宋体" w:cs="宋体" w:hint="eastAsia"/>
                <w:kern w:val="0"/>
              </w:rPr>
              <w:t>3.7V锂电池充满电后为4.2V，放电平台电压为3.7V，对于嵌入式系统或其他负载电路来说，需要将3.7V电压升降压为5V、3.3V等电压才能使用，因此需要设计一定的升降压电路来将锂电池输出电压稳定在5V、3.3V。</w:t>
            </w:r>
            <w:r>
              <w:rPr>
                <w:rFonts w:ascii="宋体" w:hAnsi="宋体" w:cs="宋体" w:hint="eastAsia"/>
                <w:kern w:val="0"/>
              </w:rPr>
              <w:t>对于本项目中3.3V的供电需求，采用DC-DC的降压方案，</w:t>
            </w:r>
            <w:r w:rsidRPr="0067502C">
              <w:rPr>
                <w:rFonts w:ascii="宋体" w:hAnsi="宋体" w:cs="宋体"/>
                <w:kern w:val="0"/>
              </w:rPr>
              <w:t>PW2057</w:t>
            </w:r>
            <w:r>
              <w:rPr>
                <w:rFonts w:ascii="宋体" w:hAnsi="宋体" w:cs="宋体" w:hint="eastAsia"/>
                <w:kern w:val="0"/>
              </w:rPr>
              <w:t>芯片</w:t>
            </w:r>
            <w:r w:rsidRPr="0067502C">
              <w:rPr>
                <w:rFonts w:ascii="宋体" w:hAnsi="宋体" w:cs="宋体" w:hint="eastAsia"/>
                <w:kern w:val="0"/>
              </w:rPr>
              <w:t>输出电压固定3.3V，最大输出电流0.7A，可以节省了2个调压电阻。同步整流效率高。</w:t>
            </w:r>
          </w:p>
          <w:p w14:paraId="3919844F" w14:textId="7CA77910" w:rsidR="0067502C" w:rsidRPr="00587945" w:rsidRDefault="0067502C" w:rsidP="00587945">
            <w:pPr>
              <w:pStyle w:val="ac"/>
              <w:tabs>
                <w:tab w:val="left" w:pos="698"/>
              </w:tabs>
              <w:ind w:firstLine="480"/>
              <w:rPr>
                <w:bCs/>
                <w:szCs w:val="28"/>
              </w:rPr>
            </w:pPr>
            <w:r>
              <w:rPr>
                <w:rFonts w:ascii="宋体" w:hAnsi="宋体" w:cs="宋体" w:hint="eastAsia"/>
                <w:kern w:val="0"/>
              </w:rPr>
              <w:t>（6）</w:t>
            </w:r>
            <w:r w:rsidRPr="0067502C">
              <w:rPr>
                <w:rFonts w:ascii="宋体" w:hAnsi="宋体" w:cs="宋体" w:hint="eastAsia"/>
                <w:kern w:val="0"/>
              </w:rPr>
              <w:t>串行可控彩色LED灯珠</w:t>
            </w:r>
            <w:r>
              <w:rPr>
                <w:rFonts w:ascii="宋体" w:hAnsi="宋体" w:cs="宋体" w:hint="eastAsia"/>
                <w:kern w:val="0"/>
              </w:rPr>
              <w:t>：</w:t>
            </w:r>
            <w:r w:rsidRPr="0067502C">
              <w:rPr>
                <w:rFonts w:ascii="宋体" w:hAnsi="宋体" w:cs="宋体" w:hint="eastAsia"/>
                <w:kern w:val="0"/>
              </w:rPr>
              <w:t>WS2812B是一种数字可编程LED</w:t>
            </w:r>
            <w:r>
              <w:rPr>
                <w:rFonts w:ascii="宋体" w:hAnsi="宋体" w:cs="宋体" w:hint="eastAsia"/>
                <w:kern w:val="0"/>
              </w:rPr>
              <w:t>灯珠</w:t>
            </w:r>
            <w:r w:rsidRPr="0067502C">
              <w:rPr>
                <w:rFonts w:ascii="宋体" w:hAnsi="宋体" w:cs="宋体" w:hint="eastAsia"/>
                <w:kern w:val="0"/>
              </w:rPr>
              <w:t>，</w:t>
            </w:r>
            <w:r>
              <w:rPr>
                <w:rFonts w:ascii="宋体" w:hAnsi="宋体" w:cs="宋体" w:hint="eastAsia"/>
                <w:kern w:val="0"/>
              </w:rPr>
              <w:t>该</w:t>
            </w:r>
            <w:r w:rsidRPr="0067502C">
              <w:rPr>
                <w:rFonts w:ascii="宋体" w:hAnsi="宋体" w:cs="宋体" w:hint="eastAsia"/>
                <w:kern w:val="0"/>
              </w:rPr>
              <w:t>LED</w:t>
            </w:r>
            <w:r>
              <w:rPr>
                <w:rFonts w:ascii="宋体" w:hAnsi="宋体" w:cs="宋体" w:hint="eastAsia"/>
                <w:kern w:val="0"/>
              </w:rPr>
              <w:t>灯珠</w:t>
            </w:r>
            <w:r w:rsidRPr="0067502C">
              <w:rPr>
                <w:rFonts w:ascii="宋体" w:hAnsi="宋体" w:cs="宋体" w:hint="eastAsia"/>
                <w:kern w:val="0"/>
              </w:rPr>
              <w:t>可以独立地设置颜色和亮度</w:t>
            </w:r>
            <w:r>
              <w:rPr>
                <w:rFonts w:ascii="宋体" w:hAnsi="宋体" w:cs="宋体" w:hint="eastAsia"/>
                <w:kern w:val="0"/>
              </w:rPr>
              <w:t>，</w:t>
            </w:r>
            <w:r w:rsidRPr="0067502C">
              <w:rPr>
                <w:rFonts w:ascii="宋体" w:hAnsi="宋体" w:cs="宋体" w:hint="eastAsia"/>
                <w:kern w:val="0"/>
              </w:rPr>
              <w:t>此可以实现各种动态效果和彩色变化</w:t>
            </w:r>
            <w:r>
              <w:rPr>
                <w:rFonts w:ascii="宋体" w:hAnsi="宋体" w:cs="宋体" w:hint="eastAsia"/>
                <w:kern w:val="0"/>
              </w:rPr>
              <w:t>，</w:t>
            </w:r>
            <w:r w:rsidRPr="0067502C">
              <w:rPr>
                <w:rFonts w:hint="eastAsia"/>
                <w:bCs/>
                <w:szCs w:val="28"/>
              </w:rPr>
              <w:t>使用单个数据线进行通信，通过发送特定的序列来控制每个</w:t>
            </w:r>
            <w:r w:rsidRPr="0067502C">
              <w:rPr>
                <w:rFonts w:hint="eastAsia"/>
                <w:bCs/>
                <w:szCs w:val="28"/>
              </w:rPr>
              <w:t>LED</w:t>
            </w:r>
            <w:r w:rsidRPr="0067502C">
              <w:rPr>
                <w:rFonts w:hint="eastAsia"/>
                <w:bCs/>
                <w:szCs w:val="28"/>
              </w:rPr>
              <w:t>的颜色和亮度。</w:t>
            </w:r>
            <w:r>
              <w:rPr>
                <w:rFonts w:hint="eastAsia"/>
                <w:bCs/>
                <w:szCs w:val="28"/>
              </w:rPr>
              <w:t>可以为使用者提供友好的信息反馈。</w:t>
            </w:r>
          </w:p>
          <w:p w14:paraId="3F262BD5" w14:textId="2C8AC766" w:rsidR="000E2957" w:rsidRDefault="000E2957" w:rsidP="00F82BCA">
            <w:pPr>
              <w:widowControl/>
              <w:spacing w:before="240" w:after="240"/>
              <w:ind w:firstLineChars="200" w:firstLine="480"/>
              <w:jc w:val="left"/>
              <w:rPr>
                <w:rFonts w:ascii="宋体" w:hAnsi="宋体" w:cs="宋体" w:hint="eastAsia"/>
                <w:kern w:val="0"/>
                <w:sz w:val="24"/>
              </w:rPr>
            </w:pPr>
            <w:r>
              <w:rPr>
                <w:rFonts w:ascii="宋体" w:hAnsi="宋体" w:cs="宋体"/>
                <w:kern w:val="0"/>
                <w:sz w:val="24"/>
              </w:rPr>
              <w:t>进度实施计划：</w:t>
            </w:r>
          </w:p>
          <w:tbl>
            <w:tblPr>
              <w:tblW w:w="8737" w:type="dxa"/>
              <w:tblCellSpacing w:w="0" w:type="dxa"/>
              <w:tblInd w:w="420" w:type="dxa"/>
              <w:tblCellMar>
                <w:top w:w="15" w:type="dxa"/>
                <w:left w:w="15" w:type="dxa"/>
                <w:bottom w:w="15" w:type="dxa"/>
                <w:right w:w="15" w:type="dxa"/>
              </w:tblCellMar>
              <w:tblLook w:val="04A0" w:firstRow="1" w:lastRow="0" w:firstColumn="1" w:lastColumn="0" w:noHBand="0" w:noVBand="1"/>
            </w:tblPr>
            <w:tblGrid>
              <w:gridCol w:w="3103"/>
              <w:gridCol w:w="5634"/>
            </w:tblGrid>
            <w:tr w:rsidR="000E2957" w14:paraId="7AC6985A" w14:textId="77777777" w:rsidTr="00587945">
              <w:trPr>
                <w:trHeight w:val="582"/>
                <w:tblCellSpacing w:w="0" w:type="dxa"/>
              </w:trPr>
              <w:tc>
                <w:tcPr>
                  <w:tcW w:w="3103" w:type="dxa"/>
                  <w:tcMar>
                    <w:top w:w="0" w:type="dxa"/>
                    <w:left w:w="105" w:type="dxa"/>
                    <w:bottom w:w="0" w:type="dxa"/>
                    <w:right w:w="105" w:type="dxa"/>
                  </w:tcMar>
                </w:tcPr>
                <w:p w14:paraId="366C5DB3"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.12.14～202</w:t>
                  </w:r>
                  <w:r>
                    <w:rPr>
                      <w:rFonts w:ascii="宋体" w:hAnsi="宋体" w:cs="宋体" w:hint="eastAsia"/>
                      <w:kern w:val="0"/>
                      <w:sz w:val="24"/>
                    </w:rPr>
                    <w:t>4</w:t>
                  </w:r>
                  <w:r>
                    <w:rPr>
                      <w:rFonts w:ascii="宋体" w:hAnsi="宋体" w:cs="宋体"/>
                      <w:kern w:val="0"/>
                      <w:sz w:val="24"/>
                    </w:rPr>
                    <w:t>.12.28</w:t>
                  </w:r>
                </w:p>
              </w:tc>
              <w:tc>
                <w:tcPr>
                  <w:tcW w:w="5634" w:type="dxa"/>
                  <w:tcMar>
                    <w:top w:w="0" w:type="dxa"/>
                    <w:left w:w="105" w:type="dxa"/>
                    <w:bottom w:w="0" w:type="dxa"/>
                    <w:right w:w="105" w:type="dxa"/>
                  </w:tcMar>
                </w:tcPr>
                <w:p w14:paraId="7653754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查阅资料文献，撰写开题报告；</w:t>
                  </w:r>
                </w:p>
              </w:tc>
            </w:tr>
            <w:tr w:rsidR="000E2957" w14:paraId="712CD3A3" w14:textId="77777777" w:rsidTr="00587945">
              <w:trPr>
                <w:tblCellSpacing w:w="0" w:type="dxa"/>
              </w:trPr>
              <w:tc>
                <w:tcPr>
                  <w:tcW w:w="3103" w:type="dxa"/>
                  <w:tcMar>
                    <w:top w:w="0" w:type="dxa"/>
                    <w:left w:w="105" w:type="dxa"/>
                    <w:bottom w:w="0" w:type="dxa"/>
                    <w:right w:w="105" w:type="dxa"/>
                  </w:tcMar>
                </w:tcPr>
                <w:p w14:paraId="2FCFAF34" w14:textId="3DC6F773"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.12.29</w:t>
                  </w:r>
                  <w:bookmarkStart w:id="3" w:name="OLE_LINK1"/>
                  <w:r>
                    <w:rPr>
                      <w:rFonts w:ascii="宋体" w:hAnsi="宋体" w:cs="宋体"/>
                      <w:kern w:val="0"/>
                      <w:sz w:val="24"/>
                    </w:rPr>
                    <w:t>～</w:t>
                  </w:r>
                  <w:bookmarkEnd w:id="3"/>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.01.12</w:t>
                  </w:r>
                </w:p>
              </w:tc>
              <w:tc>
                <w:tcPr>
                  <w:tcW w:w="5634" w:type="dxa"/>
                  <w:tcMar>
                    <w:top w:w="0" w:type="dxa"/>
                    <w:left w:w="105" w:type="dxa"/>
                    <w:bottom w:w="0" w:type="dxa"/>
                    <w:right w:w="105" w:type="dxa"/>
                  </w:tcMar>
                </w:tcPr>
                <w:p w14:paraId="4D813721"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确定方案的可行性，确认具体方案；</w:t>
                  </w:r>
                </w:p>
              </w:tc>
            </w:tr>
            <w:tr w:rsidR="000E2957" w14:paraId="0C1B304A" w14:textId="77777777" w:rsidTr="00587945">
              <w:trPr>
                <w:trHeight w:val="330"/>
                <w:tblCellSpacing w:w="0" w:type="dxa"/>
              </w:trPr>
              <w:tc>
                <w:tcPr>
                  <w:tcW w:w="3103" w:type="dxa"/>
                  <w:tcMar>
                    <w:top w:w="0" w:type="dxa"/>
                    <w:left w:w="105" w:type="dxa"/>
                    <w:bottom w:w="0" w:type="dxa"/>
                    <w:right w:w="105" w:type="dxa"/>
                  </w:tcMar>
                </w:tcPr>
                <w:p w14:paraId="5FC00E92" w14:textId="7F7279D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.01.13～202</w:t>
                  </w:r>
                  <w:r>
                    <w:rPr>
                      <w:rFonts w:ascii="宋体" w:hAnsi="宋体" w:cs="宋体" w:hint="eastAsia"/>
                      <w:kern w:val="0"/>
                      <w:sz w:val="24"/>
                    </w:rPr>
                    <w:t>5</w:t>
                  </w:r>
                  <w:r>
                    <w:rPr>
                      <w:rFonts w:ascii="宋体" w:hAnsi="宋体" w:cs="宋体"/>
                      <w:kern w:val="0"/>
                      <w:sz w:val="24"/>
                    </w:rPr>
                    <w:t>.03.01</w:t>
                  </w:r>
                </w:p>
              </w:tc>
              <w:tc>
                <w:tcPr>
                  <w:tcW w:w="5634" w:type="dxa"/>
                  <w:tcMar>
                    <w:top w:w="0" w:type="dxa"/>
                    <w:left w:w="105" w:type="dxa"/>
                    <w:bottom w:w="0" w:type="dxa"/>
                    <w:right w:w="105" w:type="dxa"/>
                  </w:tcMar>
                </w:tcPr>
                <w:p w14:paraId="65FBE8B4" w14:textId="1A34B2B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查阅相关英文，并翻译，写文献综述；</w:t>
                  </w:r>
                </w:p>
              </w:tc>
            </w:tr>
            <w:tr w:rsidR="000E2957" w14:paraId="145FE4BC" w14:textId="77777777" w:rsidTr="00587945">
              <w:trPr>
                <w:tblCellSpacing w:w="0" w:type="dxa"/>
              </w:trPr>
              <w:tc>
                <w:tcPr>
                  <w:tcW w:w="3103" w:type="dxa"/>
                  <w:tcMar>
                    <w:top w:w="0" w:type="dxa"/>
                    <w:left w:w="105" w:type="dxa"/>
                    <w:bottom w:w="0" w:type="dxa"/>
                    <w:right w:w="105" w:type="dxa"/>
                  </w:tcMar>
                </w:tcPr>
                <w:p w14:paraId="0A1833C5"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.03.02～202</w:t>
                  </w:r>
                  <w:r>
                    <w:rPr>
                      <w:rFonts w:ascii="宋体" w:hAnsi="宋体" w:cs="宋体" w:hint="eastAsia"/>
                      <w:kern w:val="0"/>
                      <w:sz w:val="24"/>
                    </w:rPr>
                    <w:t>5</w:t>
                  </w:r>
                  <w:r>
                    <w:rPr>
                      <w:rFonts w:ascii="宋体" w:hAnsi="宋体" w:cs="宋体"/>
                      <w:kern w:val="0"/>
                      <w:sz w:val="24"/>
                    </w:rPr>
                    <w:t>.03.26</w:t>
                  </w:r>
                </w:p>
              </w:tc>
              <w:tc>
                <w:tcPr>
                  <w:tcW w:w="5634" w:type="dxa"/>
                  <w:tcMar>
                    <w:top w:w="0" w:type="dxa"/>
                    <w:left w:w="105" w:type="dxa"/>
                    <w:bottom w:w="0" w:type="dxa"/>
                    <w:right w:w="105" w:type="dxa"/>
                  </w:tcMar>
                </w:tcPr>
                <w:p w14:paraId="5D86B879" w14:textId="0A57D3E4"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完成电路制作，编写程序；</w:t>
                  </w:r>
                </w:p>
              </w:tc>
            </w:tr>
            <w:tr w:rsidR="000E2957" w14:paraId="24068C69" w14:textId="77777777" w:rsidTr="00587945">
              <w:trPr>
                <w:tblCellSpacing w:w="0" w:type="dxa"/>
              </w:trPr>
              <w:tc>
                <w:tcPr>
                  <w:tcW w:w="3103" w:type="dxa"/>
                  <w:tcMar>
                    <w:top w:w="0" w:type="dxa"/>
                    <w:left w:w="105" w:type="dxa"/>
                    <w:bottom w:w="0" w:type="dxa"/>
                    <w:right w:w="105" w:type="dxa"/>
                  </w:tcMar>
                </w:tcPr>
                <w:p w14:paraId="3DD6AD8E"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.03.27～202</w:t>
                  </w:r>
                  <w:r>
                    <w:rPr>
                      <w:rFonts w:ascii="宋体" w:hAnsi="宋体" w:cs="宋体" w:hint="eastAsia"/>
                      <w:kern w:val="0"/>
                      <w:sz w:val="24"/>
                    </w:rPr>
                    <w:t>5</w:t>
                  </w:r>
                  <w:r>
                    <w:rPr>
                      <w:rFonts w:ascii="宋体" w:hAnsi="宋体" w:cs="宋体"/>
                      <w:kern w:val="0"/>
                      <w:sz w:val="24"/>
                    </w:rPr>
                    <w:t>.04.23</w:t>
                  </w:r>
                </w:p>
              </w:tc>
              <w:tc>
                <w:tcPr>
                  <w:tcW w:w="5634" w:type="dxa"/>
                  <w:tcMar>
                    <w:top w:w="0" w:type="dxa"/>
                    <w:left w:w="105" w:type="dxa"/>
                    <w:bottom w:w="0" w:type="dxa"/>
                    <w:right w:w="105" w:type="dxa"/>
                  </w:tcMar>
                </w:tcPr>
                <w:p w14:paraId="6FCCEF55" w14:textId="119E2859"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实现软硬件联调；</w:t>
                  </w:r>
                </w:p>
              </w:tc>
            </w:tr>
            <w:tr w:rsidR="000E2957" w14:paraId="231EEDDC" w14:textId="77777777" w:rsidTr="00587945">
              <w:trPr>
                <w:tblCellSpacing w:w="0" w:type="dxa"/>
              </w:trPr>
              <w:tc>
                <w:tcPr>
                  <w:tcW w:w="3103" w:type="dxa"/>
                  <w:tcMar>
                    <w:top w:w="0" w:type="dxa"/>
                    <w:left w:w="105" w:type="dxa"/>
                    <w:bottom w:w="0" w:type="dxa"/>
                    <w:right w:w="105" w:type="dxa"/>
                  </w:tcMar>
                </w:tcPr>
                <w:p w14:paraId="2A456DC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.04.24～202</w:t>
                  </w:r>
                  <w:r>
                    <w:rPr>
                      <w:rFonts w:ascii="宋体" w:hAnsi="宋体" w:cs="宋体" w:hint="eastAsia"/>
                      <w:kern w:val="0"/>
                      <w:sz w:val="24"/>
                    </w:rPr>
                    <w:t>5</w:t>
                  </w:r>
                  <w:r>
                    <w:rPr>
                      <w:rFonts w:ascii="宋体" w:hAnsi="宋体" w:cs="宋体"/>
                      <w:kern w:val="0"/>
                      <w:sz w:val="24"/>
                    </w:rPr>
                    <w:t>.05.07</w:t>
                  </w:r>
                </w:p>
              </w:tc>
              <w:tc>
                <w:tcPr>
                  <w:tcW w:w="5634" w:type="dxa"/>
                  <w:tcMar>
                    <w:top w:w="0" w:type="dxa"/>
                    <w:left w:w="105" w:type="dxa"/>
                    <w:bottom w:w="0" w:type="dxa"/>
                    <w:right w:w="105" w:type="dxa"/>
                  </w:tcMar>
                </w:tcPr>
                <w:p w14:paraId="4491A97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完善设计，撰写论文；</w:t>
                  </w:r>
                </w:p>
              </w:tc>
            </w:tr>
            <w:tr w:rsidR="000E2957" w14:paraId="1E44E89E" w14:textId="77777777" w:rsidTr="00587945">
              <w:trPr>
                <w:tblCellSpacing w:w="0" w:type="dxa"/>
              </w:trPr>
              <w:tc>
                <w:tcPr>
                  <w:tcW w:w="3103" w:type="dxa"/>
                  <w:tcMar>
                    <w:top w:w="0" w:type="dxa"/>
                    <w:left w:w="105" w:type="dxa"/>
                    <w:bottom w:w="0" w:type="dxa"/>
                    <w:right w:w="105" w:type="dxa"/>
                  </w:tcMar>
                </w:tcPr>
                <w:p w14:paraId="7497CA2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.05.08～202</w:t>
                  </w:r>
                  <w:r>
                    <w:rPr>
                      <w:rFonts w:ascii="宋体" w:hAnsi="宋体" w:cs="宋体" w:hint="eastAsia"/>
                      <w:kern w:val="0"/>
                      <w:sz w:val="24"/>
                    </w:rPr>
                    <w:t>5</w:t>
                  </w:r>
                  <w:r>
                    <w:rPr>
                      <w:rFonts w:ascii="宋体" w:hAnsi="宋体" w:cs="宋体"/>
                      <w:kern w:val="0"/>
                      <w:sz w:val="24"/>
                    </w:rPr>
                    <w:t>.05.14</w:t>
                  </w:r>
                </w:p>
              </w:tc>
              <w:tc>
                <w:tcPr>
                  <w:tcW w:w="5634" w:type="dxa"/>
                  <w:tcMar>
                    <w:top w:w="0" w:type="dxa"/>
                    <w:left w:w="105" w:type="dxa"/>
                    <w:bottom w:w="0" w:type="dxa"/>
                    <w:right w:w="105" w:type="dxa"/>
                  </w:tcMar>
                </w:tcPr>
                <w:p w14:paraId="7E33A4C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修改论文，准备答辩；</w:t>
                  </w:r>
                </w:p>
              </w:tc>
            </w:tr>
            <w:tr w:rsidR="000E2957" w14:paraId="5DC08952" w14:textId="77777777" w:rsidTr="00587945">
              <w:trPr>
                <w:tblCellSpacing w:w="0" w:type="dxa"/>
              </w:trPr>
              <w:tc>
                <w:tcPr>
                  <w:tcW w:w="3103" w:type="dxa"/>
                  <w:tcMar>
                    <w:top w:w="0" w:type="dxa"/>
                    <w:left w:w="105" w:type="dxa"/>
                    <w:bottom w:w="0" w:type="dxa"/>
                    <w:right w:w="105" w:type="dxa"/>
                  </w:tcMar>
                </w:tcPr>
                <w:p w14:paraId="549C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.05.15～202</w:t>
                  </w:r>
                  <w:r>
                    <w:rPr>
                      <w:rFonts w:ascii="宋体" w:hAnsi="宋体" w:cs="宋体" w:hint="eastAsia"/>
                      <w:kern w:val="0"/>
                      <w:sz w:val="24"/>
                    </w:rPr>
                    <w:t>5</w:t>
                  </w:r>
                  <w:r>
                    <w:rPr>
                      <w:rFonts w:ascii="宋体" w:hAnsi="宋体" w:cs="宋体"/>
                      <w:kern w:val="0"/>
                      <w:sz w:val="24"/>
                    </w:rPr>
                    <w:t>.05.29</w:t>
                  </w:r>
                </w:p>
              </w:tc>
              <w:tc>
                <w:tcPr>
                  <w:tcW w:w="5634" w:type="dxa"/>
                  <w:tcMar>
                    <w:top w:w="0" w:type="dxa"/>
                    <w:left w:w="105" w:type="dxa"/>
                    <w:bottom w:w="0" w:type="dxa"/>
                    <w:right w:w="105" w:type="dxa"/>
                  </w:tcMar>
                </w:tcPr>
                <w:p w14:paraId="1CAA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完善论文，提交答辩资料。</w:t>
                  </w:r>
                </w:p>
              </w:tc>
            </w:tr>
          </w:tbl>
          <w:p w14:paraId="3E6109AC" w14:textId="4AE1B946" w:rsidR="000E2957" w:rsidRDefault="000E2957" w:rsidP="00F82BCA">
            <w:pPr>
              <w:widowControl/>
              <w:spacing w:before="240" w:after="240"/>
              <w:jc w:val="left"/>
              <w:rPr>
                <w:rFonts w:ascii="宋体" w:hAnsi="宋体" w:cs="宋体" w:hint="eastAsia"/>
                <w:kern w:val="0"/>
                <w:sz w:val="24"/>
              </w:rPr>
            </w:pPr>
            <w:r>
              <w:rPr>
                <w:rFonts w:ascii="宋体" w:hAnsi="宋体" w:cs="宋体"/>
                <w:kern w:val="0"/>
                <w:sz w:val="24"/>
              </w:rPr>
              <w:t>预期提交的毕业设计资料：毕业论文，工程样机，英文翻译资料及一些主要文献</w:t>
            </w:r>
            <w:r w:rsidR="00C076CA">
              <w:rPr>
                <w:rFonts w:ascii="宋体" w:hAnsi="宋体" w:cs="宋体" w:hint="eastAsia"/>
                <w:kern w:val="0"/>
                <w:sz w:val="24"/>
              </w:rPr>
              <w:t>。</w:t>
            </w:r>
          </w:p>
          <w:p w14:paraId="2BBCE121" w14:textId="473BA9F5" w:rsidR="000E2957" w:rsidRPr="00C076CA" w:rsidRDefault="000E2957" w:rsidP="00F82BCA">
            <w:pPr>
              <w:widowControl/>
              <w:spacing w:before="240" w:after="240"/>
              <w:jc w:val="left"/>
              <w:rPr>
                <w:rFonts w:ascii="宋体" w:hAnsi="宋体" w:cs="宋体" w:hint="eastAsia"/>
                <w:kern w:val="0"/>
                <w:sz w:val="24"/>
              </w:rPr>
            </w:pPr>
          </w:p>
          <w:p w14:paraId="08157A12" w14:textId="271E8AB1" w:rsidR="000E2957" w:rsidRDefault="000E2957" w:rsidP="00F82BCA">
            <w:pPr>
              <w:widowControl/>
              <w:spacing w:before="240" w:after="240"/>
              <w:jc w:val="left"/>
              <w:rPr>
                <w:rFonts w:ascii="宋体" w:hAnsi="宋体" w:hint="eastAsia"/>
                <w:szCs w:val="21"/>
              </w:rPr>
            </w:pPr>
          </w:p>
          <w:p w14:paraId="3AF8B82A" w14:textId="77777777" w:rsidR="000E2957" w:rsidRDefault="000E2957" w:rsidP="00F82BCA">
            <w:pPr>
              <w:widowControl/>
              <w:spacing w:before="240" w:after="240"/>
              <w:jc w:val="left"/>
              <w:rPr>
                <w:rFonts w:ascii="宋体" w:hAnsi="宋体" w:hint="eastAsia"/>
                <w:szCs w:val="21"/>
              </w:rPr>
            </w:pPr>
          </w:p>
          <w:p w14:paraId="72BE02DD" w14:textId="77777777" w:rsidR="000E2957" w:rsidRDefault="000E2957" w:rsidP="00F82BCA">
            <w:pPr>
              <w:widowControl/>
              <w:spacing w:before="240" w:after="240"/>
              <w:jc w:val="left"/>
              <w:rPr>
                <w:rFonts w:ascii="宋体" w:hAnsi="宋体" w:hint="eastAsia"/>
                <w:szCs w:val="21"/>
              </w:rPr>
            </w:pPr>
          </w:p>
          <w:p w14:paraId="4730B4A6" w14:textId="77777777" w:rsidR="000E2957" w:rsidRDefault="000E2957" w:rsidP="00F82BCA">
            <w:pPr>
              <w:widowControl/>
              <w:spacing w:before="240" w:after="240"/>
              <w:jc w:val="left"/>
              <w:rPr>
                <w:rFonts w:ascii="宋体" w:hAnsi="宋体" w:hint="eastAsia"/>
                <w:szCs w:val="21"/>
              </w:rPr>
            </w:pPr>
          </w:p>
          <w:p w14:paraId="17852D4A" w14:textId="77777777" w:rsidR="002A1ABC" w:rsidRDefault="002A1ABC" w:rsidP="00F82BCA">
            <w:pPr>
              <w:widowControl/>
              <w:spacing w:before="240" w:after="240"/>
              <w:jc w:val="left"/>
              <w:rPr>
                <w:rFonts w:ascii="宋体" w:hAnsi="宋体" w:hint="eastAsia"/>
                <w:szCs w:val="21"/>
              </w:rPr>
            </w:pPr>
          </w:p>
        </w:tc>
      </w:tr>
    </w:tbl>
    <w:p w14:paraId="3E3FC0B2" w14:textId="3B61DAE0" w:rsidR="002A1ABC" w:rsidRDefault="002A1ABC" w:rsidP="000E2957"/>
    <w:p w14:paraId="341696C5" w14:textId="77777777" w:rsidR="002A1ABC" w:rsidRDefault="002A1ABC">
      <w:pPr>
        <w:widowControl/>
        <w:jc w:val="left"/>
      </w:pPr>
      <w:r>
        <w:br w:type="page"/>
      </w:r>
    </w:p>
    <w:p w14:paraId="4FEC6815" w14:textId="77777777" w:rsidR="000E2957" w:rsidRDefault="000E2957" w:rsidP="000E29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E2957" w14:paraId="706F43C4" w14:textId="77777777" w:rsidTr="00F82BCA">
        <w:trPr>
          <w:trHeight w:val="465"/>
          <w:jc w:val="center"/>
        </w:trPr>
        <w:tc>
          <w:tcPr>
            <w:tcW w:w="9295" w:type="dxa"/>
            <w:vAlign w:val="center"/>
          </w:tcPr>
          <w:p w14:paraId="7A7B8A22" w14:textId="77777777" w:rsidR="000E2957" w:rsidRDefault="000E2957" w:rsidP="00F82BCA">
            <w:pPr>
              <w:rPr>
                <w:sz w:val="28"/>
                <w:szCs w:val="28"/>
              </w:rPr>
            </w:pPr>
            <w:r>
              <w:rPr>
                <w:rFonts w:hint="eastAsia"/>
                <w:bCs/>
                <w:sz w:val="28"/>
                <w:szCs w:val="28"/>
              </w:rPr>
              <w:t>指导教师意见</w:t>
            </w:r>
          </w:p>
        </w:tc>
      </w:tr>
      <w:tr w:rsidR="000E2957" w14:paraId="17752771" w14:textId="77777777" w:rsidTr="00F82BCA">
        <w:trPr>
          <w:trHeight w:val="1693"/>
          <w:jc w:val="center"/>
        </w:trPr>
        <w:tc>
          <w:tcPr>
            <w:tcW w:w="9295" w:type="dxa"/>
          </w:tcPr>
          <w:p w14:paraId="7787BB7F" w14:textId="77777777" w:rsidR="000E2957" w:rsidRDefault="000E2957" w:rsidP="00F82BCA">
            <w:pPr>
              <w:rPr>
                <w:sz w:val="24"/>
              </w:rPr>
            </w:pPr>
          </w:p>
          <w:p w14:paraId="2D30FCBC" w14:textId="77777777" w:rsidR="000E2957" w:rsidRDefault="000E2957" w:rsidP="00F82BCA">
            <w:pPr>
              <w:rPr>
                <w:sz w:val="24"/>
              </w:rPr>
            </w:pPr>
          </w:p>
          <w:p w14:paraId="4B5C8D0A" w14:textId="77777777" w:rsidR="000E2957" w:rsidRDefault="000E2957" w:rsidP="00F82BCA">
            <w:pPr>
              <w:rPr>
                <w:sz w:val="24"/>
              </w:rPr>
            </w:pPr>
          </w:p>
          <w:p w14:paraId="389BA32E" w14:textId="77777777" w:rsidR="000E2957" w:rsidRDefault="000E2957" w:rsidP="00F82BCA">
            <w:pPr>
              <w:rPr>
                <w:sz w:val="24"/>
              </w:rPr>
            </w:pPr>
          </w:p>
          <w:p w14:paraId="45D000CA" w14:textId="77777777" w:rsidR="000E2957" w:rsidRDefault="000E2957" w:rsidP="00F82BCA">
            <w:pPr>
              <w:rPr>
                <w:sz w:val="24"/>
              </w:rPr>
            </w:pPr>
          </w:p>
          <w:p w14:paraId="57BB207F" w14:textId="77777777" w:rsidR="000E2957" w:rsidRDefault="000E2957" w:rsidP="00F82BCA">
            <w:pPr>
              <w:rPr>
                <w:sz w:val="24"/>
              </w:rPr>
            </w:pPr>
          </w:p>
          <w:p w14:paraId="40DA7D2E" w14:textId="77777777" w:rsidR="000E2957" w:rsidRDefault="000E2957" w:rsidP="00F82BCA">
            <w:pPr>
              <w:rPr>
                <w:sz w:val="24"/>
              </w:rPr>
            </w:pPr>
          </w:p>
          <w:p w14:paraId="19012DC6" w14:textId="77777777" w:rsidR="000E2957" w:rsidRDefault="000E2957" w:rsidP="00F82BCA">
            <w:pPr>
              <w:rPr>
                <w:sz w:val="24"/>
              </w:rPr>
            </w:pPr>
          </w:p>
          <w:p w14:paraId="5D45B329" w14:textId="77777777" w:rsidR="000E2957" w:rsidRPr="00CB7C97" w:rsidRDefault="000E2957" w:rsidP="00F82BCA">
            <w:pPr>
              <w:tabs>
                <w:tab w:val="center" w:pos="4578"/>
                <w:tab w:val="right" w:pos="8737"/>
              </w:tabs>
              <w:ind w:firstLine="420"/>
              <w:jc w:val="left"/>
              <w:rPr>
                <w:rFonts w:ascii="宋体" w:hAnsi="宋体" w:hint="eastAsia"/>
                <w:sz w:val="28"/>
              </w:rPr>
            </w:pPr>
            <w:r>
              <w:tab/>
            </w:r>
            <w:r>
              <w:rPr>
                <w:rFonts w:hint="eastAsia"/>
              </w:rPr>
              <w:t xml:space="preserve">                                  </w:t>
            </w:r>
            <w:r w:rsidRPr="00CB7C97">
              <w:rPr>
                <w:rFonts w:ascii="宋体" w:hAnsi="宋体" w:hint="eastAsia"/>
                <w:sz w:val="28"/>
              </w:rPr>
              <w:t>指导教师：</w:t>
            </w:r>
            <w:r>
              <w:tab/>
            </w:r>
            <w:r>
              <w:rPr>
                <w:rFonts w:hint="eastAsia"/>
              </w:rPr>
              <w:t xml:space="preserve">                                  </w:t>
            </w:r>
          </w:p>
          <w:p w14:paraId="55F70881" w14:textId="77777777" w:rsidR="000E2957" w:rsidRDefault="000E2957" w:rsidP="00F82BCA">
            <w:pPr>
              <w:ind w:right="1400" w:firstLine="560"/>
              <w:jc w:val="center"/>
              <w:rPr>
                <w:rFonts w:ascii="宋体" w:hAnsi="宋体" w:hint="eastAsia"/>
                <w:sz w:val="28"/>
              </w:rPr>
            </w:pPr>
            <w:r>
              <w:rPr>
                <w:rFonts w:ascii="宋体" w:hAnsi="宋体" w:hint="eastAsia"/>
                <w:sz w:val="28"/>
              </w:rPr>
              <w:t xml:space="preserve">                            </w:t>
            </w:r>
            <w:r>
              <w:rPr>
                <w:rFonts w:ascii="宋体" w:hAnsi="宋体"/>
                <w:sz w:val="28"/>
              </w:rPr>
              <w:t>202</w:t>
            </w:r>
            <w:r>
              <w:rPr>
                <w:rFonts w:ascii="宋体" w:hAnsi="宋体" w:hint="eastAsia"/>
                <w:sz w:val="28"/>
              </w:rPr>
              <w:t>4</w:t>
            </w:r>
            <w:r w:rsidRPr="00992CE7">
              <w:rPr>
                <w:rFonts w:ascii="宋体" w:hAnsi="宋体" w:hint="eastAsia"/>
                <w:sz w:val="28"/>
              </w:rPr>
              <w:t>年</w:t>
            </w:r>
            <w:r>
              <w:rPr>
                <w:rFonts w:ascii="宋体" w:hAnsi="宋体"/>
                <w:sz w:val="28"/>
              </w:rPr>
              <w:t>12</w:t>
            </w:r>
            <w:r w:rsidRPr="00992CE7">
              <w:rPr>
                <w:rFonts w:ascii="宋体" w:hAnsi="宋体" w:hint="eastAsia"/>
                <w:sz w:val="28"/>
              </w:rPr>
              <w:t>月</w:t>
            </w:r>
            <w:r>
              <w:rPr>
                <w:rFonts w:ascii="宋体" w:hAnsi="宋体"/>
                <w:sz w:val="28"/>
              </w:rPr>
              <w:t>30</w:t>
            </w:r>
            <w:r w:rsidRPr="00992CE7">
              <w:rPr>
                <w:rFonts w:ascii="宋体" w:hAnsi="宋体" w:hint="eastAsia"/>
                <w:sz w:val="28"/>
              </w:rPr>
              <w:t>日</w:t>
            </w:r>
          </w:p>
          <w:p w14:paraId="010E2A30" w14:textId="77777777" w:rsidR="000E2957" w:rsidRDefault="000E2957" w:rsidP="00F82BCA">
            <w:pPr>
              <w:ind w:right="280" w:firstLine="560"/>
              <w:jc w:val="right"/>
              <w:rPr>
                <w:rFonts w:ascii="宋体" w:hAnsi="宋体" w:hint="eastAsia"/>
                <w:szCs w:val="21"/>
              </w:rPr>
            </w:pPr>
          </w:p>
        </w:tc>
      </w:tr>
      <w:tr w:rsidR="000E2957" w:rsidRPr="00CB7C97" w14:paraId="5D0DCD56" w14:textId="77777777" w:rsidTr="00F82BCA">
        <w:trPr>
          <w:trHeight w:val="421"/>
          <w:jc w:val="center"/>
        </w:trPr>
        <w:tc>
          <w:tcPr>
            <w:tcW w:w="9295" w:type="dxa"/>
          </w:tcPr>
          <w:p w14:paraId="0476CFC8" w14:textId="77777777" w:rsidR="000E2957" w:rsidRPr="00CB7C97" w:rsidRDefault="000E2957" w:rsidP="00F82BCA">
            <w:pPr>
              <w:rPr>
                <w:rFonts w:ascii="宋体" w:hAnsi="宋体" w:hint="eastAsia"/>
                <w:sz w:val="28"/>
              </w:rPr>
            </w:pPr>
            <w:r w:rsidRPr="00CB7C97">
              <w:rPr>
                <w:rFonts w:ascii="宋体" w:hAnsi="宋体" w:hint="eastAsia"/>
                <w:sz w:val="28"/>
              </w:rPr>
              <w:t>开题小组意见</w:t>
            </w:r>
          </w:p>
        </w:tc>
      </w:tr>
      <w:tr w:rsidR="000E2957" w:rsidRPr="00A171B0" w14:paraId="257135E2" w14:textId="77777777" w:rsidTr="00F82BCA">
        <w:trPr>
          <w:trHeight w:val="421"/>
          <w:jc w:val="center"/>
        </w:trPr>
        <w:tc>
          <w:tcPr>
            <w:tcW w:w="9295" w:type="dxa"/>
          </w:tcPr>
          <w:p w14:paraId="758B3BBC" w14:textId="77777777" w:rsidR="000E2957" w:rsidRDefault="000E2957" w:rsidP="00F82BCA">
            <w:pPr>
              <w:jc w:val="center"/>
              <w:rPr>
                <w:rFonts w:ascii="宋体" w:hAnsi="宋体" w:hint="eastAsia"/>
                <w:sz w:val="24"/>
              </w:rPr>
            </w:pPr>
          </w:p>
          <w:p w14:paraId="797F9B92" w14:textId="77777777" w:rsidR="000E2957" w:rsidRDefault="000E2957" w:rsidP="00F82BCA">
            <w:pPr>
              <w:spacing w:line="400" w:lineRule="exact"/>
              <w:rPr>
                <w:rFonts w:ascii="宋体" w:hAnsi="宋体" w:hint="eastAsia"/>
                <w:sz w:val="24"/>
              </w:rPr>
            </w:pPr>
          </w:p>
          <w:p w14:paraId="2F802F0B" w14:textId="77777777" w:rsidR="000E2957" w:rsidRDefault="000E2957" w:rsidP="00F82BCA">
            <w:pPr>
              <w:spacing w:line="400" w:lineRule="exact"/>
              <w:rPr>
                <w:rFonts w:ascii="宋体" w:hAnsi="宋体" w:hint="eastAsia"/>
                <w:sz w:val="24"/>
              </w:rPr>
            </w:pPr>
          </w:p>
          <w:p w14:paraId="63998E56" w14:textId="77777777" w:rsidR="000E2957" w:rsidRDefault="000E2957" w:rsidP="00F82BCA">
            <w:pPr>
              <w:spacing w:line="400" w:lineRule="exact"/>
              <w:rPr>
                <w:rFonts w:ascii="宋体" w:hAnsi="宋体" w:hint="eastAsia"/>
                <w:sz w:val="24"/>
              </w:rPr>
            </w:pPr>
          </w:p>
          <w:p w14:paraId="14F6752D" w14:textId="77777777" w:rsidR="000E2957" w:rsidRDefault="000E2957" w:rsidP="00F82BCA">
            <w:pPr>
              <w:spacing w:line="400" w:lineRule="exact"/>
              <w:rPr>
                <w:rFonts w:ascii="宋体" w:hAnsi="宋体" w:hint="eastAsia"/>
                <w:sz w:val="24"/>
              </w:rPr>
            </w:pPr>
          </w:p>
          <w:p w14:paraId="4DFA0375" w14:textId="77777777" w:rsidR="000E2957" w:rsidRPr="00CB7C97" w:rsidRDefault="000E2957" w:rsidP="00F82BCA">
            <w:pPr>
              <w:spacing w:line="400" w:lineRule="exact"/>
              <w:rPr>
                <w:rFonts w:ascii="宋体" w:hAnsi="宋体" w:hint="eastAsia"/>
                <w:sz w:val="24"/>
              </w:rPr>
            </w:pPr>
          </w:p>
          <w:p w14:paraId="0B637D9E" w14:textId="77777777" w:rsidR="000E2957" w:rsidRDefault="000E2957" w:rsidP="00F82BCA">
            <w:pPr>
              <w:ind w:right="1120"/>
              <w:jc w:val="center"/>
              <w:rPr>
                <w:rFonts w:ascii="宋体" w:hAnsi="宋体" w:hint="eastAsia"/>
                <w:sz w:val="28"/>
              </w:rPr>
            </w:pPr>
            <w:r>
              <w:rPr>
                <w:rFonts w:ascii="宋体" w:hAnsi="宋体" w:hint="eastAsia"/>
                <w:sz w:val="28"/>
              </w:rPr>
              <w:t xml:space="preserve">                               开题</w:t>
            </w:r>
            <w:r w:rsidRPr="00CB7C97">
              <w:rPr>
                <w:rFonts w:ascii="宋体" w:hAnsi="宋体" w:hint="eastAsia"/>
                <w:sz w:val="28"/>
              </w:rPr>
              <w:t>小组</w:t>
            </w:r>
            <w:r>
              <w:rPr>
                <w:rFonts w:ascii="宋体" w:hAnsi="宋体" w:hint="eastAsia"/>
                <w:sz w:val="28"/>
              </w:rPr>
              <w:t>组长</w:t>
            </w:r>
            <w:r w:rsidRPr="00CB7C97">
              <w:rPr>
                <w:rFonts w:ascii="宋体" w:hAnsi="宋体" w:hint="eastAsia"/>
                <w:sz w:val="28"/>
              </w:rPr>
              <w:t>签字：</w:t>
            </w:r>
          </w:p>
          <w:p w14:paraId="02D6CF46" w14:textId="77777777" w:rsidR="000E2957" w:rsidRPr="00CB7C97" w:rsidRDefault="000E2957" w:rsidP="00F82BCA">
            <w:pPr>
              <w:spacing w:line="400" w:lineRule="exact"/>
              <w:ind w:right="1120"/>
              <w:jc w:val="center"/>
              <w:rPr>
                <w:rFonts w:ascii="宋体" w:hAnsi="宋体" w:hint="eastAsia"/>
                <w:sz w:val="28"/>
              </w:rPr>
            </w:pPr>
            <w:r>
              <w:rPr>
                <w:rFonts w:ascii="宋体" w:hAnsi="宋体" w:hint="eastAsia"/>
                <w:sz w:val="28"/>
              </w:rPr>
              <w:t xml:space="preserve">                              2</w:t>
            </w:r>
            <w:r>
              <w:rPr>
                <w:rFonts w:ascii="宋体" w:hAnsi="宋体"/>
                <w:sz w:val="28"/>
              </w:rPr>
              <w:t>02</w:t>
            </w:r>
            <w:r>
              <w:rPr>
                <w:rFonts w:ascii="宋体" w:hAnsi="宋体" w:hint="eastAsia"/>
                <w:sz w:val="28"/>
              </w:rPr>
              <w:t>4年1</w:t>
            </w:r>
            <w:r>
              <w:rPr>
                <w:rFonts w:ascii="宋体" w:hAnsi="宋体"/>
                <w:sz w:val="28"/>
              </w:rPr>
              <w:t>2</w:t>
            </w:r>
            <w:r>
              <w:rPr>
                <w:rFonts w:ascii="宋体" w:hAnsi="宋体" w:hint="eastAsia"/>
                <w:sz w:val="28"/>
              </w:rPr>
              <w:t>月3</w:t>
            </w:r>
            <w:r>
              <w:rPr>
                <w:rFonts w:ascii="宋体" w:hAnsi="宋体"/>
                <w:sz w:val="28"/>
              </w:rPr>
              <w:t>0</w:t>
            </w:r>
            <w:r>
              <w:rPr>
                <w:rFonts w:ascii="宋体" w:hAnsi="宋体" w:hint="eastAsia"/>
                <w:sz w:val="28"/>
              </w:rPr>
              <w:t>日</w:t>
            </w:r>
          </w:p>
          <w:p w14:paraId="05DA5EBD" w14:textId="77777777" w:rsidR="000E2957" w:rsidRPr="00A171B0" w:rsidRDefault="000E2957" w:rsidP="00F82BCA">
            <w:pPr>
              <w:ind w:firstLine="560"/>
              <w:rPr>
                <w:rFonts w:ascii="宋体" w:hAnsi="宋体" w:hint="eastAsia"/>
                <w:sz w:val="28"/>
                <w:szCs w:val="28"/>
              </w:rPr>
            </w:pPr>
          </w:p>
        </w:tc>
      </w:tr>
      <w:tr w:rsidR="000E2957" w:rsidRPr="00CB7C97" w14:paraId="6996ED76" w14:textId="77777777" w:rsidTr="00F82BCA">
        <w:trPr>
          <w:trHeight w:val="421"/>
          <w:jc w:val="center"/>
        </w:trPr>
        <w:tc>
          <w:tcPr>
            <w:tcW w:w="9295" w:type="dxa"/>
          </w:tcPr>
          <w:p w14:paraId="032CD292" w14:textId="77777777" w:rsidR="000E2957" w:rsidRPr="00CB7C97" w:rsidRDefault="000E2957" w:rsidP="00F82BCA">
            <w:pPr>
              <w:rPr>
                <w:rFonts w:ascii="宋体" w:hAnsi="宋体" w:hint="eastAsia"/>
                <w:sz w:val="28"/>
              </w:rPr>
            </w:pPr>
            <w:r w:rsidRPr="00CB7C97">
              <w:rPr>
                <w:rFonts w:ascii="宋体" w:hAnsi="宋体" w:hint="eastAsia"/>
                <w:sz w:val="28"/>
              </w:rPr>
              <w:t>院系审核意见</w:t>
            </w:r>
          </w:p>
        </w:tc>
      </w:tr>
      <w:tr w:rsidR="000E2957" w:rsidRPr="00062FD1" w14:paraId="1F512B74" w14:textId="77777777" w:rsidTr="00F82BCA">
        <w:trPr>
          <w:trHeight w:val="2250"/>
          <w:jc w:val="center"/>
        </w:trPr>
        <w:tc>
          <w:tcPr>
            <w:tcW w:w="9295" w:type="dxa"/>
          </w:tcPr>
          <w:p w14:paraId="5E20B5D3" w14:textId="77777777" w:rsidR="000E2957" w:rsidRDefault="000E2957" w:rsidP="00F82BCA">
            <w:pPr>
              <w:ind w:right="1120"/>
              <w:rPr>
                <w:rFonts w:ascii="宋体" w:hAnsi="宋体" w:hint="eastAsia"/>
                <w:sz w:val="28"/>
              </w:rPr>
            </w:pPr>
          </w:p>
          <w:p w14:paraId="27EC52AB" w14:textId="77777777" w:rsidR="000E2957" w:rsidRDefault="000E2957" w:rsidP="00F82BCA">
            <w:pPr>
              <w:ind w:right="1120"/>
              <w:rPr>
                <w:rFonts w:ascii="宋体" w:hAnsi="宋体" w:hint="eastAsia"/>
                <w:sz w:val="28"/>
              </w:rPr>
            </w:pPr>
          </w:p>
          <w:p w14:paraId="302C3CFE" w14:textId="77777777" w:rsidR="000E2957" w:rsidRDefault="000E2957" w:rsidP="00F82BCA">
            <w:pPr>
              <w:ind w:right="1120"/>
              <w:rPr>
                <w:rFonts w:ascii="宋体" w:hAnsi="宋体" w:hint="eastAsia"/>
                <w:sz w:val="28"/>
              </w:rPr>
            </w:pPr>
          </w:p>
          <w:p w14:paraId="2C2CB211" w14:textId="77777777" w:rsidR="000E2957" w:rsidRDefault="000E2957" w:rsidP="00F82BCA">
            <w:pPr>
              <w:ind w:right="1120"/>
              <w:rPr>
                <w:rFonts w:ascii="宋体" w:hAnsi="宋体" w:hint="eastAsia"/>
                <w:sz w:val="28"/>
              </w:rPr>
            </w:pPr>
          </w:p>
          <w:p w14:paraId="49B80F31" w14:textId="77777777" w:rsidR="000E2957" w:rsidRDefault="000E2957" w:rsidP="00F82BCA">
            <w:pPr>
              <w:ind w:right="1120"/>
              <w:rPr>
                <w:rFonts w:ascii="宋体" w:hAnsi="宋体" w:hint="eastAsia"/>
                <w:sz w:val="28"/>
              </w:rPr>
            </w:pPr>
          </w:p>
          <w:p w14:paraId="352B9C8C" w14:textId="77777777" w:rsidR="000E2957" w:rsidRDefault="000E2957" w:rsidP="00F82BCA">
            <w:pPr>
              <w:ind w:right="1120"/>
              <w:rPr>
                <w:rFonts w:ascii="宋体" w:hAnsi="宋体" w:hint="eastAsia"/>
                <w:sz w:val="28"/>
              </w:rPr>
            </w:pPr>
          </w:p>
          <w:p w14:paraId="65218737" w14:textId="77777777" w:rsidR="000E2957" w:rsidRDefault="000E2957" w:rsidP="00F82BCA">
            <w:pPr>
              <w:ind w:right="1120"/>
              <w:rPr>
                <w:rFonts w:ascii="宋体" w:hAnsi="宋体" w:hint="eastAsia"/>
                <w:sz w:val="28"/>
              </w:rPr>
            </w:pPr>
          </w:p>
          <w:p w14:paraId="524D3972" w14:textId="77777777" w:rsidR="000E2957" w:rsidRPr="00CB7C97" w:rsidRDefault="000E2957" w:rsidP="00F82BCA">
            <w:pPr>
              <w:ind w:right="1120"/>
              <w:rPr>
                <w:rFonts w:ascii="宋体" w:hAnsi="宋体" w:hint="eastAsia"/>
                <w:sz w:val="28"/>
              </w:rPr>
            </w:pPr>
          </w:p>
          <w:p w14:paraId="77A1BCE7" w14:textId="77777777" w:rsidR="000E2957" w:rsidRDefault="000E2957" w:rsidP="00F82BCA">
            <w:pPr>
              <w:wordWrap w:val="0"/>
              <w:jc w:val="right"/>
              <w:rPr>
                <w:rFonts w:ascii="宋体" w:hAnsi="宋体" w:hint="eastAsia"/>
                <w:noProof/>
                <w:sz w:val="28"/>
              </w:rPr>
            </w:pPr>
            <w:r w:rsidRPr="00CB7C97">
              <w:rPr>
                <w:rFonts w:ascii="宋体" w:hAnsi="宋体" w:hint="eastAsia"/>
                <w:sz w:val="28"/>
              </w:rPr>
              <w:t>院系主管领导签字：</w:t>
            </w:r>
            <w:r>
              <w:rPr>
                <w:rFonts w:ascii="宋体" w:hAnsi="宋体"/>
                <w:noProof/>
                <w:sz w:val="28"/>
              </w:rPr>
              <w:t xml:space="preserve">      </w:t>
            </w:r>
            <w:r>
              <w:rPr>
                <w:rFonts w:ascii="宋体" w:hAnsi="宋体" w:hint="eastAsia"/>
                <w:noProof/>
                <w:sz w:val="28"/>
              </w:rPr>
              <w:t xml:space="preserve">  </w:t>
            </w:r>
            <w:r>
              <w:rPr>
                <w:rFonts w:ascii="宋体" w:hAnsi="宋体"/>
                <w:noProof/>
                <w:sz w:val="28"/>
              </w:rPr>
              <w:t xml:space="preserve">  </w:t>
            </w:r>
          </w:p>
          <w:p w14:paraId="12D8D8BD" w14:textId="77777777" w:rsidR="000E2957" w:rsidRDefault="000E2957" w:rsidP="00F82BCA">
            <w:pPr>
              <w:jc w:val="right"/>
              <w:rPr>
                <w:rFonts w:ascii="宋体" w:hAnsi="宋体" w:hint="eastAsia"/>
                <w:noProof/>
                <w:sz w:val="28"/>
              </w:rPr>
            </w:pPr>
          </w:p>
          <w:p w14:paraId="23FF9704" w14:textId="77777777" w:rsidR="000E2957" w:rsidRPr="00062FD1" w:rsidRDefault="000E2957" w:rsidP="00F82BCA">
            <w:pPr>
              <w:jc w:val="right"/>
              <w:rPr>
                <w:rFonts w:ascii="宋体" w:hAnsi="宋体" w:hint="eastAsia"/>
                <w:noProof/>
                <w:sz w:val="28"/>
              </w:rPr>
            </w:pPr>
          </w:p>
        </w:tc>
      </w:tr>
    </w:tbl>
    <w:p w14:paraId="07FCC10F" w14:textId="77777777" w:rsidR="000E2957" w:rsidRPr="005E2A5E" w:rsidRDefault="000E2957" w:rsidP="000E2957"/>
    <w:p w14:paraId="220FC002" w14:textId="77777777" w:rsidR="00AA04A1" w:rsidRPr="000E2957" w:rsidRDefault="00AA04A1" w:rsidP="000E2957"/>
    <w:sectPr w:rsidR="00AA04A1" w:rsidRPr="000E2957" w:rsidSect="000E2957">
      <w:headerReference w:type="default" r:id="rId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1BE90" w14:textId="77777777" w:rsidR="000F50DC" w:rsidRDefault="000F50DC" w:rsidP="000E2957">
      <w:r>
        <w:separator/>
      </w:r>
    </w:p>
  </w:endnote>
  <w:endnote w:type="continuationSeparator" w:id="0">
    <w:p w14:paraId="3742175B" w14:textId="77777777" w:rsidR="000F50DC" w:rsidRDefault="000F50DC" w:rsidP="000E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974BB" w14:textId="77777777" w:rsidR="000F50DC" w:rsidRDefault="000F50DC" w:rsidP="000E2957">
      <w:r>
        <w:separator/>
      </w:r>
    </w:p>
  </w:footnote>
  <w:footnote w:type="continuationSeparator" w:id="0">
    <w:p w14:paraId="2ECD0185" w14:textId="77777777" w:rsidR="000F50DC" w:rsidRDefault="000F50DC" w:rsidP="000E2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1E19A" w14:textId="77777777" w:rsidR="00082BAD" w:rsidRDefault="00000000" w:rsidP="004B4167">
    <w:pPr>
      <w:jc w:val="center"/>
      <w:rPr>
        <w:rFonts w:ascii="宋体" w:hAnsi="宋体" w:hint="eastAsia"/>
        <w:bCs/>
        <w:sz w:val="36"/>
        <w:szCs w:val="36"/>
      </w:rPr>
    </w:pPr>
    <w:r>
      <w:rPr>
        <w:rFonts w:ascii="宋体" w:hAnsi="宋体" w:hint="eastAsia"/>
        <w:bCs/>
        <w:sz w:val="36"/>
        <w:szCs w:val="36"/>
      </w:rPr>
      <w:t>毕业设计（论文）开题报告</w:t>
    </w:r>
  </w:p>
  <w:p w14:paraId="6588AE3B" w14:textId="77777777" w:rsidR="00082BAD" w:rsidRPr="004B4167" w:rsidRDefault="00082BAD" w:rsidP="004B416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135"/>
    <w:multiLevelType w:val="hybridMultilevel"/>
    <w:tmpl w:val="6130C52A"/>
    <w:lvl w:ilvl="0" w:tplc="2B3ADB94">
      <w:start w:val="3"/>
      <w:numFmt w:val="decimal"/>
      <w:lvlText w:val="%1、"/>
      <w:lvlJc w:val="left"/>
      <w:pPr>
        <w:ind w:left="420" w:hanging="42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337E37"/>
    <w:multiLevelType w:val="hybridMultilevel"/>
    <w:tmpl w:val="8F02ED40"/>
    <w:lvl w:ilvl="0" w:tplc="3976C00E">
      <w:start w:val="1"/>
      <w:numFmt w:val="decimal"/>
      <w:lvlText w:val="[%1]"/>
      <w:lvlJc w:val="left"/>
      <w:pPr>
        <w:ind w:left="440" w:hanging="440"/>
      </w:pPr>
      <w:rPr>
        <w:rFonts w:ascii="Times New Roman" w:eastAsia="宋体" w:hAnsi="Times New Roman" w:hint="default"/>
        <w:b w:val="0"/>
        <w:i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8725603">
    <w:abstractNumId w:val="0"/>
  </w:num>
  <w:num w:numId="2" w16cid:durableId="125208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7DE1"/>
    <w:rsid w:val="00013EC6"/>
    <w:rsid w:val="0004198B"/>
    <w:rsid w:val="00082BAD"/>
    <w:rsid w:val="000B4610"/>
    <w:rsid w:val="000E2957"/>
    <w:rsid w:val="000F50DC"/>
    <w:rsid w:val="00102CDF"/>
    <w:rsid w:val="00104B1F"/>
    <w:rsid w:val="00221072"/>
    <w:rsid w:val="0028611B"/>
    <w:rsid w:val="002A1ABC"/>
    <w:rsid w:val="002B62B8"/>
    <w:rsid w:val="003011F3"/>
    <w:rsid w:val="003B0420"/>
    <w:rsid w:val="003D111A"/>
    <w:rsid w:val="00457DE1"/>
    <w:rsid w:val="004716DC"/>
    <w:rsid w:val="00497A0D"/>
    <w:rsid w:val="004B4AE9"/>
    <w:rsid w:val="004D5E75"/>
    <w:rsid w:val="004F6BC6"/>
    <w:rsid w:val="00587945"/>
    <w:rsid w:val="00633082"/>
    <w:rsid w:val="0067502C"/>
    <w:rsid w:val="006810ED"/>
    <w:rsid w:val="006B404D"/>
    <w:rsid w:val="006B58DC"/>
    <w:rsid w:val="00751C30"/>
    <w:rsid w:val="007559D1"/>
    <w:rsid w:val="007719DF"/>
    <w:rsid w:val="008128F9"/>
    <w:rsid w:val="00863116"/>
    <w:rsid w:val="00870977"/>
    <w:rsid w:val="00880C34"/>
    <w:rsid w:val="008B6366"/>
    <w:rsid w:val="009412CD"/>
    <w:rsid w:val="009C71D7"/>
    <w:rsid w:val="009E6AB9"/>
    <w:rsid w:val="00A04736"/>
    <w:rsid w:val="00A17345"/>
    <w:rsid w:val="00A67566"/>
    <w:rsid w:val="00A725CB"/>
    <w:rsid w:val="00AA04A1"/>
    <w:rsid w:val="00AD71D2"/>
    <w:rsid w:val="00AE5DFA"/>
    <w:rsid w:val="00B020B5"/>
    <w:rsid w:val="00B52EC6"/>
    <w:rsid w:val="00C076CA"/>
    <w:rsid w:val="00C428FD"/>
    <w:rsid w:val="00C54C36"/>
    <w:rsid w:val="00C573BD"/>
    <w:rsid w:val="00C82491"/>
    <w:rsid w:val="00D12515"/>
    <w:rsid w:val="00D20A50"/>
    <w:rsid w:val="00D54196"/>
    <w:rsid w:val="00D858C0"/>
    <w:rsid w:val="00E9184C"/>
    <w:rsid w:val="00EE2CDB"/>
    <w:rsid w:val="00EF6F51"/>
    <w:rsid w:val="00F0191D"/>
    <w:rsid w:val="00F0727C"/>
    <w:rsid w:val="00F52509"/>
    <w:rsid w:val="00FC0F26"/>
    <w:rsid w:val="00FD4CE4"/>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9EE96F"/>
  <w14:defaultImageDpi w14:val="32767"/>
  <w15:chartTrackingRefBased/>
  <w15:docId w15:val="{193AD1C0-88A0-4B28-AC1A-98279153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957"/>
    <w:pPr>
      <w:widowControl w:val="0"/>
      <w:jc w:val="both"/>
    </w:pPr>
    <w:rPr>
      <w:rFonts w:ascii="Times New Roman" w:eastAsia="宋体" w:hAnsi="Times New Roman" w:cs="Times New Roman"/>
      <w:szCs w:val="24"/>
      <w14:ligatures w14:val="none"/>
    </w:rPr>
  </w:style>
  <w:style w:type="paragraph" w:styleId="2">
    <w:name w:val="heading 2"/>
    <w:basedOn w:val="a"/>
    <w:next w:val="a"/>
    <w:link w:val="20"/>
    <w:uiPriority w:val="9"/>
    <w:unhideWhenUsed/>
    <w:qFormat/>
    <w:rsid w:val="00F52509"/>
    <w:pPr>
      <w:keepNext/>
      <w:keepLines/>
      <w:spacing w:line="360" w:lineRule="auto"/>
      <w:outlineLvl w:val="1"/>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qFormat/>
    <w:rsid w:val="006B58DC"/>
    <w:pPr>
      <w:widowControl/>
      <w:jc w:val="center"/>
    </w:pPr>
    <w:rPr>
      <w:rFonts w:eastAsia="黑体"/>
      <w:sz w:val="32"/>
      <w:szCs w:val="32"/>
    </w:rPr>
  </w:style>
  <w:style w:type="paragraph" w:customStyle="1" w:styleId="1">
    <w:name w:val="目录1"/>
    <w:basedOn w:val="a"/>
    <w:next w:val="a"/>
    <w:qFormat/>
    <w:rsid w:val="006B58DC"/>
    <w:pPr>
      <w:spacing w:line="360" w:lineRule="auto"/>
    </w:pPr>
    <w:rPr>
      <w:rFonts w:ascii="黑体" w:eastAsia="黑体" w:hAnsi="黑体"/>
      <w:sz w:val="28"/>
    </w:rPr>
  </w:style>
  <w:style w:type="paragraph" w:customStyle="1" w:styleId="11">
    <w:name w:val="目录1.1"/>
    <w:basedOn w:val="1"/>
    <w:qFormat/>
    <w:rsid w:val="006B58DC"/>
    <w:rPr>
      <w:sz w:val="24"/>
    </w:rPr>
  </w:style>
  <w:style w:type="paragraph" w:styleId="a4">
    <w:name w:val="No Spacing"/>
    <w:uiPriority w:val="1"/>
    <w:qFormat/>
    <w:rsid w:val="006B58DC"/>
    <w:pPr>
      <w:widowControl w:val="0"/>
      <w:jc w:val="both"/>
    </w:pPr>
    <w:rPr>
      <w:rFonts w:ascii="宋体" w:eastAsia="宋体" w:hAnsi="宋体"/>
      <w:color w:val="000000" w:themeColor="text1"/>
      <w:sz w:val="24"/>
      <w:szCs w:val="22"/>
    </w:rPr>
  </w:style>
  <w:style w:type="character" w:customStyle="1" w:styleId="20">
    <w:name w:val="标题 2 字符"/>
    <w:basedOn w:val="a0"/>
    <w:link w:val="2"/>
    <w:uiPriority w:val="9"/>
    <w:rsid w:val="00F52509"/>
    <w:rPr>
      <w:rFonts w:ascii="黑体" w:eastAsia="黑体" w:hAnsi="黑体" w:cs="黑体"/>
      <w:bCs/>
      <w:sz w:val="24"/>
      <w:szCs w:val="24"/>
    </w:rPr>
  </w:style>
  <w:style w:type="character" w:styleId="a5">
    <w:name w:val="Emphasis"/>
    <w:aliases w:val="摘要"/>
    <w:qFormat/>
    <w:rsid w:val="004B4AE9"/>
    <w:rPr>
      <w:rFonts w:ascii="宋体" w:eastAsia="宋体" w:hAnsi="宋体" w:cs="宋体"/>
      <w:i w:val="0"/>
      <w:iCs w:val="0"/>
      <w:sz w:val="24"/>
      <w:szCs w:val="24"/>
    </w:rPr>
  </w:style>
  <w:style w:type="paragraph" w:styleId="a6">
    <w:name w:val="header"/>
    <w:basedOn w:val="a"/>
    <w:link w:val="a7"/>
    <w:uiPriority w:val="99"/>
    <w:unhideWhenUsed/>
    <w:rsid w:val="000E2957"/>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0E2957"/>
    <w:rPr>
      <w:rFonts w:ascii="宋体" w:eastAsia="宋体" w:hAnsi="宋体"/>
      <w:color w:val="000000" w:themeColor="text1"/>
      <w:sz w:val="18"/>
      <w:szCs w:val="18"/>
    </w:rPr>
  </w:style>
  <w:style w:type="paragraph" w:styleId="a8">
    <w:name w:val="footer"/>
    <w:basedOn w:val="a"/>
    <w:link w:val="a9"/>
    <w:uiPriority w:val="99"/>
    <w:unhideWhenUsed/>
    <w:rsid w:val="000E295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0E2957"/>
    <w:rPr>
      <w:rFonts w:ascii="宋体" w:eastAsia="宋体" w:hAnsi="宋体"/>
      <w:color w:val="000000" w:themeColor="text1"/>
      <w:sz w:val="18"/>
      <w:szCs w:val="18"/>
    </w:rPr>
  </w:style>
  <w:style w:type="paragraph" w:styleId="aa">
    <w:name w:val="Body Text Indent"/>
    <w:basedOn w:val="a"/>
    <w:link w:val="ab"/>
    <w:qFormat/>
    <w:rsid w:val="000E2957"/>
    <w:pPr>
      <w:spacing w:line="360" w:lineRule="exact"/>
      <w:ind w:left="538" w:hangingChars="192" w:hanging="538"/>
    </w:pPr>
    <w:rPr>
      <w:sz w:val="28"/>
    </w:rPr>
  </w:style>
  <w:style w:type="character" w:customStyle="1" w:styleId="ab">
    <w:name w:val="正文文本缩进 字符"/>
    <w:basedOn w:val="a0"/>
    <w:link w:val="aa"/>
    <w:rsid w:val="000E2957"/>
    <w:rPr>
      <w:rFonts w:ascii="Times New Roman" w:eastAsia="宋体" w:hAnsi="Times New Roman" w:cs="Times New Roman"/>
      <w:sz w:val="28"/>
      <w:szCs w:val="24"/>
      <w14:ligatures w14:val="none"/>
    </w:rPr>
  </w:style>
  <w:style w:type="paragraph" w:customStyle="1" w:styleId="ac">
    <w:name w:val="开题报告正文"/>
    <w:basedOn w:val="aa"/>
    <w:link w:val="Char"/>
    <w:qFormat/>
    <w:rsid w:val="000E2957"/>
    <w:pPr>
      <w:spacing w:line="400" w:lineRule="exact"/>
      <w:ind w:left="0" w:firstLineChars="200" w:firstLine="200"/>
    </w:pPr>
    <w:rPr>
      <w:sz w:val="24"/>
    </w:rPr>
  </w:style>
  <w:style w:type="character" w:customStyle="1" w:styleId="Char">
    <w:name w:val="开题报告正文 Char"/>
    <w:link w:val="ac"/>
    <w:qFormat/>
    <w:rsid w:val="000E2957"/>
    <w:rPr>
      <w:rFonts w:ascii="Times New Roman" w:eastAsia="宋体" w:hAnsi="Times New Roman" w:cs="Times New Roman"/>
      <w:sz w:val="24"/>
      <w:szCs w:val="24"/>
      <w14:ligatures w14:val="none"/>
    </w:rPr>
  </w:style>
  <w:style w:type="paragraph" w:styleId="ad">
    <w:name w:val="List Paragraph"/>
    <w:basedOn w:val="a"/>
    <w:uiPriority w:val="99"/>
    <w:qFormat/>
    <w:rsid w:val="000E29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78167D8417495EB6035A926C3D3817"/>
        <w:category>
          <w:name w:val="常规"/>
          <w:gallery w:val="placeholder"/>
        </w:category>
        <w:types>
          <w:type w:val="bbPlcHdr"/>
        </w:types>
        <w:behaviors>
          <w:behavior w:val="content"/>
        </w:behaviors>
        <w:guid w:val="{24AC79DA-FE47-40EB-AEA0-3997E10CCBAF}"/>
      </w:docPartPr>
      <w:docPartBody>
        <w:p w:rsidR="00A05B59" w:rsidRDefault="00A90722" w:rsidP="00A90722">
          <w:pPr>
            <w:pStyle w:val="5478167D8417495EB6035A926C3D3817"/>
            <w:rPr>
              <w:rFonts w:hint="eastAsia"/>
            </w:rPr>
          </w:pPr>
          <w:r>
            <w:rPr>
              <w:rStyle w:val="1"/>
              <w:rFonts w:hint="eastAsia"/>
            </w:rPr>
            <w:t>单击此处输入文字。</w:t>
          </w:r>
        </w:p>
      </w:docPartBody>
    </w:docPart>
    <w:docPart>
      <w:docPartPr>
        <w:name w:val="493998641BB445E1A6C35925EADFFB67"/>
        <w:category>
          <w:name w:val="常规"/>
          <w:gallery w:val="placeholder"/>
        </w:category>
        <w:types>
          <w:type w:val="bbPlcHdr"/>
        </w:types>
        <w:behaviors>
          <w:behavior w:val="content"/>
        </w:behaviors>
        <w:guid w:val="{5179C473-88D9-471D-9071-A5178A28F155}"/>
      </w:docPartPr>
      <w:docPartBody>
        <w:p w:rsidR="00A05B59" w:rsidRDefault="00A90722" w:rsidP="00A90722">
          <w:pPr>
            <w:pStyle w:val="493998641BB445E1A6C35925EADFFB67"/>
            <w:rPr>
              <w:rFonts w:hint="eastAsia"/>
            </w:rPr>
          </w:pPr>
          <w:r>
            <w:rPr>
              <w:rStyle w:val="1"/>
              <w:rFonts w:hint="eastAsia"/>
            </w:rPr>
            <w:t>单击此处输入文字。</w:t>
          </w:r>
        </w:p>
      </w:docPartBody>
    </w:docPart>
    <w:docPart>
      <w:docPartPr>
        <w:name w:val="0A7A62B72B4644629EAA3F3571F13119"/>
        <w:category>
          <w:name w:val="常规"/>
          <w:gallery w:val="placeholder"/>
        </w:category>
        <w:types>
          <w:type w:val="bbPlcHdr"/>
        </w:types>
        <w:behaviors>
          <w:behavior w:val="content"/>
        </w:behaviors>
        <w:guid w:val="{7E4A9223-17C7-4BC8-804A-110EB73264E6}"/>
      </w:docPartPr>
      <w:docPartBody>
        <w:p w:rsidR="00A05B59" w:rsidRDefault="00A90722" w:rsidP="00A90722">
          <w:pPr>
            <w:pStyle w:val="0A7A62B72B4644629EAA3F3571F13119"/>
            <w:rPr>
              <w:rFonts w:hint="eastAsia"/>
            </w:rPr>
          </w:pPr>
          <w:r>
            <w:rPr>
              <w:rStyle w:val="1"/>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2"/>
    <w:rsid w:val="00007880"/>
    <w:rsid w:val="00085EA9"/>
    <w:rsid w:val="00094828"/>
    <w:rsid w:val="000B1E6D"/>
    <w:rsid w:val="000B4610"/>
    <w:rsid w:val="002B6E7F"/>
    <w:rsid w:val="004D5E75"/>
    <w:rsid w:val="006B404D"/>
    <w:rsid w:val="007719DF"/>
    <w:rsid w:val="00817867"/>
    <w:rsid w:val="00A05B59"/>
    <w:rsid w:val="00A90722"/>
    <w:rsid w:val="00AD71D2"/>
    <w:rsid w:val="00BB22C6"/>
    <w:rsid w:val="00C82491"/>
    <w:rsid w:val="00D2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sid w:val="00A90722"/>
    <w:rPr>
      <w:color w:val="808080"/>
    </w:rPr>
  </w:style>
  <w:style w:type="paragraph" w:customStyle="1" w:styleId="5478167D8417495EB6035A926C3D3817">
    <w:name w:val="5478167D8417495EB6035A926C3D3817"/>
    <w:rsid w:val="00A90722"/>
    <w:pPr>
      <w:widowControl w:val="0"/>
      <w:jc w:val="both"/>
    </w:pPr>
  </w:style>
  <w:style w:type="paragraph" w:customStyle="1" w:styleId="493998641BB445E1A6C35925EADFFB67">
    <w:name w:val="493998641BB445E1A6C35925EADFFB67"/>
    <w:rsid w:val="00A90722"/>
    <w:pPr>
      <w:widowControl w:val="0"/>
      <w:jc w:val="both"/>
    </w:pPr>
  </w:style>
  <w:style w:type="paragraph" w:customStyle="1" w:styleId="0A7A62B72B4644629EAA3F3571F13119">
    <w:name w:val="0A7A62B72B4644629EAA3F3571F13119"/>
    <w:rsid w:val="00A907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Quan</dc:creator>
  <cp:keywords/>
  <dc:description/>
  <cp:lastModifiedBy>Hengyi Quan</cp:lastModifiedBy>
  <cp:revision>29</cp:revision>
  <dcterms:created xsi:type="dcterms:W3CDTF">2024-12-05T14:20:00Z</dcterms:created>
  <dcterms:modified xsi:type="dcterms:W3CDTF">2024-12-15T01:15:00Z</dcterms:modified>
</cp:coreProperties>
</file>