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
<Relationships xmlns="http://schemas.openxmlformats.org/package/2006/relationships">
	<Relationship Id="rId1" Type="http://schemas.openxmlformats.org/officeDocument/2006/relationships/officeDocument" Target="word/document.xml" />
	<Relationship Id="rId2" Type="http://schemas.openxmlformats.org/officeDocument/2006/relationships/extended-properties" Target="docProps/app.xml" />
	<Relationship Id="rId3" Type="http://schemas.openxmlformats.org/package/2006/relationships/metadata/core-properties" Target="docProps/core.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3.0 -->
  <w:body>
    <w:p w:rsidR="000463D0" w:rsidRPr="00BC4772" w:rsidP="009D59BB" w14:paraId="622C0DC8" w14:textId="74ED3138">
      <w:pPr>
        <w:pStyle w:val="Centerbu"/>
        <w:shd w:val="solid" w:color="FFFFFF" w:fill="auto"/>
        <w:rPr>
          <w:rFonts w:ascii="Times New Roman Bold" w:hAnsi="Times New Roman Bold"/>
          <w:b/>
          <w:bCs/>
          <w:caps/>
          <w:smallCaps w:val="0"/>
          <w:sz w:val="24"/>
          <w:szCs w:val="24"/>
        </w:rPr>
      </w:pPr>
      <w:r>
        <w:rPr>
          <w:rFonts w:ascii="Times New Roman Bold" w:hAnsi="Times New Roman Bold"/>
          <w:b/>
          <w:bCs/>
          <w:caps/>
          <w:smallCaps w:val="0"/>
          <w:sz w:val="24"/>
          <w:szCs w:val="24"/>
        </w:rPr>
        <w:t xml:space="preserve">SHARE </w:t>
      </w:r>
      <w:r w:rsidRPr="00BC4772" w:rsidR="002D6522">
        <w:rPr>
          <w:rFonts w:ascii="Times New Roman Bold" w:hAnsi="Times New Roman Bold"/>
          <w:b/>
          <w:bCs/>
          <w:caps/>
          <w:smallCaps w:val="0"/>
          <w:sz w:val="24"/>
          <w:szCs w:val="24"/>
        </w:rPr>
        <w:t>Assignment</w:t>
      </w:r>
    </w:p>
    <w:p w:rsidR="000463D0" w14:paraId="4F19A139" w14:textId="77777777"/>
    <w:p w:rsidR="000463D0" w14:paraId="254AF34E" w14:textId="35009902">
      <w:pPr>
        <w:pStyle w:val="BodyText"/>
      </w:pPr>
      <w:r>
        <w:t xml:space="preserve">FOR VALUE RECEIVED and pursuant to that certain </w:t>
      </w:r>
      <w:r w:rsidR="00351356">
        <w:t>Restricted</w:t>
      </w:r>
      <w:r w:rsidRPr="00351356">
        <w:t xml:space="preserve"> S</w:t>
      </w:r>
      <w:r>
        <w:t>tock Purchase Agreement between the undersigned (</w:t>
      </w:r>
      <w:r w:rsidR="00306936">
        <w:t>“</w:t>
      </w:r>
      <w:r w:rsidRPr="00351356" w:rsidR="00D505E1">
        <w:rPr>
          <w:b/>
          <w:bCs/>
          <w:i/>
          <w:iCs/>
        </w:rPr>
        <w:t>Purchaser</w:t>
      </w:r>
      <w:r w:rsidR="00306936">
        <w:t>”</w:t>
      </w:r>
      <w:r>
        <w:t>) and</w:t>
      </w:r>
      <w:r w:rsidR="00D52A0A">
        <w:t xml:space="preserve"> </w:t>
      </w:r>
      <w:r>
        <w:rPr>
          <w:rFonts w:ascii="Times New Roman" w:eastAsia="Times New Roman" w:hAnsi="Times New Roman" w:cs="Times New Roman"/>
          <w:b w:val="0"/>
          <w:i w:val="0"/>
          <w:vanish w:val="0"/>
          <w:color w:val="auto"/>
          <w:sz w:val="24"/>
          <w:u w:val="none"/>
          <w:bdr w:val="none" w:sz="0" w:space="0" w:color="auto"/>
        </w:rPr>
        <w:t>[Company Name]</w:t>
      </w:r>
      <w:r>
        <w:t xml:space="preserve">, a Delaware corporation (the </w:t>
      </w:r>
      <w:r w:rsidR="00306936">
        <w:t>“</w:t>
      </w:r>
      <w:r>
        <w:rPr>
          <w:b/>
          <w:bCs/>
          <w:i/>
          <w:iCs/>
        </w:rPr>
        <w:t>Company</w:t>
      </w:r>
      <w:r w:rsidR="00306936">
        <w:t>”</w:t>
      </w:r>
      <w:r w:rsidR="00DA64AB">
        <w:t xml:space="preserve">), dated </w:t>
      </w:r>
      <w:r>
        <w:rPr>
          <w:rFonts w:ascii="Times New Roman" w:eastAsia="Times New Roman" w:hAnsi="Times New Roman" w:cs="Times New Roman"/>
          <w:b w:val="0"/>
          <w:i w:val="0"/>
          <w:vanish w:val="0"/>
          <w:color w:val="auto"/>
          <w:sz w:val="24"/>
          <w:u w:val="none"/>
          <w:bdr w:val="none" w:sz="0" w:space="0" w:color="auto"/>
        </w:rPr>
        <w:t>June 8, 2024</w:t>
      </w:r>
      <w:r w:rsidR="00D3428D">
        <w:t xml:space="preserve"> </w:t>
      </w:r>
      <w:r>
        <w:t xml:space="preserve">(the </w:t>
      </w:r>
      <w:r w:rsidR="00306936">
        <w:t>“</w:t>
      </w:r>
      <w:r>
        <w:rPr>
          <w:b/>
          <w:bCs/>
          <w:i/>
          <w:iCs/>
        </w:rPr>
        <w:t>Agreement</w:t>
      </w:r>
      <w:r w:rsidR="00306936">
        <w:t>”</w:t>
      </w:r>
      <w:r>
        <w:t xml:space="preserve">), </w:t>
      </w:r>
      <w:r w:rsidRPr="00351356" w:rsidR="00D505E1">
        <w:t>Purchaser</w:t>
      </w:r>
      <w:r w:rsidRPr="00351356">
        <w:t xml:space="preserve"> hereby sells, assigns and transfers unto the Company</w:t>
      </w:r>
      <w:r w:rsidR="00D3428D">
        <w:t xml:space="preserve"> </w:t>
      </w:r>
      <w:r>
        <w:rPr>
          <w:rFonts w:ascii="Times New Roman" w:eastAsia="Times New Roman" w:hAnsi="Times New Roman" w:cs="Times New Roman"/>
          <w:b w:val="0"/>
          <w:i w:val="0"/>
          <w:vanish w:val="0"/>
          <w:color w:val="auto"/>
          <w:sz w:val="24"/>
          <w:u w:val="none"/>
          <w:bdr w:val="none" w:sz="0" w:space="0" w:color="auto"/>
        </w:rPr>
        <w:t>0</w:t>
      </w:r>
      <w:r w:rsidRPr="00351356">
        <w:t xml:space="preserve"> shares of the Common Stock of the Company standing in </w:t>
      </w:r>
      <w:r w:rsidRPr="00351356" w:rsidR="00D505E1">
        <w:t>Purchaser</w:t>
      </w:r>
      <w:r w:rsidRPr="00351356" w:rsidR="00306936">
        <w:t>’</w:t>
      </w:r>
      <w:r w:rsidRPr="00351356">
        <w:t>s name on the Company</w:t>
      </w:r>
      <w:r w:rsidRPr="00351356" w:rsidR="00306936">
        <w:t>’</w:t>
      </w:r>
      <w:r w:rsidRPr="00351356">
        <w:t xml:space="preserve">s books </w:t>
      </w:r>
      <w:r>
        <w:t xml:space="preserve">and hereby irrevocably constitute and appoint </w:t>
      </w:r>
      <w:r w:rsidR="006E23D5">
        <w:t>the Secretary of the Company</w:t>
      </w:r>
      <w:r>
        <w:t xml:space="preserve"> to transfer such stock on the books of the Company with full power of substitution in the premises.  THIS ASSIGNMENT MAY ONLY BE USED AS AUTHORIZED BY THE AGREEMENT AND THE EXHIBITS THERETO.</w:t>
      </w:r>
    </w:p>
    <w:tbl>
      <w:tblPr>
        <w:tblW w:w="9477" w:type="dxa"/>
        <w:tblLayout w:type="fixed"/>
        <w:tblCellMar>
          <w:left w:w="58" w:type="dxa"/>
          <w:right w:w="58" w:type="dxa"/>
        </w:tblCellMar>
        <w:tblLook w:val="01E0"/>
      </w:tblPr>
      <w:tblGrid>
        <w:gridCol w:w="4451"/>
        <w:gridCol w:w="575"/>
        <w:gridCol w:w="4451"/>
      </w:tblGrid>
      <w:tr w14:paraId="795D78E7" w14:textId="77777777">
        <w:tblPrEx>
          <w:tblW w:w="9477" w:type="dxa"/>
          <w:tblLayout w:type="fixed"/>
          <w:tblCellMar>
            <w:left w:w="58" w:type="dxa"/>
            <w:right w:w="58" w:type="dxa"/>
          </w:tblCellMar>
          <w:tblLook w:val="01E0"/>
        </w:tblPrEx>
        <w:tc>
          <w:tcPr>
            <w:tcW w:w="4451" w:type="dxa"/>
            <w:shd w:val="clear" w:color="auto" w:fill="auto"/>
          </w:tcPr>
          <w:p w:rsidR="000463D0" w14:paraId="4764CAE1" w14:textId="77777777"/>
          <w:p w:rsidR="000463D0" w14:paraId="00C807E3" w14:textId="77777777"/>
          <w:p w:rsidR="000463D0" w14:paraId="14E34365" w14:textId="77777777">
            <w:pPr>
              <w:pStyle w:val="Datesig"/>
            </w:pPr>
            <w:r>
              <w:t>Dated:</w:t>
            </w:r>
            <w:r>
              <w:rPr>
                <w:u w:val="single"/>
              </w:rPr>
              <w:tab/>
            </w:r>
          </w:p>
        </w:tc>
        <w:tc>
          <w:tcPr>
            <w:tcW w:w="575" w:type="dxa"/>
            <w:shd w:val="clear" w:color="auto" w:fill="auto"/>
          </w:tcPr>
          <w:p w:rsidR="000463D0" w14:paraId="6D9D2872" w14:textId="77777777"/>
        </w:tc>
        <w:tc>
          <w:tcPr>
            <w:tcW w:w="4451" w:type="dxa"/>
            <w:shd w:val="clear" w:color="auto" w:fill="auto"/>
          </w:tcPr>
          <w:p w:rsidR="000463D0" w14:paraId="41258FF1" w14:textId="77777777">
            <w:pPr>
              <w:tabs>
                <w:tab w:val="left" w:pos="4334"/>
              </w:tabs>
            </w:pPr>
          </w:p>
          <w:p w:rsidR="000463D0" w14:paraId="590FEFC9" w14:textId="77777777">
            <w:pPr>
              <w:tabs>
                <w:tab w:val="left" w:pos="4334"/>
              </w:tabs>
            </w:pPr>
          </w:p>
          <w:p w:rsidR="000463D0" w14:paraId="536EC6B0" w14:textId="77777777">
            <w:pPr>
              <w:tabs>
                <w:tab w:val="left" w:pos="4334"/>
              </w:tabs>
              <w:rPr>
                <w:u w:val="single"/>
              </w:rPr>
            </w:pPr>
            <w:r>
              <w:rPr>
                <w:u w:val="single"/>
              </w:rPr>
              <w:tab/>
            </w:r>
          </w:p>
          <w:p w:rsidR="000463D0" w14:paraId="5BC93184" w14:textId="578DC21A">
            <w:pPr>
              <w:pStyle w:val="Norcenter"/>
              <w:tabs>
                <w:tab w:val="clear" w:pos="4320"/>
                <w:tab w:val="left" w:pos="4334"/>
              </w:tabs>
              <w:jc w:val="left"/>
            </w:pPr>
            <w:r>
              <w:t>Name:</w:t>
            </w:r>
            <w:r w:rsidR="00D3428D">
              <w:t xml:space="preserve"> </w:t>
            </w:r>
            <w:r>
              <w:rPr>
                <w:rFonts w:ascii="Times New Roman" w:eastAsia="Times New Roman" w:hAnsi="Times New Roman" w:cs="Times New Roman"/>
                <w:b w:val="0"/>
                <w:i w:val="0"/>
                <w:vanish w:val="0"/>
                <w:color w:val="auto"/>
                <w:sz w:val="24"/>
                <w:u w:val="none"/>
                <w:bdr w:val="none" w:sz="0" w:space="0" w:color="auto"/>
              </w:rPr>
              <w:t>[Stockholder Name]</w:t>
            </w:r>
            <w:r w:rsidR="003F6C1D">
              <w:t xml:space="preserve"> </w:t>
            </w:r>
          </w:p>
          <w:p w:rsidR="000463D0" w14:paraId="507D7E27" w14:textId="77777777">
            <w:pPr>
              <w:pStyle w:val="Norcenter"/>
              <w:tabs>
                <w:tab w:val="clear" w:pos="4320"/>
                <w:tab w:val="left" w:pos="4334"/>
              </w:tabs>
              <w:jc w:val="left"/>
            </w:pPr>
          </w:p>
        </w:tc>
      </w:tr>
    </w:tbl>
    <w:p w:rsidR="000463D0" w:rsidP="002D6522" w14:paraId="11F434DA" w14:textId="77777777">
      <w:pPr>
        <w:pStyle w:val="Centerbu"/>
        <w:sectPr>
          <w:footerReference w:type="default" r:id="rId8"/>
          <w:pgSz w:w="12240" w:h="15840" w:code="1"/>
          <w:pgMar w:top="1440" w:right="1440" w:bottom="1440" w:left="1440" w:header="720" w:footer="576" w:gutter="0"/>
          <w:pgNumType w:start="1"/>
          <w:cols w:space="720"/>
          <w:formProt w:val="0"/>
          <w:titlePg/>
          <w:docGrid w:linePitch="360"/>
        </w:sectPr>
      </w:pPr>
    </w:p>
    <w:p w:rsidR="000463D0" w:rsidP="003F6C1D" w14:paraId="6401A5D0" w14:textId="77777777">
      <w:pPr>
        <w:pStyle w:val="Center11b"/>
        <w:spacing w:after="0"/>
      </w:pPr>
      <w:r>
        <w:t>ELECTION UNDER SECTION 83(b)</w:t>
      </w:r>
      <w:r>
        <w:br/>
        <w:t>OF THE INTERNAL REVENUE CODE OF 1986</w:t>
      </w:r>
    </w:p>
    <w:p w:rsidR="000463D0" w14:paraId="5BC54A23" w14:textId="77777777">
      <w:pPr>
        <w:pStyle w:val="BT1109"/>
      </w:pPr>
      <w:r>
        <w:t>The undersigned taxpayer hereby elects, pursuant to Section 83(b) of the Internal Revenue Code of 1986, as amended, to include in taxpayer</w:t>
      </w:r>
      <w:r w:rsidR="00306936">
        <w:t>’</w:t>
      </w:r>
      <w:r>
        <w:t>s gross income or alternative minimum taxable income, as applicable, for the current taxable year, the amount of any income that may be taxable to taxpayer in connection with taxpayer</w:t>
      </w:r>
      <w:r w:rsidR="00306936">
        <w:t>’</w:t>
      </w:r>
      <w:r>
        <w:t>s receipt of the property described below:</w:t>
      </w:r>
    </w:p>
    <w:p w:rsidR="000463D0" w14:paraId="3ABA1108" w14:textId="77777777">
      <w:pPr>
        <w:pStyle w:val="Hanging1109"/>
        <w:spacing w:after="180"/>
      </w:pPr>
      <w:r>
        <w:t>1.</w:t>
      </w:r>
      <w:r>
        <w:tab/>
        <w:t>The name, address, taxpayer identification number and taxable year of the undersigned are as follows:</w:t>
      </w:r>
    </w:p>
    <w:p w:rsidR="000463D0" w14:paraId="0F2C4477" w14:textId="1950A49C">
      <w:pPr>
        <w:pStyle w:val="Info1109"/>
      </w:pPr>
      <w:r>
        <w:t>NAME OF TAXPAYER:</w:t>
      </w:r>
      <w:r>
        <w:tab/>
      </w:r>
      <w:r>
        <w:rPr>
          <w:rFonts w:ascii="Times New Roman" w:eastAsia="Times New Roman" w:hAnsi="Times New Roman" w:cs="Times New Roman"/>
          <w:b w:val="0"/>
          <w:i w:val="0"/>
          <w:vanish w:val="0"/>
          <w:color w:val="auto"/>
          <w:sz w:val="22"/>
          <w:u w:val="none"/>
          <w:bdr w:val="none" w:sz="0" w:space="0" w:color="auto"/>
        </w:rPr>
        <w:t>[Stockholder Name]</w:t>
      </w:r>
    </w:p>
    <w:p w:rsidR="000463D0" w14:paraId="50060D34" w14:textId="090291D6">
      <w:pPr>
        <w:pStyle w:val="Info1109"/>
        <w:rPr>
          <w:highlight w:val="yellow"/>
        </w:rPr>
      </w:pPr>
      <w:r w:rsidR="005C53E0">
        <w:t>ADDRESS:</w:t>
      </w:r>
      <w:r w:rsidR="005C53E0">
        <w:tab/>
      </w:r>
      <w:r>
        <w:rPr>
          <w:rFonts w:ascii="Times New Roman" w:eastAsia="Times New Roman" w:hAnsi="Times New Roman" w:cs="Times New Roman"/>
          <w:b w:val="0"/>
          <w:i w:val="0"/>
          <w:vanish w:val="0"/>
          <w:color w:val="auto"/>
          <w:sz w:val="22"/>
          <w:u w:val="none"/>
          <w:bdr w:val="none" w:sz="0" w:space="0" w:color="auto"/>
        </w:rPr>
        <w:t>[Stockholder State]</w:t>
      </w:r>
      <w:r w:rsidR="007A6412">
        <w:t xml:space="preserve">, </w:t>
      </w:r>
      <w:r>
        <w:rPr>
          <w:rFonts w:ascii="Times New Roman" w:eastAsia="Times New Roman" w:hAnsi="Times New Roman" w:cs="Times New Roman"/>
          <w:b w:val="0"/>
          <w:i w:val="0"/>
          <w:vanish w:val="0"/>
          <w:color w:val="auto"/>
          <w:sz w:val="22"/>
          <w:u w:val="none"/>
          <w:bdr w:val="none" w:sz="0" w:space="0" w:color="auto"/>
        </w:rPr>
        <w:t>[Stockholder City]</w:t>
      </w:r>
      <w:r w:rsidR="007A6412">
        <w:t xml:space="preserve">, </w:t>
      </w:r>
      <w:r>
        <w:rPr>
          <w:rFonts w:ascii="Times New Roman" w:eastAsia="Times New Roman" w:hAnsi="Times New Roman" w:cs="Times New Roman"/>
          <w:b w:val="0"/>
          <w:i w:val="0"/>
          <w:vanish w:val="0"/>
          <w:color w:val="auto"/>
          <w:sz w:val="22"/>
          <w:u w:val="none"/>
          <w:bdr w:val="none" w:sz="0" w:space="0" w:color="auto"/>
        </w:rPr>
        <w:t>[Stockholder State]</w:t>
      </w:r>
      <w:r w:rsidR="007A6412">
        <w:t xml:space="preserve"> </w:t>
      </w:r>
      <w:r>
        <w:rPr>
          <w:rFonts w:ascii="Times New Roman" w:eastAsia="Times New Roman" w:hAnsi="Times New Roman" w:cs="Times New Roman"/>
          <w:b w:val="0"/>
          <w:i w:val="0"/>
          <w:vanish w:val="0"/>
          <w:color w:val="auto"/>
          <w:sz w:val="22"/>
          <w:u w:val="none"/>
          <w:bdr w:val="none" w:sz="0" w:space="0" w:color="auto"/>
        </w:rPr>
        <w:t>[Stockholder Zipcode]</w:t>
      </w:r>
    </w:p>
    <w:p w:rsidR="000463D0" w14:paraId="13356154" w14:textId="0954B0D5">
      <w:pPr>
        <w:pStyle w:val="Info1109"/>
        <w:rPr>
          <w:highlight w:val="yellow"/>
        </w:rPr>
      </w:pPr>
      <w:r>
        <w:t>IDENTIFICATION NO. OF TAXPAYER:</w:t>
      </w:r>
      <w:r>
        <w:tab/>
      </w:r>
      <w:r>
        <w:rPr>
          <w:rFonts w:ascii="Times New Roman" w:eastAsia="Times New Roman" w:hAnsi="Times New Roman" w:cs="Times New Roman"/>
          <w:b w:val="0"/>
          <w:i w:val="0"/>
          <w:vanish w:val="0"/>
          <w:color w:val="auto"/>
          <w:sz w:val="22"/>
          <w:u w:val="none"/>
          <w:bdr w:val="none" w:sz="0" w:space="0" w:color="auto"/>
        </w:rPr>
        <w:t>[Stockholder SSN]</w:t>
      </w:r>
    </w:p>
    <w:p w:rsidR="000463D0" w14:paraId="13A70E74" w14:textId="283BB286">
      <w:pPr>
        <w:pStyle w:val="Info1109"/>
        <w:rPr>
          <w:highlight w:val="yellow"/>
        </w:rPr>
      </w:pPr>
      <w:r w:rsidR="00447C63">
        <w:t>TAXABLE YEAR:</w:t>
      </w:r>
      <w:r w:rsidR="00447C63">
        <w:tab/>
      </w:r>
      <w:r>
        <w:rPr>
          <w:rFonts w:ascii="Times New Roman" w:eastAsia="Times New Roman" w:hAnsi="Times New Roman" w:cs="Times New Roman"/>
          <w:b w:val="0"/>
          <w:i w:val="0"/>
          <w:vanish w:val="0"/>
          <w:color w:val="auto"/>
          <w:sz w:val="22"/>
          <w:u w:val="none"/>
          <w:bdr w:val="none" w:sz="0" w:space="0" w:color="auto"/>
        </w:rPr>
        <w:t>2024</w:t>
      </w:r>
    </w:p>
    <w:p w:rsidR="000463D0" w14:paraId="0AE231FE" w14:textId="77777777">
      <w:pPr>
        <w:pStyle w:val="Hanging1109"/>
      </w:pPr>
      <w:r>
        <w:t>2.</w:t>
      </w:r>
      <w:r>
        <w:tab/>
        <w:t>The property with respect to which the election is made is described as follows:</w:t>
      </w:r>
    </w:p>
    <w:p w:rsidR="000463D0" w14:paraId="22A48A15" w14:textId="6929280D">
      <w:pPr>
        <w:pStyle w:val="Indent110509"/>
      </w:pPr>
      <w:r>
        <w:rPr>
          <w:rFonts w:ascii="Times New Roman" w:eastAsia="Times New Roman" w:hAnsi="Times New Roman" w:cs="Times New Roman"/>
          <w:b w:val="0"/>
          <w:i w:val="0"/>
          <w:vanish w:val="0"/>
          <w:color w:val="auto"/>
          <w:sz w:val="22"/>
          <w:u w:val="none"/>
          <w:bdr w:val="none" w:sz="0" w:space="0" w:color="auto"/>
        </w:rPr>
        <w:t>0</w:t>
      </w:r>
      <w:r>
        <w:t xml:space="preserve"> </w:t>
      </w:r>
      <w:r w:rsidR="005C53E0">
        <w:t xml:space="preserve">shares of Common Stock of </w:t>
      </w:r>
      <w:r>
        <w:rPr>
          <w:rFonts w:ascii="Times New Roman" w:eastAsia="Times New Roman" w:hAnsi="Times New Roman" w:cs="Times New Roman"/>
          <w:b w:val="0"/>
          <w:i w:val="0"/>
          <w:vanish w:val="0"/>
          <w:color w:val="auto"/>
          <w:sz w:val="22"/>
          <w:u w:val="none"/>
          <w:bdr w:val="none" w:sz="0" w:space="0" w:color="auto"/>
        </w:rPr>
        <w:t>[Company Name]</w:t>
      </w:r>
      <w:r w:rsidR="005C53E0">
        <w:t xml:space="preserve">, a Delaware corporation (the </w:t>
      </w:r>
      <w:r w:rsidR="00306936">
        <w:t>“</w:t>
      </w:r>
      <w:r w:rsidR="005C53E0">
        <w:rPr>
          <w:b/>
          <w:bCs/>
          <w:i/>
          <w:iCs/>
        </w:rPr>
        <w:t>Company</w:t>
      </w:r>
      <w:r w:rsidR="00306936">
        <w:t>”</w:t>
      </w:r>
      <w:r w:rsidR="005C53E0">
        <w:t>).</w:t>
      </w:r>
    </w:p>
    <w:p w:rsidR="000463D0" w14:paraId="1D5212EF" w14:textId="3A13D258">
      <w:pPr>
        <w:pStyle w:val="Hanging1109"/>
      </w:pPr>
      <w:r>
        <w:t>3.</w:t>
      </w:r>
      <w:r>
        <w:tab/>
        <w:t>The date on which the property was tran</w:t>
      </w:r>
      <w:r w:rsidR="00447C63">
        <w:t>sferred is</w:t>
      </w:r>
      <w:r w:rsidR="00F53A08">
        <w:t xml:space="preserve"> </w:t>
      </w:r>
      <w:r>
        <w:rPr>
          <w:rFonts w:ascii="Times New Roman" w:eastAsia="Times New Roman" w:hAnsi="Times New Roman" w:cs="Times New Roman"/>
          <w:b w:val="0"/>
          <w:i w:val="0"/>
          <w:vanish w:val="0"/>
          <w:color w:val="auto"/>
          <w:sz w:val="22"/>
          <w:u w:val="none"/>
          <w:bdr w:val="none" w:sz="0" w:space="0" w:color="auto"/>
        </w:rPr>
        <w:t>June 8, 2024</w:t>
      </w:r>
    </w:p>
    <w:p w:rsidR="000463D0" w14:paraId="70AD235A" w14:textId="147FD665">
      <w:pPr>
        <w:pStyle w:val="Hanging1109"/>
      </w:pPr>
      <w:r>
        <w:t>4.</w:t>
      </w:r>
      <w:r>
        <w:tab/>
        <w:t>The property is subject to the following restriction:</w:t>
      </w:r>
    </w:p>
    <w:p w:rsidR="000463D0" w14:paraId="3D322D4E" w14:textId="07509AC4">
      <w:pPr>
        <w:pStyle w:val="Indent110509"/>
      </w:pPr>
      <w:r>
        <w:t>Repurchase option at original cost in favor of the Company upon termination of taxpayer</w:t>
      </w:r>
      <w:r w:rsidR="00306936">
        <w:t>’</w:t>
      </w:r>
      <w:r>
        <w:t xml:space="preserve">s employment or consulting relationship.  The property is subject to vesting provisions and may be forfeited under the terms of the </w:t>
      </w:r>
      <w:r w:rsidR="000F4FE8">
        <w:t>Restricted</w:t>
      </w:r>
      <w:r>
        <w:t xml:space="preserve"> Stock Purchase Agreement executed between the undersigned and the issuer.</w:t>
      </w:r>
    </w:p>
    <w:p w:rsidR="000463D0" w:rsidRPr="000F4FE8" w14:paraId="4900DBAF" w14:textId="2E72B414">
      <w:pPr>
        <w:pStyle w:val="Hanging1109"/>
      </w:pPr>
      <w:r>
        <w:t>5.</w:t>
      </w:r>
      <w:r>
        <w:tab/>
        <w:t xml:space="preserve">The fair market value at the time of transfer, </w:t>
      </w:r>
      <w:r w:rsidRPr="000F4FE8">
        <w:t xml:space="preserve">determined without regard to any restriction other than a restriction which by its terms will never lapse, of such property is </w:t>
      </w:r>
      <w:r>
        <w:rPr>
          <w:rFonts w:ascii="Times New Roman" w:eastAsia="Times New Roman" w:hAnsi="Times New Roman" w:cs="Times New Roman"/>
          <w:b w:val="0"/>
          <w:i w:val="0"/>
          <w:vanish w:val="0"/>
          <w:color w:val="auto"/>
          <w:sz w:val="22"/>
          <w:u w:val="none"/>
          <w:bdr w:val="none" w:sz="0" w:space="0" w:color="auto"/>
        </w:rPr>
        <w:t>$0.00</w:t>
      </w:r>
      <w:r w:rsidR="003F4CF1">
        <w:t xml:space="preserve"> </w:t>
      </w:r>
      <w:r w:rsidRPr="000F4FE8">
        <w:t>per share.</w:t>
      </w:r>
    </w:p>
    <w:p w:rsidR="000463D0" w:rsidP="003F6C1D" w14:paraId="40F893F4" w14:textId="01732B6D">
      <w:pPr>
        <w:pStyle w:val="Hanging1109"/>
        <w:rPr>
          <w:highlight w:val="yellow"/>
        </w:rPr>
      </w:pPr>
      <w:r w:rsidRPr="000F4FE8">
        <w:t>6.</w:t>
      </w:r>
      <w:r w:rsidRPr="000F4FE8">
        <w:tab/>
        <w:t xml:space="preserve">The amount (if any) paid for such property is </w:t>
      </w:r>
      <w:r>
        <w:rPr>
          <w:rFonts w:ascii="Times New Roman" w:eastAsia="Times New Roman" w:hAnsi="Times New Roman" w:cs="Times New Roman"/>
          <w:b w:val="0"/>
          <w:i w:val="0"/>
          <w:vanish w:val="0"/>
          <w:color w:val="auto"/>
          <w:sz w:val="22"/>
          <w:u w:val="none"/>
          <w:bdr w:val="none" w:sz="0" w:space="0" w:color="auto"/>
        </w:rPr>
        <w:t>$0.00</w:t>
      </w:r>
      <w:r w:rsidR="003F4CF1">
        <w:t xml:space="preserve"> </w:t>
      </w:r>
      <w:r w:rsidRPr="000F4FE8">
        <w:t>per</w:t>
      </w:r>
      <w:r>
        <w:t xml:space="preserve"> share.</w:t>
      </w:r>
    </w:p>
    <w:p w:rsidR="000463D0" w14:paraId="1B50C724" w14:textId="77777777">
      <w:pPr>
        <w:pStyle w:val="BT1109"/>
      </w:pPr>
      <w:r>
        <w:t>The undersigned has submitted a copy of this statement to the person for whom the services were performed in connection with the undersigned</w:t>
      </w:r>
      <w:r w:rsidR="00306936">
        <w:t>’</w:t>
      </w:r>
      <w:r>
        <w:t>s receipt of the above</w:t>
      </w:r>
      <w:r>
        <w:rPr>
          <w:rFonts w:ascii="MS Mincho" w:eastAsia="MS Mincho" w:hAnsi="MS Mincho" w:cs="MS Mincho"/>
        </w:rPr>
        <w:t>‑</w:t>
      </w:r>
      <w:r>
        <w:t>described property.  The transferee of such property is the person performing the services in connection with the transfer of such property.</w:t>
      </w:r>
    </w:p>
    <w:p w:rsidR="000463D0" w14:paraId="04F47F35" w14:textId="77777777">
      <w:pPr>
        <w:pStyle w:val="BT11b09"/>
      </w:pPr>
      <w:r>
        <w:t>The undersigned understands that the foregoing election may not be revoked except with the consent of the Commissioner.</w:t>
      </w:r>
    </w:p>
    <w:tbl>
      <w:tblPr>
        <w:tblW w:w="9477" w:type="dxa"/>
        <w:tblLayout w:type="fixed"/>
        <w:tblCellMar>
          <w:left w:w="58" w:type="dxa"/>
          <w:right w:w="58" w:type="dxa"/>
        </w:tblCellMar>
        <w:tblLook w:val="01E0"/>
      </w:tblPr>
      <w:tblGrid>
        <w:gridCol w:w="4451"/>
        <w:gridCol w:w="575"/>
        <w:gridCol w:w="4451"/>
      </w:tblGrid>
      <w:tr w14:paraId="634D6AAE" w14:textId="77777777">
        <w:tblPrEx>
          <w:tblW w:w="9477" w:type="dxa"/>
          <w:tblLayout w:type="fixed"/>
          <w:tblCellMar>
            <w:left w:w="58" w:type="dxa"/>
            <w:right w:w="58" w:type="dxa"/>
          </w:tblCellMar>
          <w:tblLook w:val="01E0"/>
        </w:tblPrEx>
        <w:tc>
          <w:tcPr>
            <w:tcW w:w="4451" w:type="dxa"/>
            <w:shd w:val="clear" w:color="auto" w:fill="auto"/>
          </w:tcPr>
          <w:p w:rsidR="000463D0" w14:paraId="32C0C08A" w14:textId="77777777">
            <w:pPr>
              <w:rPr>
                <w:sz w:val="22"/>
                <w:szCs w:val="22"/>
              </w:rPr>
            </w:pPr>
          </w:p>
          <w:p w:rsidR="000463D0" w14:paraId="27A72F06" w14:textId="77777777">
            <w:pPr>
              <w:pStyle w:val="Datesig"/>
              <w:rPr>
                <w:sz w:val="22"/>
                <w:szCs w:val="22"/>
              </w:rPr>
            </w:pPr>
            <w:r>
              <w:rPr>
                <w:sz w:val="22"/>
                <w:szCs w:val="22"/>
              </w:rPr>
              <w:t>Dated:</w:t>
            </w:r>
            <w:r>
              <w:rPr>
                <w:sz w:val="22"/>
                <w:szCs w:val="22"/>
                <w:u w:val="single"/>
              </w:rPr>
              <w:tab/>
            </w:r>
          </w:p>
        </w:tc>
        <w:tc>
          <w:tcPr>
            <w:tcW w:w="575" w:type="dxa"/>
            <w:shd w:val="clear" w:color="auto" w:fill="auto"/>
          </w:tcPr>
          <w:p w:rsidR="000463D0" w14:paraId="53C3B832" w14:textId="77777777">
            <w:pPr>
              <w:rPr>
                <w:sz w:val="22"/>
                <w:szCs w:val="22"/>
              </w:rPr>
            </w:pPr>
          </w:p>
        </w:tc>
        <w:tc>
          <w:tcPr>
            <w:tcW w:w="4451" w:type="dxa"/>
            <w:shd w:val="clear" w:color="auto" w:fill="auto"/>
          </w:tcPr>
          <w:p w:rsidR="000463D0" w14:paraId="167E26CA" w14:textId="77777777">
            <w:pPr>
              <w:tabs>
                <w:tab w:val="left" w:pos="4334"/>
              </w:tabs>
              <w:rPr>
                <w:sz w:val="22"/>
                <w:szCs w:val="22"/>
              </w:rPr>
            </w:pPr>
          </w:p>
          <w:p w:rsidR="000463D0" w14:paraId="00A2D7F2" w14:textId="77777777">
            <w:pPr>
              <w:tabs>
                <w:tab w:val="left" w:pos="4334"/>
              </w:tabs>
              <w:rPr>
                <w:sz w:val="22"/>
                <w:szCs w:val="22"/>
                <w:u w:val="single"/>
              </w:rPr>
            </w:pPr>
            <w:r>
              <w:rPr>
                <w:sz w:val="22"/>
                <w:szCs w:val="22"/>
                <w:u w:val="single"/>
              </w:rPr>
              <w:tab/>
            </w:r>
          </w:p>
          <w:p w:rsidR="000463D0" w14:paraId="02431A1D" w14:textId="36D30E20">
            <w:pPr>
              <w:pStyle w:val="Norcenter"/>
              <w:tabs>
                <w:tab w:val="clear" w:pos="4320"/>
                <w:tab w:val="left" w:pos="4334"/>
              </w:tabs>
              <w:jc w:val="left"/>
              <w:rPr>
                <w:sz w:val="22"/>
                <w:szCs w:val="22"/>
              </w:rPr>
            </w:pPr>
            <w:r>
              <w:rPr>
                <w:rFonts w:ascii="Times New Roman" w:eastAsia="Times New Roman" w:hAnsi="Times New Roman" w:cs="Times New Roman"/>
                <w:b w:val="0"/>
                <w:i w:val="0"/>
                <w:vanish w:val="0"/>
                <w:color w:val="auto"/>
                <w:sz w:val="24"/>
                <w:u w:val="none"/>
                <w:bdr w:val="none" w:sz="0" w:space="0" w:color="auto"/>
              </w:rPr>
              <w:t>[Stockholder Name]</w:t>
            </w:r>
          </w:p>
        </w:tc>
      </w:tr>
      <w:tr w14:paraId="5C581FB9" w14:textId="77777777">
        <w:tblPrEx>
          <w:tblW w:w="9477" w:type="dxa"/>
          <w:tblLayout w:type="fixed"/>
          <w:tblCellMar>
            <w:left w:w="58" w:type="dxa"/>
            <w:right w:w="58" w:type="dxa"/>
          </w:tblCellMar>
          <w:tblLook w:val="01E0"/>
        </w:tblPrEx>
        <w:tc>
          <w:tcPr>
            <w:tcW w:w="4451" w:type="dxa"/>
            <w:shd w:val="clear" w:color="auto" w:fill="auto"/>
          </w:tcPr>
          <w:p w:rsidR="000463D0" w14:paraId="2C0277A1" w14:textId="60949C96">
            <w:pPr>
              <w:rPr>
                <w:sz w:val="22"/>
                <w:szCs w:val="22"/>
              </w:rPr>
            </w:pPr>
          </w:p>
        </w:tc>
        <w:tc>
          <w:tcPr>
            <w:tcW w:w="575" w:type="dxa"/>
            <w:shd w:val="clear" w:color="auto" w:fill="auto"/>
          </w:tcPr>
          <w:p/>
        </w:tc>
        <w:tc>
          <w:tcPr>
            <w:tcW w:w="4451" w:type="dxa"/>
            <w:shd w:val="clear" w:color="auto" w:fill="auto"/>
          </w:tcPr>
          <w:p/>
        </w:tc>
      </w:tr>
    </w:tbl>
    <w:p w:rsidR="003F6C1D" w14:paraId="481367DD" w14:textId="338D9A1B">
      <w:pPr>
        <w:rPr>
          <w:smallCaps/>
          <w:sz w:val="32"/>
          <w:szCs w:val="32"/>
        </w:rPr>
      </w:pPr>
      <w:r>
        <w:rPr>
          <w:b/>
          <w:smallCaps/>
          <w:sz w:val="32"/>
          <w:szCs w:val="32"/>
        </w:rPr>
        <w:br w:type="page"/>
      </w:r>
    </w:p>
    <w:p w:rsidR="000463D0" w:rsidRPr="00215C90" w:rsidP="00215C90" w14:paraId="301037C4" w14:textId="52A68EC1">
      <w:pPr>
        <w:pStyle w:val="Centerb06"/>
        <w:rPr>
          <w:color w:val="auto"/>
        </w:rPr>
      </w:pPr>
      <w:r w:rsidRPr="00215C90">
        <w:rPr>
          <w:color w:val="auto"/>
        </w:rPr>
        <w:t xml:space="preserve"> </w:t>
      </w:r>
      <w:r>
        <w:rPr>
          <w:rFonts w:ascii="Times New Roman Bold" w:eastAsia="Times New Roman Bold" w:hAnsi="Times New Roman Bold" w:cs="Times New Roman Bold"/>
          <w:b/>
          <w:i w:val="0"/>
          <w:vanish w:val="0"/>
          <w:color w:val="auto"/>
          <w:sz w:val="24"/>
          <w:u w:val="none"/>
          <w:bdr w:val="none" w:sz="0" w:space="0" w:color="auto"/>
        </w:rPr>
        <w:t>[COMPANY NAME]</w:t>
      </w:r>
      <w:r w:rsidRPr="00215C90">
        <w:rPr>
          <w:color w:val="auto"/>
        </w:rPr>
        <w:t xml:space="preserve"> </w:t>
      </w:r>
    </w:p>
    <w:p w:rsidR="000463D0" w:rsidRPr="00AA4B4D" w:rsidP="002D6522" w14:paraId="79381EAF" w14:textId="47372600">
      <w:pPr>
        <w:pStyle w:val="Centerb"/>
        <w:rPr>
          <w:rFonts w:ascii="Times New Roman Bold" w:hAnsi="Times New Roman Bold"/>
          <w:b/>
          <w:bCs/>
          <w:caps/>
          <w:smallCaps w:val="0"/>
          <w:sz w:val="24"/>
          <w:szCs w:val="24"/>
        </w:rPr>
      </w:pPr>
      <w:r w:rsidRPr="00AA4B4D">
        <w:rPr>
          <w:rFonts w:ascii="Times New Roman Bold" w:hAnsi="Times New Roman Bold"/>
          <w:b/>
          <w:bCs/>
          <w:caps/>
          <w:smallCaps w:val="0"/>
          <w:sz w:val="24"/>
          <w:szCs w:val="24"/>
        </w:rPr>
        <w:t>Receipt and Consent</w:t>
      </w:r>
    </w:p>
    <w:p w:rsidR="000463D0" w14:paraId="78FE2086" w14:textId="77777777"/>
    <w:p w:rsidR="000463D0" w14:paraId="4832A5BF" w14:textId="350D6A6D">
      <w:pPr>
        <w:pStyle w:val="BodyText"/>
      </w:pPr>
      <w:r>
        <w:t>The undersigned hereby acknowledges receipt of</w:t>
      </w:r>
      <w:r w:rsidR="00D52A0A">
        <w:t xml:space="preserve"> </w:t>
      </w:r>
      <w:r>
        <w:rPr>
          <w:rFonts w:ascii="Times New Roman" w:eastAsia="Times New Roman" w:hAnsi="Times New Roman" w:cs="Times New Roman"/>
          <w:b w:val="0"/>
          <w:i w:val="0"/>
          <w:vanish w:val="0"/>
          <w:color w:val="auto"/>
          <w:sz w:val="24"/>
          <w:u w:val="none"/>
          <w:bdr w:val="none" w:sz="0" w:space="0" w:color="auto"/>
        </w:rPr>
        <w:t>0</w:t>
      </w:r>
      <w:r>
        <w:t xml:space="preserve"> shares of Common Stock of </w:t>
      </w:r>
      <w:r>
        <w:rPr>
          <w:rFonts w:ascii="Times New Roman" w:eastAsia="Times New Roman" w:hAnsi="Times New Roman" w:cs="Times New Roman"/>
          <w:b w:val="0"/>
          <w:i w:val="0"/>
          <w:vanish w:val="0"/>
          <w:color w:val="auto"/>
          <w:sz w:val="24"/>
          <w:u w:val="none"/>
          <w:bdr w:val="none" w:sz="0" w:space="0" w:color="auto"/>
        </w:rPr>
        <w:t>[Company Name]</w:t>
      </w:r>
      <w:r>
        <w:t xml:space="preserve">. (the </w:t>
      </w:r>
      <w:r w:rsidR="00306936">
        <w:t>“</w:t>
      </w:r>
      <w:r>
        <w:rPr>
          <w:b/>
          <w:bCs/>
          <w:i/>
          <w:iCs/>
        </w:rPr>
        <w:t>Company</w:t>
      </w:r>
      <w:r w:rsidR="00306936">
        <w:t>”</w:t>
      </w:r>
      <w:r>
        <w:t>).</w:t>
      </w:r>
    </w:p>
    <w:p w:rsidR="000463D0" w14:paraId="5A0D6DF9" w14:textId="77777777">
      <w:pPr>
        <w:pStyle w:val="BodyText"/>
      </w:pPr>
      <w:r>
        <w:t xml:space="preserve">The undersigned further acknowledges that the Secretary of the Company, or his or her designee, is acting as escrow agent pursuant to the </w:t>
      </w:r>
      <w:r w:rsidR="000F4FE8">
        <w:t>Restricted</w:t>
      </w:r>
      <w:r>
        <w:t xml:space="preserve"> Stock Purchase Agreement that </w:t>
      </w:r>
      <w:r w:rsidRPr="000F4FE8" w:rsidR="00D505E1">
        <w:t>Purchaser</w:t>
      </w:r>
      <w:r>
        <w:t xml:space="preserve"> has previously entered into with the Company.  As escrow agent, the Secretary of the Company, or his or her designee, will hold the original of the aforementioned certificate issued in the undersigned</w:t>
      </w:r>
      <w:r w:rsidR="00306936">
        <w:t>’</w:t>
      </w:r>
      <w:r>
        <w:t>s name, and the undersigned consents to the Company delivering such certificate to such escrow agent on the undersigned</w:t>
      </w:r>
      <w:r w:rsidR="00306936">
        <w:t>’</w:t>
      </w:r>
      <w:r>
        <w:t>s behalf.</w:t>
      </w:r>
    </w:p>
    <w:tbl>
      <w:tblPr>
        <w:tblW w:w="9477" w:type="dxa"/>
        <w:tblLayout w:type="fixed"/>
        <w:tblCellMar>
          <w:left w:w="58" w:type="dxa"/>
          <w:right w:w="58" w:type="dxa"/>
        </w:tblCellMar>
        <w:tblLook w:val="01E0"/>
      </w:tblPr>
      <w:tblGrid>
        <w:gridCol w:w="4451"/>
        <w:gridCol w:w="575"/>
        <w:gridCol w:w="4451"/>
      </w:tblGrid>
      <w:tr w14:paraId="4B4A6A23" w14:textId="77777777">
        <w:tblPrEx>
          <w:tblW w:w="9477" w:type="dxa"/>
          <w:tblLayout w:type="fixed"/>
          <w:tblCellMar>
            <w:left w:w="58" w:type="dxa"/>
            <w:right w:w="58" w:type="dxa"/>
          </w:tblCellMar>
          <w:tblLook w:val="01E0"/>
        </w:tblPrEx>
        <w:tc>
          <w:tcPr>
            <w:tcW w:w="4451" w:type="dxa"/>
            <w:shd w:val="clear" w:color="auto" w:fill="auto"/>
          </w:tcPr>
          <w:p w:rsidR="000463D0" w14:paraId="5040BE46" w14:textId="77777777"/>
          <w:p w:rsidR="000463D0" w14:paraId="5ED074F2" w14:textId="77777777"/>
          <w:p w:rsidR="000463D0" w14:paraId="7E2348DE" w14:textId="23E743E3">
            <w:pPr>
              <w:pStyle w:val="Datesig"/>
            </w:pPr>
            <w:r>
              <w:t>Dated:</w:t>
            </w:r>
            <w:r w:rsidR="00730E12">
              <w:t xml:space="preserve"> </w:t>
            </w:r>
            <w:r>
              <w:rPr>
                <w:rFonts w:ascii="Times New Roman" w:eastAsia="Times New Roman" w:hAnsi="Times New Roman" w:cs="Times New Roman"/>
                <w:b w:val="0"/>
                <w:i w:val="0"/>
                <w:vanish w:val="0"/>
                <w:color w:val="auto"/>
                <w:sz w:val="24"/>
                <w:u w:val="none"/>
                <w:bdr w:val="none" w:sz="0" w:space="0" w:color="auto"/>
              </w:rPr>
              <w:t>June 8, 2024</w:t>
            </w:r>
          </w:p>
        </w:tc>
        <w:tc>
          <w:tcPr>
            <w:tcW w:w="575" w:type="dxa"/>
            <w:shd w:val="clear" w:color="auto" w:fill="auto"/>
          </w:tcPr>
          <w:p w:rsidR="000463D0" w14:paraId="2AAF6E80" w14:textId="77777777"/>
        </w:tc>
        <w:tc>
          <w:tcPr>
            <w:tcW w:w="4451" w:type="dxa"/>
            <w:shd w:val="clear" w:color="auto" w:fill="auto"/>
          </w:tcPr>
          <w:p w:rsidR="000463D0" w14:paraId="272EF619" w14:textId="77777777">
            <w:pPr>
              <w:tabs>
                <w:tab w:val="left" w:pos="4334"/>
              </w:tabs>
            </w:pPr>
          </w:p>
          <w:p w:rsidR="000463D0" w14:paraId="4FA3EF81" w14:textId="77777777">
            <w:pPr>
              <w:tabs>
                <w:tab w:val="left" w:pos="4334"/>
              </w:tabs>
            </w:pPr>
          </w:p>
          <w:p w:rsidR="000463D0" w14:paraId="5F27FA35" w14:textId="77777777">
            <w:pPr>
              <w:tabs>
                <w:tab w:val="left" w:pos="4334"/>
              </w:tabs>
              <w:rPr>
                <w:u w:val="single"/>
              </w:rPr>
            </w:pPr>
            <w:r>
              <w:rPr>
                <w:u w:val="single"/>
              </w:rPr>
              <w:tab/>
            </w:r>
          </w:p>
          <w:p w:rsidR="000463D0" w14:paraId="1BB6B4FF" w14:textId="18FA522D">
            <w:pPr>
              <w:pStyle w:val="Norcenter"/>
              <w:tabs>
                <w:tab w:val="clear" w:pos="4320"/>
                <w:tab w:val="left" w:pos="4334"/>
              </w:tabs>
              <w:jc w:val="left"/>
            </w:pPr>
            <w:r>
              <w:t>Name:</w:t>
            </w:r>
            <w:r w:rsidR="00AB27BC">
              <w:t xml:space="preserve"> </w:t>
            </w:r>
            <w:r>
              <w:rPr>
                <w:rFonts w:ascii="Times New Roman" w:eastAsia="Times New Roman" w:hAnsi="Times New Roman" w:cs="Times New Roman"/>
                <w:b w:val="0"/>
                <w:i w:val="0"/>
                <w:vanish w:val="0"/>
                <w:color w:val="auto"/>
                <w:sz w:val="24"/>
                <w:u w:val="none"/>
                <w:bdr w:val="none" w:sz="0" w:space="0" w:color="auto"/>
              </w:rPr>
              <w:t>[Stockholder Name]</w:t>
            </w:r>
            <w:r w:rsidR="00AA4B4D">
              <w:t xml:space="preserve"> </w:t>
            </w:r>
          </w:p>
        </w:tc>
      </w:tr>
    </w:tbl>
    <w:p w:rsidR="000463D0" w14:paraId="00D68FD8" w14:textId="77777777">
      <w:pPr>
        <w:pStyle w:val="BodyText"/>
      </w:pPr>
    </w:p>
    <w:sectPr>
      <w:footerReference w:type="default" r:id="rId9"/>
      <w:footerReference w:type="first" r:id="rId10"/>
      <w:pgSz w:w="12240" w:h="15840" w:code="1"/>
      <w:pgMar w:top="1440" w:right="1440" w:bottom="1440" w:left="1440" w:header="720" w:footer="576" w:gutter="0"/>
      <w:pgNumType w:start="1"/>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0" w:usb1="00000000" w:usb2="00000000" w:usb3="00000000" w:csb0="00000001" w:csb1="00000000"/>
  </w:font>
  <w:font w:name="@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14:paraId="4FA0165D" w14:textId="77777777">
    <w:pPr>
      <w:pStyle w:val="Footer"/>
    </w:pPr>
    <w:r>
      <w:t>-</w:t>
    </w:r>
    <w:r>
      <w:rPr>
        <w:noProof/>
      </w:rPr>
      <w:fldChar w:fldCharType="begin"/>
    </w:r>
    <w:r>
      <w:rPr>
        <w:noProof/>
      </w:rPr>
      <w:instrText xml:space="preserve"> PAGE </w:instrText>
    </w:r>
    <w:r>
      <w:rPr>
        <w:noProof/>
      </w:rPr>
      <w:fldChar w:fldCharType="separate"/>
    </w:r>
    <w:r>
      <w:rPr>
        <w:noProof/>
      </w:rPr>
      <w:t>1</w:t>
    </w:r>
    <w:r>
      <w:rPr>
        <w:noProof/>
      </w:rPr>
      <w:fldChar w:fldCharType="end"/>
    </w:r>
    <w:r>
      <w:t>-</w:t>
    </w:r>
  </w:p>
  <w:p w:rsidR="00636EA5" w:rsidP="00636EA5" w14:paraId="4B86CF91" w14:textId="65E15F96">
    <w:pPr>
      <w:pStyle w:val="Footer"/>
      <w:spacing w:line="240" w:lineRule="exact"/>
      <w:jc w:val="left"/>
    </w:pPr>
  </w:p>
  <w:p w:rsidR="00B0406B" w:rsidP="00F8395E" w14:paraId="69EB9EB7" w14:textId="69A533DD">
    <w:pPr>
      <w:pStyle w:val="FooterReferenc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729ED" w:rsidRPr="00AA4B4D" w:rsidP="00F8395E" w14:paraId="7949B71E" w14:textId="490F8553">
    <w:pPr>
      <w:pStyle w:val="FooterReferenc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0406B" w:rsidRPr="003F6C1D" w:rsidP="00F8395E" w14:paraId="3FB8A911" w14:textId="737A9B24">
    <w:pPr>
      <w:pStyle w:val="FooterReference"/>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0D1A2252"/>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D2688F5A"/>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A246CF64"/>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30381C22"/>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CE48527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56E12D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82C1D5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24C0642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286C0110"/>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6516832E"/>
    <w:lvl w:ilvl="0">
      <w:start w:val="1"/>
      <w:numFmt w:val="bullet"/>
      <w:lvlText w:val=""/>
      <w:lvlJc w:val="left"/>
      <w:pPr>
        <w:tabs>
          <w:tab w:val="num" w:pos="360"/>
        </w:tabs>
        <w:ind w:left="360" w:hanging="360"/>
      </w:pPr>
      <w:rPr>
        <w:rFonts w:ascii="Symbol" w:hAnsi="Symbol" w:hint="default"/>
      </w:rPr>
    </w:lvl>
  </w:abstractNum>
  <w:abstractNum w:abstractNumId="10">
    <w:nsid w:val="0A47006D"/>
    <w:multiLevelType w:val="multilevel"/>
    <w:tmpl w:val="F4AADEA6"/>
    <w:lvl w:ilvl="0">
      <w:start w:val="1"/>
      <w:numFmt w:val="upperLetter"/>
      <w:suff w:val="nothing"/>
      <w:lvlText w:val="Exhibit %1"/>
      <w:lvlJc w:val="center"/>
      <w:pPr>
        <w:ind w:firstLine="720"/>
      </w:pPr>
      <w:rPr>
        <w:rFonts w:ascii="Times New Roman Bold" w:hAnsi="Times New Roman Bold" w:cs="@SimSun" w:hint="default"/>
        <w:b/>
        <w:i w:val="0"/>
        <w:caps/>
        <w:u w:val="single"/>
      </w:rPr>
    </w:lvl>
    <w:lvl w:ilvl="1">
      <w:start w:val="0"/>
      <w:numFmt w:val="none"/>
      <w:lvlRestart w:val="0"/>
      <w:suff w:val="nothing"/>
      <w:lvlJc w:val="left"/>
      <w:pPr>
        <w:ind w:left="-720"/>
      </w:pPr>
      <w:rPr>
        <w:rFonts w:cs="@SimSun" w:hint="default"/>
      </w:rPr>
    </w:lvl>
    <w:lvl w:ilvl="2">
      <w:start w:val="1"/>
      <w:numFmt w:val="none"/>
      <w:lvlRestart w:val="0"/>
      <w:suff w:val="nothing"/>
      <w:lvlJc w:val="left"/>
      <w:pPr>
        <w:ind w:left="-720"/>
      </w:pPr>
      <w:rPr>
        <w:rFonts w:cs="@SimSun" w:hint="default"/>
      </w:rPr>
    </w:lvl>
    <w:lvl w:ilvl="3">
      <w:start w:val="0"/>
      <w:numFmt w:val="none"/>
      <w:lvlRestart w:val="0"/>
      <w:suff w:val="nothing"/>
      <w:lvlJc w:val="left"/>
      <w:pPr>
        <w:ind w:left="-720"/>
      </w:pPr>
      <w:rPr>
        <w:rFonts w:cs="@SimSun" w:hint="default"/>
      </w:rPr>
    </w:lvl>
    <w:lvl w:ilvl="4">
      <w:start w:val="0"/>
      <w:numFmt w:val="none"/>
      <w:lvlRestart w:val="0"/>
      <w:suff w:val="nothing"/>
      <w:lvlJc w:val="left"/>
      <w:pPr>
        <w:ind w:left="-720"/>
      </w:pPr>
      <w:rPr>
        <w:rFonts w:cs="@SimSun" w:hint="default"/>
      </w:rPr>
    </w:lvl>
    <w:lvl w:ilvl="5">
      <w:start w:val="1"/>
      <w:numFmt w:val="none"/>
      <w:lvlRestart w:val="0"/>
      <w:suff w:val="nothing"/>
      <w:lvlJc w:val="left"/>
      <w:pPr>
        <w:ind w:left="-720"/>
      </w:pPr>
      <w:rPr>
        <w:rFonts w:cs="@SimSun" w:hint="default"/>
      </w:rPr>
    </w:lvl>
    <w:lvl w:ilvl="6">
      <w:start w:val="0"/>
      <w:numFmt w:val="none"/>
      <w:lvlRestart w:val="0"/>
      <w:suff w:val="nothing"/>
      <w:lvlJc w:val="left"/>
      <w:pPr>
        <w:ind w:left="-720"/>
      </w:pPr>
      <w:rPr>
        <w:rFonts w:cs="@SimSun" w:hint="default"/>
      </w:rPr>
    </w:lvl>
    <w:lvl w:ilvl="7">
      <w:start w:val="0"/>
      <w:numFmt w:val="none"/>
      <w:lvlRestart w:val="0"/>
      <w:suff w:val="nothing"/>
      <w:lvlJc w:val="left"/>
      <w:pPr>
        <w:ind w:left="-720"/>
      </w:pPr>
      <w:rPr>
        <w:rFonts w:cs="@SimSun" w:hint="default"/>
      </w:rPr>
    </w:lvl>
    <w:lvl w:ilvl="8">
      <w:start w:val="0"/>
      <w:numFmt w:val="none"/>
      <w:lvlRestart w:val="0"/>
      <w:suff w:val="nothing"/>
      <w:lvlJc w:val="left"/>
      <w:pPr>
        <w:ind w:left="-720"/>
      </w:pPr>
      <w:rPr>
        <w:rFonts w:cs="@SimSun" w:hint="default"/>
      </w:rPr>
    </w:lvl>
  </w:abstractNum>
  <w:abstractNum w:abstractNumId="11">
    <w:nsid w:val="1BCA575A"/>
    <w:multiLevelType w:val="multilevel"/>
    <w:tmpl w:val="0EDECA80"/>
    <w:name w:val="zzmpExhibit||Exhibit|3|3|1|0|10|13||mpNA||mpNA||mpNA||mpNA||mpNA||mpNA||mpNA||mpNA||"/>
    <w:lvl w:ilvl="0">
      <w:start w:val="1"/>
      <w:numFmt w:val="upperLetter"/>
      <w:pStyle w:val="ExhibitL1"/>
      <w:suff w:val="nothing"/>
      <w:lvlText w:val="Exhibit %1"/>
      <w:lvlJc w:val="left"/>
      <w:pPr>
        <w:tabs>
          <w:tab w:val="num" w:pos="720"/>
        </w:tabs>
      </w:pPr>
      <w:rPr>
        <w:rFonts w:cs="Times New Roman"/>
        <w:b/>
        <w:i w:val="0"/>
        <w:caps/>
        <w:smallCaps w:val="0"/>
        <w:u w:val="single"/>
      </w:rPr>
    </w:lvl>
    <w:lvl w:ilvl="1">
      <w:start w:val="1"/>
      <w:numFmt w:val="lowerLetter"/>
      <w:lvlText w:val="(%2)"/>
      <w:lvlJc w:val="left"/>
      <w:pPr>
        <w:tabs>
          <w:tab w:val="num" w:pos="2160"/>
        </w:tabs>
        <w:ind w:firstLine="1440"/>
      </w:pPr>
      <w:rPr>
        <w:rFonts w:cs="Times New Roman"/>
        <w:b w:val="0"/>
        <w:i w:val="0"/>
        <w:caps w:val="0"/>
        <w:u w:val="none"/>
      </w:rPr>
    </w:lvl>
    <w:lvl w:ilvl="2">
      <w:start w:val="1"/>
      <w:numFmt w:val="lowerRoman"/>
      <w:lvlText w:val="(%3)"/>
      <w:lvlJc w:val="left"/>
      <w:pPr>
        <w:tabs>
          <w:tab w:val="num" w:pos="2880"/>
        </w:tabs>
        <w:ind w:firstLine="2160"/>
      </w:pPr>
      <w:rPr>
        <w:rFonts w:cs="Times New Roman"/>
        <w:b w:val="0"/>
        <w:i w:val="0"/>
        <w:caps w:val="0"/>
        <w:u w:val="none"/>
      </w:rPr>
    </w:lvl>
    <w:lvl w:ilvl="3">
      <w:start w:val="1"/>
      <w:numFmt w:val="decimal"/>
      <w:lvlText w:val="(%4)"/>
      <w:lvlJc w:val="left"/>
      <w:pPr>
        <w:tabs>
          <w:tab w:val="num" w:pos="3600"/>
        </w:tabs>
        <w:ind w:firstLine="2880"/>
      </w:pPr>
      <w:rPr>
        <w:rFonts w:cs="Times New Roman"/>
        <w:b w:val="0"/>
        <w:i w:val="0"/>
        <w:caps w:val="0"/>
        <w:u w:val="none"/>
      </w:rPr>
    </w:lvl>
    <w:lvl w:ilvl="4">
      <w:start w:val="1"/>
      <w:numFmt w:val="lowerLetter"/>
      <w:lvlText w:val="%5."/>
      <w:lvlJc w:val="left"/>
      <w:pPr>
        <w:tabs>
          <w:tab w:val="num" w:pos="4320"/>
        </w:tabs>
        <w:ind w:firstLine="3600"/>
      </w:pPr>
      <w:rPr>
        <w:rFonts w:cs="Times New Roman"/>
        <w:b w:val="0"/>
        <w:i w:val="0"/>
        <w:caps w:val="0"/>
        <w:u w:val="none"/>
      </w:rPr>
    </w:lvl>
    <w:lvl w:ilvl="5">
      <w:start w:val="1"/>
      <w:numFmt w:val="lowerRoman"/>
      <w:lvlText w:val="%6."/>
      <w:lvlJc w:val="left"/>
      <w:pPr>
        <w:tabs>
          <w:tab w:val="num" w:pos="5040"/>
        </w:tabs>
        <w:ind w:firstLine="4320"/>
      </w:pPr>
      <w:rPr>
        <w:rFonts w:cs="Times New Roman"/>
        <w:b w:val="0"/>
        <w:i w:val="0"/>
        <w:caps w:val="0"/>
        <w:u w:val="none"/>
      </w:rPr>
    </w:lvl>
    <w:lvl w:ilvl="6">
      <w:start w:val="1"/>
      <w:numFmt w:val="decimal"/>
      <w:lvlText w:val="%7)"/>
      <w:lvlJc w:val="left"/>
      <w:pPr>
        <w:tabs>
          <w:tab w:val="num" w:pos="5760"/>
        </w:tabs>
        <w:ind w:firstLine="5040"/>
      </w:pPr>
      <w:rPr>
        <w:rFonts w:cs="Times New Roman"/>
        <w:b w:val="0"/>
        <w:i w:val="0"/>
        <w:caps w:val="0"/>
        <w:u w:val="none"/>
      </w:rPr>
    </w:lvl>
    <w:lvl w:ilvl="7">
      <w:start w:val="1"/>
      <w:numFmt w:val="lowerLetter"/>
      <w:lvlText w:val="%8)"/>
      <w:lvlJc w:val="left"/>
      <w:pPr>
        <w:tabs>
          <w:tab w:val="num" w:pos="6480"/>
        </w:tabs>
        <w:ind w:firstLine="5760"/>
      </w:pPr>
      <w:rPr>
        <w:rFonts w:cs="Times New Roman"/>
        <w:b w:val="0"/>
        <w:i w:val="0"/>
        <w:caps w:val="0"/>
        <w:u w:val="none"/>
      </w:rPr>
    </w:lvl>
    <w:lvl w:ilvl="8">
      <w:start w:val="1"/>
      <w:numFmt w:val="lowerRoman"/>
      <w:lvlText w:val="%9)"/>
      <w:lvlJc w:val="left"/>
      <w:pPr>
        <w:tabs>
          <w:tab w:val="num" w:pos="7200"/>
        </w:tabs>
        <w:ind w:firstLine="6480"/>
      </w:pPr>
      <w:rPr>
        <w:rFonts w:cs="Times New Roman"/>
        <w:b w:val="0"/>
        <w:i w:val="0"/>
        <w:caps w:val="0"/>
        <w:u w:val="none"/>
      </w:rPr>
    </w:lvl>
  </w:abstractNum>
  <w:abstractNum w:abstractNumId="12">
    <w:nsid w:val="1EB53775"/>
    <w:multiLevelType w:val="hybridMultilevel"/>
    <w:tmpl w:val="A7B0A05E"/>
    <w:lvl w:ilvl="0">
      <w:start w:val="1"/>
      <w:numFmt w:val="bullet"/>
      <w:pStyle w:val="Bull1"/>
      <w:lvlText w:val=""/>
      <w:lvlJc w:val="left"/>
      <w:pPr>
        <w:tabs>
          <w:tab w:val="num" w:pos="2160"/>
        </w:tabs>
        <w:ind w:left="2160" w:hanging="360"/>
      </w:pPr>
      <w:rPr>
        <w:rFonts w:ascii="Symbol" w:hAnsi="Symbol" w:hint="default"/>
        <w:color w:val="auto"/>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5B9A6F7E"/>
    <w:multiLevelType w:val="multilevel"/>
    <w:tmpl w:val="F4AADEA6"/>
    <w:lvl w:ilvl="0">
      <w:start w:val="1"/>
      <w:numFmt w:val="upperLetter"/>
      <w:suff w:val="nothing"/>
      <w:lvlText w:val="Exhibit %1"/>
      <w:lvlJc w:val="center"/>
      <w:pPr>
        <w:ind w:firstLine="720"/>
      </w:pPr>
      <w:rPr>
        <w:rFonts w:ascii="Times New Roman Bold" w:hAnsi="Times New Roman Bold" w:cs="@SimSun" w:hint="default"/>
        <w:b/>
        <w:i w:val="0"/>
        <w:caps/>
        <w:u w:val="single"/>
      </w:rPr>
    </w:lvl>
    <w:lvl w:ilvl="1">
      <w:start w:val="0"/>
      <w:numFmt w:val="none"/>
      <w:lvlRestart w:val="0"/>
      <w:suff w:val="nothing"/>
      <w:lvlJc w:val="left"/>
      <w:pPr>
        <w:ind w:left="-720"/>
      </w:pPr>
      <w:rPr>
        <w:rFonts w:cs="@SimSun" w:hint="default"/>
      </w:rPr>
    </w:lvl>
    <w:lvl w:ilvl="2">
      <w:start w:val="1"/>
      <w:numFmt w:val="none"/>
      <w:lvlRestart w:val="0"/>
      <w:suff w:val="nothing"/>
      <w:lvlJc w:val="left"/>
      <w:pPr>
        <w:ind w:left="-720"/>
      </w:pPr>
      <w:rPr>
        <w:rFonts w:cs="@SimSun" w:hint="default"/>
      </w:rPr>
    </w:lvl>
    <w:lvl w:ilvl="3">
      <w:start w:val="0"/>
      <w:numFmt w:val="none"/>
      <w:lvlRestart w:val="0"/>
      <w:suff w:val="nothing"/>
      <w:lvlJc w:val="left"/>
      <w:pPr>
        <w:ind w:left="-720"/>
      </w:pPr>
      <w:rPr>
        <w:rFonts w:cs="@SimSun" w:hint="default"/>
      </w:rPr>
    </w:lvl>
    <w:lvl w:ilvl="4">
      <w:start w:val="0"/>
      <w:numFmt w:val="none"/>
      <w:lvlRestart w:val="0"/>
      <w:suff w:val="nothing"/>
      <w:lvlJc w:val="left"/>
      <w:pPr>
        <w:ind w:left="-720"/>
      </w:pPr>
      <w:rPr>
        <w:rFonts w:cs="@SimSun" w:hint="default"/>
      </w:rPr>
    </w:lvl>
    <w:lvl w:ilvl="5">
      <w:start w:val="1"/>
      <w:numFmt w:val="none"/>
      <w:lvlRestart w:val="0"/>
      <w:suff w:val="nothing"/>
      <w:lvlJc w:val="left"/>
      <w:pPr>
        <w:ind w:left="-720"/>
      </w:pPr>
      <w:rPr>
        <w:rFonts w:cs="@SimSun" w:hint="default"/>
      </w:rPr>
    </w:lvl>
    <w:lvl w:ilvl="6">
      <w:start w:val="0"/>
      <w:numFmt w:val="none"/>
      <w:lvlRestart w:val="0"/>
      <w:suff w:val="nothing"/>
      <w:lvlJc w:val="left"/>
      <w:pPr>
        <w:ind w:left="-720"/>
      </w:pPr>
      <w:rPr>
        <w:rFonts w:cs="@SimSun" w:hint="default"/>
      </w:rPr>
    </w:lvl>
    <w:lvl w:ilvl="7">
      <w:start w:val="0"/>
      <w:numFmt w:val="none"/>
      <w:lvlRestart w:val="0"/>
      <w:suff w:val="nothing"/>
      <w:lvlJc w:val="left"/>
      <w:pPr>
        <w:ind w:left="-720"/>
      </w:pPr>
      <w:rPr>
        <w:rFonts w:cs="@SimSun" w:hint="default"/>
      </w:rPr>
    </w:lvl>
    <w:lvl w:ilvl="8">
      <w:start w:val="0"/>
      <w:numFmt w:val="none"/>
      <w:lvlRestart w:val="0"/>
      <w:suff w:val="nothing"/>
      <w:lvlJc w:val="left"/>
      <w:pPr>
        <w:ind w:left="-720"/>
      </w:pPr>
      <w:rPr>
        <w:rFonts w:cs="@SimSun" w:hint="default"/>
      </w:rPr>
    </w:lvl>
  </w:abstractNum>
  <w:abstractNum w:abstractNumId="14">
    <w:nsid w:val="5C6B3137"/>
    <w:multiLevelType w:val="multilevel"/>
    <w:tmpl w:val="F4AADEA6"/>
    <w:lvl w:ilvl="0">
      <w:start w:val="1"/>
      <w:numFmt w:val="upperLetter"/>
      <w:suff w:val="nothing"/>
      <w:lvlText w:val="Exhibit %1"/>
      <w:lvlJc w:val="center"/>
      <w:pPr>
        <w:ind w:firstLine="720"/>
      </w:pPr>
      <w:rPr>
        <w:rFonts w:ascii="Times New Roman Bold" w:hAnsi="Times New Roman Bold" w:cs="@SimSun" w:hint="default"/>
        <w:b/>
        <w:i w:val="0"/>
        <w:caps/>
        <w:u w:val="single"/>
      </w:rPr>
    </w:lvl>
    <w:lvl w:ilvl="1">
      <w:start w:val="0"/>
      <w:numFmt w:val="none"/>
      <w:lvlRestart w:val="0"/>
      <w:suff w:val="nothing"/>
      <w:lvlJc w:val="left"/>
      <w:pPr>
        <w:ind w:left="-720"/>
      </w:pPr>
      <w:rPr>
        <w:rFonts w:cs="@SimSun" w:hint="default"/>
      </w:rPr>
    </w:lvl>
    <w:lvl w:ilvl="2">
      <w:start w:val="1"/>
      <w:numFmt w:val="none"/>
      <w:lvlRestart w:val="0"/>
      <w:suff w:val="nothing"/>
      <w:lvlJc w:val="left"/>
      <w:pPr>
        <w:ind w:left="-720"/>
      </w:pPr>
      <w:rPr>
        <w:rFonts w:cs="@SimSun" w:hint="default"/>
      </w:rPr>
    </w:lvl>
    <w:lvl w:ilvl="3">
      <w:start w:val="0"/>
      <w:numFmt w:val="none"/>
      <w:lvlRestart w:val="0"/>
      <w:suff w:val="nothing"/>
      <w:lvlJc w:val="left"/>
      <w:pPr>
        <w:ind w:left="-720"/>
      </w:pPr>
      <w:rPr>
        <w:rFonts w:cs="@SimSun" w:hint="default"/>
      </w:rPr>
    </w:lvl>
    <w:lvl w:ilvl="4">
      <w:start w:val="0"/>
      <w:numFmt w:val="none"/>
      <w:lvlRestart w:val="0"/>
      <w:suff w:val="nothing"/>
      <w:lvlJc w:val="left"/>
      <w:pPr>
        <w:ind w:left="-720"/>
      </w:pPr>
      <w:rPr>
        <w:rFonts w:cs="@SimSun" w:hint="default"/>
      </w:rPr>
    </w:lvl>
    <w:lvl w:ilvl="5">
      <w:start w:val="1"/>
      <w:numFmt w:val="none"/>
      <w:lvlRestart w:val="0"/>
      <w:suff w:val="nothing"/>
      <w:lvlJc w:val="left"/>
      <w:pPr>
        <w:ind w:left="-720"/>
      </w:pPr>
      <w:rPr>
        <w:rFonts w:cs="@SimSun" w:hint="default"/>
      </w:rPr>
    </w:lvl>
    <w:lvl w:ilvl="6">
      <w:start w:val="0"/>
      <w:numFmt w:val="none"/>
      <w:lvlRestart w:val="0"/>
      <w:suff w:val="nothing"/>
      <w:lvlJc w:val="left"/>
      <w:pPr>
        <w:ind w:left="-720"/>
      </w:pPr>
      <w:rPr>
        <w:rFonts w:cs="@SimSun" w:hint="default"/>
      </w:rPr>
    </w:lvl>
    <w:lvl w:ilvl="7">
      <w:start w:val="0"/>
      <w:numFmt w:val="none"/>
      <w:lvlRestart w:val="0"/>
      <w:suff w:val="nothing"/>
      <w:lvlJc w:val="left"/>
      <w:pPr>
        <w:ind w:left="-720"/>
      </w:pPr>
      <w:rPr>
        <w:rFonts w:cs="@SimSun" w:hint="default"/>
      </w:rPr>
    </w:lvl>
    <w:lvl w:ilvl="8">
      <w:start w:val="0"/>
      <w:numFmt w:val="none"/>
      <w:lvlRestart w:val="0"/>
      <w:suff w:val="nothing"/>
      <w:lvlJc w:val="left"/>
      <w:pPr>
        <w:ind w:left="-720"/>
      </w:pPr>
      <w:rPr>
        <w:rFonts w:cs="@SimSun" w:hint="default"/>
      </w:rPr>
    </w:lvl>
  </w:abstractNum>
  <w:abstractNum w:abstractNumId="15">
    <w:nsid w:val="5FF74A1C"/>
    <w:multiLevelType w:val="multilevel"/>
    <w:tmpl w:val="311A3D26"/>
    <w:name w:val="zzmpTabbed||Tabbed|2|3|1|1|12|33||1|12|1||1|12|0||1|12|0||1|12|0||1|12|0||1|12|0||1|12|0||1|12|0||"/>
    <w:lvl w:ilvl="0">
      <w:start w:val="1"/>
      <w:numFmt w:val="decimal"/>
      <w:pStyle w:val="TabbedL1"/>
      <w:lvlText w:val="%1."/>
      <w:lvlJc w:val="left"/>
      <w:pPr>
        <w:tabs>
          <w:tab w:val="num" w:pos="720"/>
        </w:tabs>
        <w:ind w:left="720" w:hanging="720"/>
      </w:pPr>
      <w:rPr>
        <w:rFonts w:cs="Times New Roman"/>
        <w:b/>
        <w:i w:val="0"/>
        <w:caps w:val="0"/>
        <w:u w:val="none"/>
      </w:rPr>
    </w:lvl>
    <w:lvl w:ilvl="1">
      <w:start w:val="1"/>
      <w:numFmt w:val="lowerLetter"/>
      <w:pStyle w:val="TabbedL2"/>
      <w:lvlText w:val="(%2)"/>
      <w:lvlJc w:val="left"/>
      <w:pPr>
        <w:tabs>
          <w:tab w:val="num" w:pos="1440"/>
        </w:tabs>
        <w:ind w:firstLine="720"/>
      </w:pPr>
      <w:rPr>
        <w:rFonts w:cs="Times New Roman"/>
        <w:b w:val="0"/>
        <w:i w:val="0"/>
        <w:caps w:val="0"/>
        <w:u w:val="none"/>
      </w:rPr>
    </w:lvl>
    <w:lvl w:ilvl="2">
      <w:start w:val="1"/>
      <w:numFmt w:val="lowerRoman"/>
      <w:lvlText w:val="(%3)"/>
      <w:lvlJc w:val="left"/>
      <w:pPr>
        <w:tabs>
          <w:tab w:val="num" w:pos="2160"/>
        </w:tabs>
        <w:ind w:firstLine="1440"/>
      </w:pPr>
      <w:rPr>
        <w:rFonts w:cs="Times New Roman"/>
        <w:b w:val="0"/>
        <w:i w:val="0"/>
        <w:caps w:val="0"/>
        <w:u w:val="none"/>
      </w:rPr>
    </w:lvl>
    <w:lvl w:ilvl="3">
      <w:start w:val="1"/>
      <w:numFmt w:val="lowerLetter"/>
      <w:pStyle w:val="TabbedL4"/>
      <w:lvlText w:val="(%4)"/>
      <w:lvlJc w:val="left"/>
      <w:pPr>
        <w:tabs>
          <w:tab w:val="num" w:pos="1440"/>
        </w:tabs>
        <w:ind w:firstLine="720"/>
      </w:pPr>
      <w:rPr>
        <w:rFonts w:cs="Times New Roman"/>
        <w:b w:val="0"/>
        <w:i w:val="0"/>
        <w:caps w:val="0"/>
        <w:u w:val="none"/>
      </w:rPr>
    </w:lvl>
    <w:lvl w:ilvl="4">
      <w:start w:val="1"/>
      <w:numFmt w:val="lowerLetter"/>
      <w:pStyle w:val="TabbedL5"/>
      <w:lvlText w:val="%5."/>
      <w:lvlJc w:val="left"/>
      <w:pPr>
        <w:tabs>
          <w:tab w:val="num" w:pos="4320"/>
        </w:tabs>
        <w:ind w:firstLine="3600"/>
      </w:pPr>
      <w:rPr>
        <w:rFonts w:cs="Times New Roman"/>
        <w:b w:val="0"/>
        <w:i w:val="0"/>
        <w:caps w:val="0"/>
        <w:u w:val="none"/>
      </w:rPr>
    </w:lvl>
    <w:lvl w:ilvl="5">
      <w:start w:val="1"/>
      <w:numFmt w:val="lowerRoman"/>
      <w:pStyle w:val="TabbedL6"/>
      <w:lvlText w:val="%6."/>
      <w:lvlJc w:val="left"/>
      <w:pPr>
        <w:tabs>
          <w:tab w:val="num" w:pos="5040"/>
        </w:tabs>
        <w:ind w:firstLine="4320"/>
      </w:pPr>
      <w:rPr>
        <w:rFonts w:cs="Times New Roman"/>
        <w:b w:val="0"/>
        <w:i w:val="0"/>
        <w:caps w:val="0"/>
        <w:u w:val="none"/>
      </w:rPr>
    </w:lvl>
    <w:lvl w:ilvl="6">
      <w:start w:val="1"/>
      <w:numFmt w:val="decimal"/>
      <w:pStyle w:val="TabbedL7"/>
      <w:lvlText w:val="%7)"/>
      <w:lvlJc w:val="left"/>
      <w:pPr>
        <w:tabs>
          <w:tab w:val="num" w:pos="5760"/>
        </w:tabs>
        <w:ind w:firstLine="5040"/>
      </w:pPr>
      <w:rPr>
        <w:rFonts w:cs="Times New Roman"/>
        <w:b w:val="0"/>
        <w:i w:val="0"/>
        <w:caps w:val="0"/>
        <w:u w:val="none"/>
      </w:rPr>
    </w:lvl>
    <w:lvl w:ilvl="7">
      <w:start w:val="1"/>
      <w:numFmt w:val="lowerLetter"/>
      <w:pStyle w:val="TabbedL8"/>
      <w:lvlText w:val="%8)"/>
      <w:lvlJc w:val="left"/>
      <w:pPr>
        <w:tabs>
          <w:tab w:val="num" w:pos="6480"/>
        </w:tabs>
        <w:ind w:firstLine="5760"/>
      </w:pPr>
      <w:rPr>
        <w:rFonts w:cs="Times New Roman"/>
        <w:b w:val="0"/>
        <w:i w:val="0"/>
        <w:caps w:val="0"/>
        <w:u w:val="none"/>
      </w:rPr>
    </w:lvl>
    <w:lvl w:ilvl="8">
      <w:start w:val="1"/>
      <w:numFmt w:val="lowerRoman"/>
      <w:pStyle w:val="TabbedL9"/>
      <w:lvlText w:val="%9)"/>
      <w:lvlJc w:val="left"/>
      <w:pPr>
        <w:tabs>
          <w:tab w:val="num" w:pos="7200"/>
        </w:tabs>
        <w:ind w:firstLine="6480"/>
      </w:pPr>
      <w:rPr>
        <w:rFonts w:cs="Times New Roman"/>
        <w:b w:val="0"/>
        <w:i w:val="0"/>
        <w:caps w:val="0"/>
        <w:u w:val="none"/>
      </w:rPr>
    </w:lvl>
  </w:abstractNum>
  <w:num w:numId="1">
    <w:abstractNumId w:val="15"/>
  </w:num>
  <w:num w:numId="2">
    <w:abstractNumId w:val="12"/>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0"/>
  </w:num>
  <w:num w:numId="16">
    <w:abstractNumId w:val="14"/>
  </w:num>
  <w:num w:numId="17">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attachedTemplate r:id="rId1"/>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3D0"/>
    <w:rsid w:val="000463D0"/>
    <w:rsid w:val="00063EA3"/>
    <w:rsid w:val="00097191"/>
    <w:rsid w:val="000A4DCF"/>
    <w:rsid w:val="000A6ECD"/>
    <w:rsid w:val="000B54FA"/>
    <w:rsid w:val="000F4FE8"/>
    <w:rsid w:val="001369A6"/>
    <w:rsid w:val="00147795"/>
    <w:rsid w:val="00151DA0"/>
    <w:rsid w:val="001522E9"/>
    <w:rsid w:val="00196A0D"/>
    <w:rsid w:val="001B3A42"/>
    <w:rsid w:val="0020507F"/>
    <w:rsid w:val="00215C90"/>
    <w:rsid w:val="00244743"/>
    <w:rsid w:val="0024683A"/>
    <w:rsid w:val="00252A79"/>
    <w:rsid w:val="002711A9"/>
    <w:rsid w:val="00296BF0"/>
    <w:rsid w:val="002B628D"/>
    <w:rsid w:val="002C3BE0"/>
    <w:rsid w:val="002D5956"/>
    <w:rsid w:val="002D6522"/>
    <w:rsid w:val="002E5FBC"/>
    <w:rsid w:val="00306936"/>
    <w:rsid w:val="00306F8F"/>
    <w:rsid w:val="00315E90"/>
    <w:rsid w:val="00320A14"/>
    <w:rsid w:val="00340406"/>
    <w:rsid w:val="00351356"/>
    <w:rsid w:val="00351597"/>
    <w:rsid w:val="00370168"/>
    <w:rsid w:val="00394523"/>
    <w:rsid w:val="003C0A10"/>
    <w:rsid w:val="003D549F"/>
    <w:rsid w:val="003F4CF1"/>
    <w:rsid w:val="003F6C1D"/>
    <w:rsid w:val="00421A0F"/>
    <w:rsid w:val="00447C63"/>
    <w:rsid w:val="00453A93"/>
    <w:rsid w:val="004673FA"/>
    <w:rsid w:val="004C083E"/>
    <w:rsid w:val="004C1EDA"/>
    <w:rsid w:val="004D72D0"/>
    <w:rsid w:val="004F7A43"/>
    <w:rsid w:val="00542D69"/>
    <w:rsid w:val="00587194"/>
    <w:rsid w:val="005A25B6"/>
    <w:rsid w:val="005A4B21"/>
    <w:rsid w:val="005B6C7A"/>
    <w:rsid w:val="005C53E0"/>
    <w:rsid w:val="005D2E3B"/>
    <w:rsid w:val="005E03A3"/>
    <w:rsid w:val="005E1BE6"/>
    <w:rsid w:val="005E4A35"/>
    <w:rsid w:val="005E6903"/>
    <w:rsid w:val="005F1B92"/>
    <w:rsid w:val="006269C4"/>
    <w:rsid w:val="00636EA5"/>
    <w:rsid w:val="0064451F"/>
    <w:rsid w:val="006661D8"/>
    <w:rsid w:val="00674246"/>
    <w:rsid w:val="00682F69"/>
    <w:rsid w:val="006B1FC7"/>
    <w:rsid w:val="006B3183"/>
    <w:rsid w:val="006D7689"/>
    <w:rsid w:val="006E23D5"/>
    <w:rsid w:val="00707241"/>
    <w:rsid w:val="00730E12"/>
    <w:rsid w:val="0074732B"/>
    <w:rsid w:val="00782C45"/>
    <w:rsid w:val="007843B6"/>
    <w:rsid w:val="00793F85"/>
    <w:rsid w:val="007A6412"/>
    <w:rsid w:val="007F50C7"/>
    <w:rsid w:val="008275DD"/>
    <w:rsid w:val="008811D1"/>
    <w:rsid w:val="0088614C"/>
    <w:rsid w:val="008B62AD"/>
    <w:rsid w:val="008C3DC3"/>
    <w:rsid w:val="008D0222"/>
    <w:rsid w:val="008F4D23"/>
    <w:rsid w:val="00907257"/>
    <w:rsid w:val="00914D9C"/>
    <w:rsid w:val="009919D9"/>
    <w:rsid w:val="009A4210"/>
    <w:rsid w:val="009D1428"/>
    <w:rsid w:val="009D59BB"/>
    <w:rsid w:val="009E212E"/>
    <w:rsid w:val="009E591E"/>
    <w:rsid w:val="00A10B3E"/>
    <w:rsid w:val="00A34D58"/>
    <w:rsid w:val="00A356F9"/>
    <w:rsid w:val="00A4758B"/>
    <w:rsid w:val="00A5233C"/>
    <w:rsid w:val="00A57F44"/>
    <w:rsid w:val="00A70C61"/>
    <w:rsid w:val="00A93352"/>
    <w:rsid w:val="00AA1132"/>
    <w:rsid w:val="00AA4B4D"/>
    <w:rsid w:val="00AB01EB"/>
    <w:rsid w:val="00AB27BC"/>
    <w:rsid w:val="00AC5C50"/>
    <w:rsid w:val="00AD38CC"/>
    <w:rsid w:val="00AD6C9A"/>
    <w:rsid w:val="00B0406B"/>
    <w:rsid w:val="00B069E0"/>
    <w:rsid w:val="00B2077F"/>
    <w:rsid w:val="00B31890"/>
    <w:rsid w:val="00B76B50"/>
    <w:rsid w:val="00BC4772"/>
    <w:rsid w:val="00BD2839"/>
    <w:rsid w:val="00BF6534"/>
    <w:rsid w:val="00C112B2"/>
    <w:rsid w:val="00C35BFB"/>
    <w:rsid w:val="00C45B6C"/>
    <w:rsid w:val="00C47541"/>
    <w:rsid w:val="00C729ED"/>
    <w:rsid w:val="00C80049"/>
    <w:rsid w:val="00CD5BCD"/>
    <w:rsid w:val="00D157CE"/>
    <w:rsid w:val="00D2127B"/>
    <w:rsid w:val="00D24B7B"/>
    <w:rsid w:val="00D26A78"/>
    <w:rsid w:val="00D3428D"/>
    <w:rsid w:val="00D34AF6"/>
    <w:rsid w:val="00D43DB7"/>
    <w:rsid w:val="00D4750B"/>
    <w:rsid w:val="00D505E1"/>
    <w:rsid w:val="00D52A0A"/>
    <w:rsid w:val="00DA64AB"/>
    <w:rsid w:val="00DC12D0"/>
    <w:rsid w:val="00DC421B"/>
    <w:rsid w:val="00DE4299"/>
    <w:rsid w:val="00E0566C"/>
    <w:rsid w:val="00E4481A"/>
    <w:rsid w:val="00E64700"/>
    <w:rsid w:val="00E66873"/>
    <w:rsid w:val="00E73E22"/>
    <w:rsid w:val="00E75EC4"/>
    <w:rsid w:val="00ED734B"/>
    <w:rsid w:val="00EE7229"/>
    <w:rsid w:val="00F30493"/>
    <w:rsid w:val="00F34509"/>
    <w:rsid w:val="00F53A08"/>
    <w:rsid w:val="00F8395E"/>
    <w:rsid w:val="00F971A2"/>
    <w:rsid w:val="00FB657E"/>
    <w:rsid w:val="00FE61D7"/>
  </w:rsids>
  <w:docVars>
    <w:docVar w:name="#DNDocID" w:val="752957885.2"/>
    <w:docVar w:name="85TrailerDate" w:val="0"/>
    <w:docVar w:name="85TrailerDateField" w:val="0"/>
    <w:docVar w:name="85TrailerDraft" w:val="0"/>
    <w:docVar w:name="85TrailerTime" w:val="0"/>
    <w:docVar w:name="85TrailerType" w:val="100"/>
    <w:docVar w:name="CurrentReferenceFormat" w:val="[DocumentNumber].[DocumentVersion]"/>
    <w:docVar w:name="DMS_Work10" w:val="0~ACTIVE||1~99407015||2~4||3~SRCompany Restricted Stock Purchase Agreement - could be used by founders||5~BLB5078||6~MEJ5512||7~WORDX||8~FADMIN||10~10/15/2019 10:24:35 PM||11~10/15/2019 9:41:03 PM||13~61342||14~False||17~view||18~MEB5216||19~MEB5216||21~True||22~True||25~0099815||26~10002||32~9999||34~0099||35~00099||60~PRACTICE MODERNIZATION||61~CORPORATE||67~NONBILLABLE||69~NON-BILLABLE||70~NONBILLABLE||74~Bridegum, Brie L.||75~Jones, Melinda E.||76~WORD 2007||77~Firm Administration||80~Bonham, Mark E.||82~docx||85~6/29/2020 7:46:52 PM||102~False||106~C:\Users\meb5216\AppData\Roaming\iManage\Work\Recent\PRACTICE MODERN (0099815-10002) - CORPORATE\SRCompany Restricted Stock Purchase Agreement - could be used by founders(99407015.4).docx||109~10/2/2020 3:45:42 PM||113~10/2/2020 3:50:08 PM||114~10/2/2020 3:50:08 PM||117~True||118~False||124~False||"/>
    <w:docVar w:name="DocumentReferencePlacement" w:val="RemoveAll"/>
    <w:docVar w:name="imProfileCustom1Description" w:val="MAYER BROWN ADMIN. DOCUMENT MANAGEMENT CLIENT"/>
    <w:docVar w:name="imProfileCustom2" w:val="12346212"/>
    <w:docVar w:name="imProfileCustom2Description" w:val="Corporate Practice Area Documents"/>
    <w:docVar w:name="imProfileDatabase" w:val="AMECURRENT"/>
    <w:docVar w:name="imProfileDocNum" w:val="752957885"/>
    <w:docVar w:name="imProfileLastSavedTime" w:val="24-Aug-23 14:39"/>
    <w:docVar w:name="imProfileVersion" w:val="2"/>
    <w:docVar w:name="MPDocID" w:val="99407015.4 0099815-10002"/>
    <w:docVar w:name="MPDocIDTemplate" w:val="|%n|.%v| %c-%m"/>
    <w:docVar w:name="MPDocIDTemplateDefault" w:val="|%n|.%v| %c-%m"/>
    <w:docVar w:name="NewDocStampType" w:val="1"/>
  </w:docVar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ocId w14:val="28BAB09F"/>
  <w15:docId w15:val="{FC2B5DBF-1C1E-4848-B95D-1363B402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BodyText"/>
    <w:qFormat/>
    <w:pPr>
      <w:keepNext/>
      <w:spacing w:after="240"/>
      <w:jc w:val="center"/>
      <w:outlineLvl w:val="0"/>
    </w:pPr>
    <w:rPr>
      <w:rFonts w:ascii="Times New Roman Bold" w:hAnsi="Times New Roman Bold" w:cs="Arial"/>
      <w:b/>
      <w:bCs/>
      <w:szCs w:val="32"/>
    </w:rPr>
  </w:style>
  <w:style w:type="paragraph" w:styleId="Heading2">
    <w:name w:val="heading 2"/>
    <w:basedOn w:val="Normal"/>
    <w:next w:val="BodyText"/>
    <w:qFormat/>
    <w:pPr>
      <w:keepNext/>
      <w:spacing w:after="240"/>
      <w:ind w:left="720" w:hanging="720"/>
      <w:outlineLvl w:val="1"/>
    </w:pPr>
    <w:rPr>
      <w:rFonts w:ascii="Times New Roman Bold" w:hAnsi="Times New Roman Bold" w:cs="Arial"/>
      <w:b/>
      <w:bCs/>
      <w:iCs/>
      <w:szCs w:val="28"/>
    </w:rPr>
  </w:style>
  <w:style w:type="paragraph" w:styleId="Heading3">
    <w:name w:val="heading 3"/>
    <w:basedOn w:val="Normal"/>
    <w:next w:val="BodyText"/>
    <w:qFormat/>
    <w:pPr>
      <w:keepNext/>
      <w:spacing w:after="240"/>
      <w:ind w:left="1440" w:hanging="720"/>
      <w:outlineLvl w:val="2"/>
    </w:pPr>
    <w:rPr>
      <w:rFonts w:ascii="Times New Roman Bold" w:hAnsi="Times New Roman Bold"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jc w:val="both"/>
    </w:pPr>
    <w:rPr>
      <w:szCs w:val="20"/>
    </w:rPr>
  </w:style>
  <w:style w:type="paragraph" w:customStyle="1" w:styleId="BusinessSignature">
    <w:name w:val="Business Signature"/>
    <w:basedOn w:val="Normal"/>
    <w:pPr>
      <w:tabs>
        <w:tab w:val="left" w:pos="403"/>
        <w:tab w:val="right" w:pos="4320"/>
      </w:tabs>
    </w:pPr>
    <w:rPr>
      <w:szCs w:val="20"/>
    </w:rPr>
  </w:style>
  <w:style w:type="paragraph" w:styleId="Footer">
    <w:name w:val="footer"/>
    <w:basedOn w:val="Normal"/>
    <w:pPr>
      <w:tabs>
        <w:tab w:val="center" w:pos="4680"/>
        <w:tab w:val="right" w:pos="9360"/>
      </w:tabs>
      <w:jc w:val="center"/>
    </w:pPr>
    <w:rPr>
      <w:szCs w:val="20"/>
    </w:rPr>
  </w:style>
  <w:style w:type="paragraph" w:styleId="Header">
    <w:name w:val="header"/>
    <w:basedOn w:val="Normal"/>
    <w:pPr>
      <w:tabs>
        <w:tab w:val="center" w:pos="4320"/>
        <w:tab w:val="right" w:pos="8640"/>
      </w:tabs>
    </w:pPr>
    <w:rPr>
      <w:szCs w:val="20"/>
    </w:rPr>
  </w:style>
  <w:style w:type="paragraph" w:customStyle="1" w:styleId="TitlePageDate">
    <w:name w:val="Title Page Date"/>
    <w:basedOn w:val="Normal"/>
    <w:pPr>
      <w:spacing w:before="720"/>
      <w:jc w:val="center"/>
    </w:pPr>
    <w:rPr>
      <w:b/>
      <w:caps/>
      <w:szCs w:val="20"/>
    </w:rPr>
  </w:style>
  <w:style w:type="paragraph" w:customStyle="1" w:styleId="TitlePageDocument">
    <w:name w:val="Title Page Document"/>
    <w:basedOn w:val="Normal"/>
    <w:pPr>
      <w:jc w:val="center"/>
    </w:pPr>
    <w:rPr>
      <w:b/>
      <w:bCs/>
      <w:caps/>
      <w:szCs w:val="20"/>
    </w:rPr>
  </w:style>
  <w:style w:type="paragraph" w:customStyle="1" w:styleId="TitlePageParty">
    <w:name w:val="Title Page Party"/>
    <w:basedOn w:val="Normal"/>
    <w:pPr>
      <w:spacing w:before="720"/>
      <w:jc w:val="center"/>
    </w:pPr>
    <w:rPr>
      <w:b/>
      <w:caps/>
      <w:szCs w:val="20"/>
    </w:rPr>
  </w:style>
  <w:style w:type="paragraph" w:styleId="Quote">
    <w:name w:val="Quote"/>
    <w:basedOn w:val="Normal"/>
    <w:next w:val="BodyTextContinued"/>
    <w:qFormat/>
    <w:pPr>
      <w:spacing w:after="240"/>
      <w:ind w:left="1440" w:right="1440"/>
    </w:pPr>
    <w:rPr>
      <w:szCs w:val="20"/>
    </w:rPr>
  </w:style>
  <w:style w:type="paragraph" w:customStyle="1" w:styleId="DeliveryPhrase">
    <w:name w:val="Delivery Phrase"/>
    <w:basedOn w:val="Normal"/>
    <w:next w:val="Normal"/>
    <w:pPr>
      <w:spacing w:after="240"/>
    </w:pPr>
    <w:rPr>
      <w:b/>
      <w:caps/>
      <w:szCs w:val="20"/>
    </w:rPr>
  </w:style>
  <w:style w:type="paragraph" w:customStyle="1" w:styleId="DocumentTitle">
    <w:name w:val="Document Title"/>
    <w:basedOn w:val="Normal"/>
    <w:next w:val="BodyText"/>
    <w:pPr>
      <w:spacing w:after="480"/>
      <w:jc w:val="center"/>
    </w:pPr>
    <w:rPr>
      <w:b/>
      <w:caps/>
    </w:rPr>
  </w:style>
  <w:style w:type="paragraph" w:customStyle="1" w:styleId="BodyTextContinued">
    <w:name w:val="Body Text Continued"/>
    <w:basedOn w:val="BodyText"/>
    <w:next w:val="BodyText"/>
    <w:pPr>
      <w:ind w:firstLine="0"/>
    </w:pPr>
  </w:style>
  <w:style w:type="paragraph" w:customStyle="1" w:styleId="table">
    <w:name w:val="table"/>
    <w:basedOn w:val="Normal"/>
    <w:pPr>
      <w:spacing w:before="60" w:after="60" w:line="240" w:lineRule="exact"/>
    </w:pPr>
  </w:style>
  <w:style w:type="paragraph" w:styleId="Title">
    <w:name w:val="Title"/>
    <w:basedOn w:val="Normal"/>
    <w:next w:val="BodyText"/>
    <w:qFormat/>
    <w:pPr>
      <w:spacing w:after="240"/>
      <w:jc w:val="center"/>
      <w:outlineLvl w:val="0"/>
    </w:pPr>
    <w:rPr>
      <w:rFonts w:ascii="Times New Roman Bold" w:hAnsi="Times New Roman Bold" w:cs="Arial"/>
      <w:b/>
      <w:bCs/>
      <w:szCs w:val="32"/>
    </w:rPr>
  </w:style>
  <w:style w:type="character" w:customStyle="1" w:styleId="zzmpTrailerItem">
    <w:name w:val="zzmpTrailerItem"/>
    <w:basedOn w:val="DefaultParagraphFont"/>
    <w:rsid w:val="00636EA5"/>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Centerbu">
    <w:name w:val="Center bu"/>
    <w:basedOn w:val="BodyText"/>
    <w:autoRedefine/>
    <w:rsid w:val="002D6522"/>
    <w:pPr>
      <w:ind w:firstLine="0"/>
      <w:jc w:val="center"/>
    </w:pPr>
    <w:rPr>
      <w:smallCaps/>
      <w:sz w:val="32"/>
      <w:szCs w:val="32"/>
    </w:rPr>
  </w:style>
  <w:style w:type="paragraph" w:customStyle="1" w:styleId="Centerb06">
    <w:name w:val="Center b 0/6"/>
    <w:basedOn w:val="BodyText"/>
    <w:autoRedefine/>
    <w:rsid w:val="00215C90"/>
    <w:pPr>
      <w:spacing w:after="120"/>
      <w:ind w:firstLine="0"/>
      <w:jc w:val="center"/>
    </w:pPr>
    <w:rPr>
      <w:rFonts w:ascii="Times New Roman Bold" w:hAnsi="Times New Roman Bold"/>
      <w:b/>
      <w:bCs/>
      <w:caps/>
      <w:noProof/>
      <w:color w:val="0000FF"/>
      <w:szCs w:val="24"/>
    </w:rPr>
  </w:style>
  <w:style w:type="paragraph" w:customStyle="1" w:styleId="Centerb">
    <w:name w:val="Center b"/>
    <w:basedOn w:val="BodyText"/>
    <w:autoRedefine/>
    <w:rsid w:val="002D6522"/>
    <w:pPr>
      <w:ind w:firstLine="0"/>
      <w:jc w:val="center"/>
    </w:pPr>
    <w:rPr>
      <w:smallCaps/>
      <w:sz w:val="32"/>
      <w:szCs w:val="32"/>
    </w:rPr>
  </w:style>
  <w:style w:type="paragraph" w:customStyle="1" w:styleId="TabbedCont1">
    <w:name w:val="Tabbed Cont 1"/>
    <w:basedOn w:val="Normal"/>
    <w:pPr>
      <w:spacing w:after="240"/>
      <w:ind w:firstLine="1440"/>
    </w:pPr>
    <w:rPr>
      <w:szCs w:val="20"/>
    </w:rPr>
  </w:style>
  <w:style w:type="paragraph" w:customStyle="1" w:styleId="TabbedCont2">
    <w:name w:val="Tabbed Cont 2"/>
    <w:basedOn w:val="TabbedCont1"/>
    <w:pPr>
      <w:ind w:firstLine="2160"/>
    </w:pPr>
  </w:style>
  <w:style w:type="paragraph" w:customStyle="1" w:styleId="TabbedCont3">
    <w:name w:val="Tabbed Cont 3"/>
    <w:basedOn w:val="TabbedCont2"/>
    <w:pPr>
      <w:ind w:firstLine="2880"/>
    </w:pPr>
  </w:style>
  <w:style w:type="paragraph" w:customStyle="1" w:styleId="TabbedCont4">
    <w:name w:val="Tabbed Cont 4"/>
    <w:basedOn w:val="TabbedCont3"/>
    <w:pPr>
      <w:ind w:firstLine="3600"/>
    </w:pPr>
  </w:style>
  <w:style w:type="paragraph" w:customStyle="1" w:styleId="TabbedCont5">
    <w:name w:val="Tabbed Cont 5"/>
    <w:basedOn w:val="TabbedCont4"/>
    <w:pPr>
      <w:ind w:firstLine="4320"/>
    </w:pPr>
  </w:style>
  <w:style w:type="paragraph" w:customStyle="1" w:styleId="TabbedCont6">
    <w:name w:val="Tabbed Cont 6"/>
    <w:basedOn w:val="TabbedCont5"/>
    <w:pPr>
      <w:ind w:firstLine="5040"/>
    </w:pPr>
  </w:style>
  <w:style w:type="paragraph" w:customStyle="1" w:styleId="TabbedCont7">
    <w:name w:val="Tabbed Cont 7"/>
    <w:basedOn w:val="TabbedCont6"/>
    <w:pPr>
      <w:ind w:firstLine="5760"/>
    </w:pPr>
  </w:style>
  <w:style w:type="paragraph" w:customStyle="1" w:styleId="TabbedCont8">
    <w:name w:val="Tabbed Cont 8"/>
    <w:basedOn w:val="TabbedCont7"/>
    <w:pPr>
      <w:ind w:firstLine="6480"/>
    </w:pPr>
  </w:style>
  <w:style w:type="paragraph" w:customStyle="1" w:styleId="TabbedCont9">
    <w:name w:val="Tabbed Cont 9"/>
    <w:basedOn w:val="TabbedCont8"/>
    <w:pPr>
      <w:ind w:firstLine="7200"/>
    </w:pPr>
  </w:style>
  <w:style w:type="paragraph" w:customStyle="1" w:styleId="TabbedL1">
    <w:name w:val="Tabbed_L1"/>
    <w:basedOn w:val="Normal"/>
    <w:next w:val="BodyText"/>
    <w:pPr>
      <w:numPr>
        <w:numId w:val="1"/>
      </w:numPr>
      <w:spacing w:after="240"/>
      <w:outlineLvl w:val="0"/>
    </w:pPr>
    <w:rPr>
      <w:b/>
      <w:szCs w:val="20"/>
    </w:rPr>
  </w:style>
  <w:style w:type="paragraph" w:customStyle="1" w:styleId="TabbedL2">
    <w:name w:val="Tabbed_L2"/>
    <w:basedOn w:val="TabbedL1"/>
    <w:next w:val="BodyText"/>
    <w:autoRedefine/>
    <w:pPr>
      <w:numPr>
        <w:ilvl w:val="1"/>
      </w:numPr>
      <w:ind w:left="0"/>
      <w:jc w:val="both"/>
      <w:outlineLvl w:val="1"/>
    </w:pPr>
    <w:rPr>
      <w:b w:val="0"/>
    </w:rPr>
  </w:style>
  <w:style w:type="paragraph" w:customStyle="1" w:styleId="TabbedL3">
    <w:name w:val="Tabbed_L3"/>
    <w:basedOn w:val="TabbedL2"/>
    <w:next w:val="BodyText"/>
    <w:autoRedefine/>
    <w:pPr>
      <w:numPr>
        <w:ilvl w:val="0"/>
        <w:numId w:val="0"/>
      </w:numPr>
      <w:ind w:firstLine="1440"/>
      <w:outlineLvl w:val="2"/>
    </w:pPr>
  </w:style>
  <w:style w:type="paragraph" w:customStyle="1" w:styleId="TabbedL4">
    <w:name w:val="Tabbed_L4"/>
    <w:basedOn w:val="TabbedL3"/>
    <w:next w:val="BodyText"/>
    <w:autoRedefine/>
    <w:pPr>
      <w:numPr>
        <w:ilvl w:val="3"/>
        <w:numId w:val="1"/>
      </w:numPr>
      <w:outlineLvl w:val="3"/>
    </w:pPr>
  </w:style>
  <w:style w:type="paragraph" w:customStyle="1" w:styleId="TabbedL5">
    <w:name w:val="Tabbed_L5"/>
    <w:basedOn w:val="TabbedL4"/>
    <w:next w:val="BodyText"/>
    <w:pPr>
      <w:numPr>
        <w:ilvl w:val="4"/>
      </w:numPr>
      <w:outlineLvl w:val="4"/>
    </w:pPr>
  </w:style>
  <w:style w:type="paragraph" w:customStyle="1" w:styleId="TabbedL6">
    <w:name w:val="Tabbed_L6"/>
    <w:basedOn w:val="TabbedL5"/>
    <w:next w:val="BodyText"/>
    <w:pPr>
      <w:numPr>
        <w:ilvl w:val="5"/>
      </w:numPr>
      <w:outlineLvl w:val="5"/>
    </w:pPr>
  </w:style>
  <w:style w:type="paragraph" w:customStyle="1" w:styleId="TabbedL7">
    <w:name w:val="Tabbed_L7"/>
    <w:basedOn w:val="TabbedL6"/>
    <w:next w:val="BodyText"/>
    <w:pPr>
      <w:numPr>
        <w:ilvl w:val="6"/>
      </w:numPr>
      <w:outlineLvl w:val="6"/>
    </w:pPr>
  </w:style>
  <w:style w:type="paragraph" w:customStyle="1" w:styleId="TabbedL8">
    <w:name w:val="Tabbed_L8"/>
    <w:basedOn w:val="TabbedL7"/>
    <w:next w:val="BodyText"/>
    <w:pPr>
      <w:numPr>
        <w:ilvl w:val="7"/>
      </w:numPr>
      <w:outlineLvl w:val="7"/>
    </w:pPr>
  </w:style>
  <w:style w:type="paragraph" w:customStyle="1" w:styleId="TabbedL9">
    <w:name w:val="Tabbed_L9"/>
    <w:basedOn w:val="TabbedL8"/>
    <w:next w:val="BodyText"/>
    <w:pPr>
      <w:numPr>
        <w:ilvl w:val="8"/>
      </w:numPr>
      <w:outlineLvl w:val="8"/>
    </w:pPr>
  </w:style>
  <w:style w:type="paragraph" w:customStyle="1" w:styleId="BT2">
    <w:name w:val="BT 2"/>
    <w:basedOn w:val="BodyText"/>
    <w:autoRedefine/>
    <w:pPr>
      <w:ind w:firstLine="1440"/>
    </w:pPr>
  </w:style>
  <w:style w:type="paragraph" w:customStyle="1" w:styleId="Center">
    <w:name w:val="Center"/>
    <w:basedOn w:val="BodyText"/>
    <w:autoRedefine/>
    <w:pPr>
      <w:ind w:firstLine="0"/>
      <w:jc w:val="center"/>
    </w:pPr>
  </w:style>
  <w:style w:type="paragraph" w:customStyle="1" w:styleId="Bull1">
    <w:name w:val="Bull1"/>
    <w:basedOn w:val="BodyTextContinued"/>
    <w:autoRedefine/>
    <w:pPr>
      <w:numPr>
        <w:numId w:val="2"/>
      </w:numPr>
      <w:tabs>
        <w:tab w:val="left" w:pos="927"/>
      </w:tabs>
      <w:ind w:left="936"/>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
    <w:name w:val="Space"/>
    <w:basedOn w:val="Normal"/>
    <w:pPr>
      <w:tabs>
        <w:tab w:val="left" w:pos="4320"/>
      </w:tabs>
      <w:spacing w:line="120" w:lineRule="exact"/>
    </w:pPr>
  </w:style>
  <w:style w:type="paragraph" w:customStyle="1" w:styleId="Datesig">
    <w:name w:val="Date sig"/>
    <w:basedOn w:val="Normal"/>
    <w:pPr>
      <w:tabs>
        <w:tab w:val="left" w:pos="3600"/>
      </w:tabs>
    </w:pPr>
  </w:style>
  <w:style w:type="paragraph" w:customStyle="1" w:styleId="Norcenter">
    <w:name w:val="Nor center"/>
    <w:basedOn w:val="Normal"/>
    <w:pPr>
      <w:tabs>
        <w:tab w:val="left" w:pos="4320"/>
      </w:tabs>
      <w:jc w:val="center"/>
    </w:pPr>
  </w:style>
  <w:style w:type="paragraph" w:customStyle="1" w:styleId="Hanging1">
    <w:name w:val="Hanging 1"/>
    <w:basedOn w:val="BodyText"/>
    <w:pPr>
      <w:ind w:left="720" w:hanging="720"/>
    </w:pPr>
  </w:style>
  <w:style w:type="paragraph" w:customStyle="1" w:styleId="FooterSigPage">
    <w:name w:val="Footer Sig Page"/>
    <w:basedOn w:val="Normal"/>
    <w:autoRedefine/>
    <w:rsid w:val="00F34509"/>
    <w:pPr>
      <w:tabs>
        <w:tab w:val="left" w:pos="4320"/>
      </w:tabs>
      <w:jc w:val="center"/>
    </w:pPr>
    <w:rPr>
      <w:rFonts w:hAnsi="Times New Roman Bold"/>
      <w:bCs/>
    </w:rPr>
  </w:style>
  <w:style w:type="character" w:styleId="PageNumber">
    <w:name w:val="page number"/>
    <w:rPr>
      <w:rFonts w:cs="Times New Roman"/>
    </w:rPr>
  </w:style>
  <w:style w:type="paragraph" w:customStyle="1" w:styleId="BT1106">
    <w:name w:val="BT 11 0/6"/>
    <w:basedOn w:val="BodyText"/>
    <w:pPr>
      <w:spacing w:after="120"/>
    </w:pPr>
    <w:rPr>
      <w:sz w:val="22"/>
      <w:szCs w:val="22"/>
    </w:rPr>
  </w:style>
  <w:style w:type="paragraph" w:customStyle="1" w:styleId="Center11bu">
    <w:name w:val="Center 11 bu"/>
    <w:basedOn w:val="Centerbu"/>
    <w:rPr>
      <w:sz w:val="22"/>
      <w:szCs w:val="22"/>
    </w:rPr>
  </w:style>
  <w:style w:type="paragraph" w:customStyle="1" w:styleId="Center11b">
    <w:name w:val="Center 11 b"/>
    <w:basedOn w:val="Centerb"/>
    <w:rPr>
      <w:sz w:val="22"/>
      <w:szCs w:val="22"/>
    </w:rPr>
  </w:style>
  <w:style w:type="paragraph" w:customStyle="1" w:styleId="Hanging1106">
    <w:name w:val="Hanging 11 0/6"/>
    <w:basedOn w:val="Hanging1"/>
    <w:autoRedefine/>
    <w:pPr>
      <w:spacing w:after="120"/>
    </w:pPr>
    <w:rPr>
      <w:sz w:val="22"/>
      <w:szCs w:val="22"/>
    </w:rPr>
  </w:style>
  <w:style w:type="paragraph" w:customStyle="1" w:styleId="BT1109">
    <w:name w:val="BT 11 0/9"/>
    <w:basedOn w:val="BT1106"/>
    <w:pPr>
      <w:spacing w:after="180"/>
    </w:pPr>
  </w:style>
  <w:style w:type="paragraph" w:customStyle="1" w:styleId="Hanging1109">
    <w:name w:val="Hanging 11 0/9"/>
    <w:basedOn w:val="Hanging1106"/>
  </w:style>
  <w:style w:type="paragraph" w:customStyle="1" w:styleId="Indent110509">
    <w:name w:val="Indent 11 0.5&quot; 0/9"/>
    <w:basedOn w:val="BT1106"/>
    <w:autoRedefine/>
    <w:pPr>
      <w:spacing w:after="180"/>
      <w:ind w:left="720" w:firstLine="0"/>
    </w:pPr>
  </w:style>
  <w:style w:type="paragraph" w:customStyle="1" w:styleId="Info1109">
    <w:name w:val="Info 11 0/9"/>
    <w:basedOn w:val="BT1106"/>
    <w:autoRedefine/>
    <w:pPr>
      <w:spacing w:after="180"/>
      <w:ind w:left="4795" w:hanging="4075"/>
      <w:jc w:val="left"/>
    </w:pPr>
  </w:style>
  <w:style w:type="paragraph" w:customStyle="1" w:styleId="BT11b09">
    <w:name w:val="BT 11 b 0/9"/>
    <w:basedOn w:val="BT1109"/>
    <w:rPr>
      <w:b/>
    </w:rPr>
  </w:style>
  <w:style w:type="paragraph" w:customStyle="1" w:styleId="Center11b06">
    <w:name w:val="Center 11 b 0/6"/>
    <w:basedOn w:val="Centerb06"/>
    <w:autoRedefine/>
    <w:rPr>
      <w:sz w:val="22"/>
    </w:rPr>
  </w:style>
  <w:style w:type="paragraph" w:customStyle="1" w:styleId="ExhibitL1">
    <w:name w:val="Exhibit_L1"/>
    <w:basedOn w:val="Normal"/>
    <w:next w:val="BodyText"/>
    <w:pPr>
      <w:numPr>
        <w:numId w:val="14"/>
      </w:numPr>
      <w:spacing w:after="240"/>
      <w:jc w:val="center"/>
      <w:outlineLvl w:val="0"/>
    </w:pPr>
    <w:rPr>
      <w:szCs w:val="20"/>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customStyle="1" w:styleId="FooterReference">
    <w:name w:val="Footer Reference"/>
    <w:basedOn w:val="Footer"/>
    <w:link w:val="FooterReferenceChar"/>
    <w:semiHidden/>
    <w:rsid w:val="00B0406B"/>
    <w:pPr>
      <w:jc w:val="left"/>
    </w:pPr>
    <w:rPr>
      <w:sz w:val="16"/>
    </w:rPr>
  </w:style>
  <w:style w:type="character" w:customStyle="1" w:styleId="FooterReferenceChar">
    <w:name w:val="Footer Reference Char"/>
    <w:basedOn w:val="CommentTextChar"/>
    <w:link w:val="FooterReference"/>
    <w:semiHidden/>
    <w:rsid w:val="00B0406B"/>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footer" Target="footer3.xml" />
	<Relationship Id="rId11" Type="http://schemas.openxmlformats.org/officeDocument/2006/relationships/theme" Target="theme/theme1.xml" />
	<Relationship Id="rId12" Type="http://schemas.openxmlformats.org/officeDocument/2006/relationships/numbering" Target="numbering.xml" />
	<Relationship Id="rId13" Type="http://schemas.openxmlformats.org/officeDocument/2006/relationships/styles" Target="styles.xml" />
	<Relationship Id="rId2" Type="http://schemas.openxmlformats.org/officeDocument/2006/relationships/webSettings" Target="webSettings.xml" />
	<Relationship Id="rId3" Type="http://schemas.openxmlformats.org/officeDocument/2006/relationships/fontTable" Target="fontTable.xml" />
	<Relationship Id="rId4" Type="http://schemas.openxmlformats.org/officeDocument/2006/relationships/customXml" Target="../customXml/item1.xml" />
	<Relationship Id="rId5" Type="http://schemas.openxmlformats.org/officeDocument/2006/relationships/customXml" Target="../customXml/item2.xml" />
	<Relationship Id="rId6" Type="http://schemas.openxmlformats.org/officeDocument/2006/relationships/customXml" Target="../customXml/item3.xml" />
	<Relationship Id="rId7" Type="http://schemas.openxmlformats.org/officeDocument/2006/relationships/customXml" Target="../customXml/item4.xml" />
	<Relationship Id="rId8" Type="http://schemas.openxmlformats.org/officeDocument/2006/relationships/footer" Target="footer1.xml" />
	<Relationship Id="rId9" Type="http://schemas.openxmlformats.org/officeDocument/2006/relationships/footer" Target="footer2.xml" />
</Relationships>
</file>

<file path=word/_rels/settings.xml.rels>&#65279;<?xml version="1.0" encoding="utf-8" standalone="yes"?>
<Relationships xmlns="http://schemas.openxmlformats.org/package/2006/relationships">
	<Relationship Id="rId1" Type="http://schemas.openxmlformats.org/officeDocument/2006/relationships/attachedTemplate" Target="file:///C:\Users\Public\Documents\MacPac\Templates\Business.dot" TargetMode="Externa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_rels/item2.xml.rels>&#65279;<?xml version="1.0" encoding="utf-8" standalone="yes"?>
<Relationships xmlns="http://schemas.openxmlformats.org/package/2006/relationships">
	<Relationship Id="rId1" Type="http://schemas.openxmlformats.org/officeDocument/2006/relationships/customXmlProps" Target="itemProps2.xml" />
</Relationships>
</file>

<file path=customXml/_rels/item3.xml.rels>&#65279;<?xml version="1.0" encoding="utf-8" standalone="yes"?>
<Relationships xmlns="http://schemas.openxmlformats.org/package/2006/relationships">
	<Relationship Id="rId1" Type="http://schemas.openxmlformats.org/officeDocument/2006/relationships/customXmlProps" Target="itemProps3.xml" />
</Relationships>
</file>

<file path=customXml/_rels/item4.xml.rels>&#65279;<?xml version="1.0" encoding="utf-8" standalone="yes"?>
<Relationships xmlns="http://schemas.openxmlformats.org/package/2006/relationships">
	<Relationship Id="rId1" Type="http://schemas.openxmlformats.org/officeDocument/2006/relationships/customXmlProps" Target="itemProps4.xml" />
</Relationships>
</file>

<file path=customXml/item1.xml>��    
</file>

<file path=customXml/item2.xm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nl xmlns="http://www.neotalogic.com">
  <nl_version>3.14.0</nl_version>
  <nl_source>blank</nl_source>
  <nl_doc_type>self</nl_doc_type>
  <nl_doc_paths/>
  <nl_mode>studio</nl_mode>
  <variables>
    <variable var_issue_sequence="1" var_form_sequence="0">
      <variable_id>1680774067268</variable_id>
      <parent_id/>
      <parent_name/>
      <child_ids/>
      <issue>First Issue</issue>
      <issue_id>1680774048798</issue_id>
      <variable_name>CompanyNameCaps</variable_name>
      <data_type>Text</data_type>
      <var_named_value_display_set_id/>
      <var_named_value_display_set_name/>
      <question_text>Company Name</question_text>
      <values/>
      <hint_text/>
      <default_answer/>
      <mv/>
      <form_id/>
      <folder/>
      <notes/>
      <merge_field>CompanyNameCaps/First Issue/</merge_field>
    </variable>
    <variable var_issue_sequence="2" var_form_sequence="0">
      <variable_id>1680774363657</variable_id>
      <parent_id/>
      <parent_name/>
      <child_ids/>
      <issue>First Issue</issue>
      <issue_id>1680774048798</issue_id>
      <variable_name>StockholderSpouseName</variable_name>
      <data_type>Text</data_type>
      <var_named_value_display_set_id/>
      <var_named_value_display_set_name/>
      <question_text>Stockholder Spouse Name</question_text>
      <values/>
      <hint_text/>
      <default_answer/>
      <mv/>
      <form_id/>
      <folder/>
      <notes/>
      <merge_field>StockholderSpouseName/First Issue/</merge_field>
    </variable>
    <variable var_issue_sequence="3" var_form_sequence="0">
      <variable_id>1680774448281</variable_id>
      <parent_id/>
      <parent_name/>
      <child_ids/>
      <issue>First Issue</issue>
      <issue_id>1680774048798</issue_id>
      <variable_name>DateOfFormation</variable_name>
      <data_type>Text</data_type>
      <var_named_value_display_set_id/>
      <var_named_value_display_set_name/>
      <question_text>Formation Date</question_text>
      <values/>
      <hint_text/>
      <default_answer/>
      <mv/>
      <form_id/>
      <folder/>
      <notes/>
      <merge_field>DateOfFormation/First Issue/</merge_field>
    </variable>
    <variable var_issue_sequence="4" var_form_sequence="0">
      <variable_id>1680774686155</variable_id>
      <parent_id/>
      <parent_name/>
      <child_ids/>
      <issue>First Issue</issue>
      <issue_id>1680774048798</issue_id>
      <variable_name>NumberOfShare</variable_name>
      <data_type>Text</data_type>
      <var_named_value_display_set_id/>
      <var_named_value_display_set_name/>
      <question_text>Number of Shares</question_text>
      <values/>
      <hint_text/>
      <default_answer/>
      <mv/>
      <form_id/>
      <folder/>
      <notes/>
      <merge_field>NumberOfShare/First Issue/</merge_field>
    </variable>
    <variable var_issue_sequence="5" var_form_sequence="0">
      <variable_id>1680774969029</variable_id>
      <parent_id/>
      <parent_name/>
      <child_ids/>
      <issue>First Issue</issue>
      <issue_id>1680774048798</issue_id>
      <variable_name>NameOfStockholder</variable_name>
      <data_type>Text</data_type>
      <var_named_value_display_set_id/>
      <var_named_value_display_set_name/>
      <question_text>Stockholder Name</question_text>
      <values/>
      <hint_text/>
      <default_answer/>
      <mv/>
      <form_id/>
      <folder/>
      <notes/>
      <merge_field>NameOfStockholder/First Issue/</merge_field>
    </variable>
    <variable var_issue_sequence="6" var_form_sequence="0">
      <variable_id>1680777040585</variable_id>
      <parent_id/>
      <parent_name/>
      <child_ids/>
      <issue>First Issue</issue>
      <issue_id>1680774048798</issue_id>
      <variable_name>AddressOfStockholder</variable_name>
      <data_type>Text</data_type>
      <var_named_value_display_set_id/>
      <var_named_value_display_set_name/>
      <question_text>Address of Stockholder</question_text>
      <values/>
      <hint_text/>
      <default_answer/>
      <mv/>
      <form_id/>
      <folder/>
      <notes/>
      <merge_field>AddressOfStockholder/First Issue/</merge_field>
    </variable>
    <variable var_issue_sequence="7" var_form_sequence="0">
      <variable_id>1680777215822</variable_id>
      <parent_id/>
      <parent_name/>
      <child_ids/>
      <issue>First Issue</issue>
      <issue_id>1680774048798</issue_id>
      <variable_name>StockholderSSN</variable_name>
      <data_type>Text</data_type>
      <var_named_value_display_set_id/>
      <var_named_value_display_set_name/>
      <question_text>Stockholder SSN</question_text>
      <values/>
      <hint_text/>
      <default_answer/>
      <mv/>
      <form_id/>
      <folder/>
      <notes/>
      <merge_field>StockholderSSN/First Issue/</merge_field>
    </variable>
    <variable var_issue_sequence="8" var_form_sequence="0">
      <variable_id>1680777286712</variable_id>
      <parent_id/>
      <parent_name/>
      <child_ids/>
      <issue>First Issue</issue>
      <issue_id>1680774048798</issue_id>
      <variable_name>SpouseSSN</variable_name>
      <data_type>Text</data_type>
      <var_named_value_display_set_id/>
      <var_named_value_display_set_name/>
      <question_text>Spouse's SSN</question_text>
      <values/>
      <hint_text/>
      <default_answer/>
      <mv/>
      <form_id/>
      <folder/>
      <notes/>
      <merge_field>SpouseSSN/First Issue/</merge_field>
    </variable>
    <variable var_issue_sequence="9" var_form_sequence="0">
      <variable_id>1680777376457</variable_id>
      <parent_id/>
      <parent_name/>
      <child_ids/>
      <issue>First Issue</issue>
      <issue_id>1680774048798</issue_id>
      <variable_name>YearOfFormation</variable_name>
      <data_type>Text</data_type>
      <var_named_value_display_set_id/>
      <var_named_value_display_set_name/>
      <question_text>Year of Formation</question_text>
      <values/>
      <hint_text/>
      <default_answer/>
      <mv/>
      <form_id/>
      <folder/>
      <notes/>
      <merge_field>YearOfFormation/First Issue/</merge_field>
    </variable>
    <variable var_issue_sequence="10" var_form_sequence="0">
      <variable_id>1680777489648</variable_id>
      <parent_id/>
      <parent_name/>
      <child_ids/>
      <issue>First Issue</issue>
      <issue_id>1680774048798</issue_id>
      <variable_name>CompanyName</variable_name>
      <data_type>Text</data_type>
      <var_named_value_display_set_id/>
      <var_named_value_display_set_name/>
      <question_text>Company Name</question_text>
      <values/>
      <hint_text/>
      <default_answer/>
      <mv/>
      <form_id/>
      <folder/>
      <notes/>
      <merge_field>CompanyName/First Issue/</merge_field>
    </variable>
    <variable var_issue_sequence="11" var_form_sequence="0">
      <variable_id>1681116016139</variable_id>
      <parent_id/>
      <parent_name/>
      <child_ids/>
      <issue>First Issue</issue>
      <issue_id>1680774048798</issue_id>
      <variable_name>PricePerShare</variable_name>
      <data_type>Text</data_type>
      <var_named_value_display_set_id/>
      <var_named_value_display_set_name/>
      <question_text>Price per share</question_text>
      <values/>
      <hint_text/>
      <default_answer/>
      <mv/>
      <form_id/>
      <folder/>
      <notes/>
      <merge_field>PricePerShare/First Issue/</merge_field>
    </variable>
    <variable var_issue_sequence="12" var_form_sequence="0">
      <variable_id>1681116416272</variable_id>
      <parent_id/>
      <parent_name/>
      <child_ids/>
      <issue>First Issue</issue>
      <issue_id>1680774048798</issue_id>
      <variable_name>CertificateNumber</variable_name>
      <data_type>Text</data_type>
      <var_named_value_display_set_id/>
      <var_named_value_display_set_name/>
      <question_text>Certificate Number</question_text>
      <values/>
      <hint_text/>
      <default_answer/>
      <mv/>
      <form_id/>
      <folder/>
      <notes/>
      <merge_field>CertificateNumber/First Issue/</merge_field>
    </variable>
    <variable var_issue_sequence="13" var_form_sequence="0">
      <variable_id>1681122295670</variable_id>
      <parent_id/>
      <parent_name/>
      <child_ids/>
      <issue>First Issue</issue>
      <issue_id>1680774048798</issue_id>
      <variable_name>StockholderAddrStreet</variable_name>
      <data_type>Text</data_type>
      <var_named_value_display_set_id/>
      <var_named_value_display_set_name/>
      <question_text>StockholderAddrStreet</question_text>
      <values/>
      <hint_text/>
      <default_answer/>
      <mv/>
      <form_id/>
      <folder/>
      <notes/>
      <merge_field>StockholderAddrStreet/First Issue/</merge_field>
    </variable>
    <variable var_issue_sequence="14" var_form_sequence="0">
      <variable_id>1681122327273</variable_id>
      <parent_id/>
      <parent_name/>
      <child_ids/>
      <issue>First Issue</issue>
      <issue_id>1680774048798</issue_id>
      <variable_name>StockholderAddrCity</variable_name>
      <data_type>Text</data_type>
      <var_named_value_display_set_id/>
      <var_named_value_display_set_name/>
      <question_text>StockholderAddrCity</question_text>
      <values/>
      <hint_text/>
      <default_answer/>
      <mv/>
      <form_id/>
      <folder/>
      <notes/>
      <merge_field>StockholderAddrCity/First Issue/</merge_field>
    </variable>
    <variable var_issue_sequence="15" var_form_sequence="0">
      <variable_id>1681122351415</variable_id>
      <parent_id/>
      <parent_name/>
      <child_ids/>
      <issue>First Issue</issue>
      <issue_id>1680774048798</issue_id>
      <variable_name>StockholderAddrState</variable_name>
      <data_type>Text</data_type>
      <var_named_value_display_set_id/>
      <var_named_value_display_set_name/>
      <question_text>StockholderAddrState</question_text>
      <values/>
      <hint_text/>
      <default_answer/>
      <mv/>
      <form_id/>
      <folder/>
      <notes/>
      <merge_field>StockholderAddrState/First Issue/</merge_field>
    </variable>
    <variable var_issue_sequence="16" var_form_sequence="0">
      <variable_id>1681122379622</variable_id>
      <parent_id/>
      <parent_name/>
      <child_ids/>
      <issue>First Issue</issue>
      <issue_id>1680774048798</issue_id>
      <variable_name>StockholderAddrZipcode</variable_name>
      <data_type>Text</data_type>
      <var_named_value_display_set_id/>
      <var_named_value_display_set_name/>
      <question_text>StockholderAddrZipcode</question_text>
      <values/>
      <hint_text/>
      <default_answer/>
      <mv/>
      <form_id/>
      <folder/>
      <notes/>
      <merge_field>StockholderAddrZipcode/First Issue/</merge_field>
    </variable>
  </variables>
  <conditions>
    <condition condition_issue_sequence="1">
      <condition_id>S0</condition_id>
      <condition_name>StockholderHasSpouse</condition_name>
      <condition_issue_id>1680774048798</condition_issue_id>
      <condition_issue_name>First Issue</condition_issue_name>
      <condition_description/>
    </condition>
  </conditions>
  <forms/>
  <issues>
    <issue issue_top_sequence="0">
      <issue_id>1680774045126</issue_id>
      <issue_name>Top Issue</issue_name>
    </issue>
    <issue issue_top_sequence="0">
      <issue_id>1680774048798</issue_id>
      <issue_name>First Issue</issue_name>
    </issue>
  </issues>
  <named_value_display_sets/>
  <deleted/>
</nl>
</file>

<file path=customXml/itemProps1.xml><?xml version="1.0" encoding="utf-8"?>
<ds:datastoreItem xmlns:ds="http://schemas.openxmlformats.org/officeDocument/2006/customXml" ds:itemID="{A6D54157-8079-4088-9368-F25324E1BA66}">
  <ds:schemaRefs>
    <ds:schemaRef ds:uri="http://schemas.macroview.com.au/office"/>
    <ds:schemaRef ds:uri="http://schemas.macroview.com.au/dialogsettings"/>
  </ds:schemaRefs>
</ds:datastoreItem>
</file>

<file path=customXml/itemProps2.xml><?xml version="1.0" encoding="utf-8"?>
<ds:datastoreItem xmlns:ds="http://schemas.openxmlformats.org/officeDocument/2006/customXml" ds:itemID="{7367DFFE-0A5E-41D1-8982-685E9460CDE9}">
  <ds:schemaRefs>
    <ds:schemaRef ds:uri="http://www.imanage.com/work/xmlschema"/>
  </ds:schemaRefs>
</ds:datastoreItem>
</file>

<file path=customXml/itemProps3.xml><?xml version="1.0" encoding="utf-8"?>
<ds:datastoreItem xmlns:ds="http://schemas.openxmlformats.org/officeDocument/2006/customXml" ds:itemID="{DAD37C6A-DBE2-458B-B76E-FB9E7E661EE3}">
  <ds:schemaRefs>
    <ds:schemaRef ds:uri="http://schemas.openxmlformats.org/officeDocument/2006/bibliography"/>
  </ds:schemaRefs>
</ds:datastoreItem>
</file>

<file path=customXml/itemProps4.xml><?xml version="1.0" encoding="utf-8"?>
<ds:datastoreItem xmlns:ds="http://schemas.openxmlformats.org/officeDocument/2006/customXml" ds:itemID="{9676B601-235B-4319-A852-E1666F206F82}">
  <ds:schemaRefs>
    <ds:schemaRef ds:uri="http://www.neotalogic.com"/>
  </ds:schemaRefs>
</ds:datastoreItem>
</file>

<file path=docProps/app.xml><?xml version="1.0" encoding="utf-8"?>
<Properties xmlns="http://schemas.openxmlformats.org/officeDocument/2006/extended-properties" xmlns:vt="http://schemas.openxmlformats.org/officeDocument/2006/docPropsVTypes">
  <Template>Business.dot</Template>
  <TotalTime>0</TotalTime>
  <Pages>3</Pages>
  <Words>682</Words>
  <Characters>4359</Characters>
  <Application>Microsoft Office Word</Application>
  <DocSecurity>0</DocSecurity>
  <Lines>114</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Scoville, Richard C.</dc:creator>
  <cp:lastModifiedBy>Thomas McNeill</cp:lastModifiedBy>
  <cp:revision>2</cp:revision>
  <cp:lastPrinted>2023-03-27T22:25:00Z</cp:lastPrinted>
  <dcterms:created xsi:type="dcterms:W3CDTF">2023-08-24T19:39:00Z</dcterms:created>
  <dcterms:modified xsi:type="dcterms:W3CDTF">2023-08-24T19:39:00Z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_OWNER_ADDRESS">
    <vt:lpwstr>4AAAv2pPQheLA5WfHrJ3LtJGErg/0av7U0332Sw5nDSFDCRARJ3Xgmwcaw==</vt:lpwstr>
  </property>
  <property fmtid="{D5CDD505-2E9C-101B-9397-08002B2CF9AE}" pid="3" name="iManageFooter">
    <vt:lpwstr>#752891029v2&lt;AMECURRENT&gt; - [ECVC Draft for Automation] Restricted Stock Purchase Agreeme...docx</vt:lpwstr>
  </property>
  <property fmtid="{D5CDD505-2E9C-101B-9397-08002B2CF9AE}" pid="4" name="MAIL_MSG_ID1">
    <vt:lpwstr>UFAAkxpNJwTxbIBdxrmFqhZEOXCuNCouW1AaGHLerwMNU2AN36bgAmdiMAyb/ib5pHk0XqxCO1mYc6NR
2EItD7yAjjVfVUO2eN3ZbyGt2APLFU9W3+dfueTmnWIe2nIoWrkC4erNmPlB8HjGiVVTxWAEK11s
0lZb+X8yGWYSSdrYSeP2fMUC7kErkXvmoO0Ku+rGB6hefW8Y27fxHO88sPHs8x5bdOKQfJ2+dKmB
ugXRfyhFAhNDBjuU6</vt:lpwstr>
  </property>
  <property fmtid="{D5CDD505-2E9C-101B-9397-08002B2CF9AE}" pid="5" name="MAIL_MSG_ID2">
    <vt:lpwstr>BIWeBUtS6StYNM8ZnwXFCdc/EHoLrBT/p6X4FCk/cEiQ0AKgua1JSGgBEbb
TyQXCm5+RnZpyAa36nSeSVUFArU=</vt:lpwstr>
  </property>
  <property fmtid="{D5CDD505-2E9C-101B-9397-08002B2CF9AE}" pid="6" name="RESPONSE_SENDER_NAME">
    <vt:lpwstr>ABAAVOAfoSrQoyysqEA4pWKfinuTadgFSe0yd9oOOwBN7n8nSNBbpqRPEh1ewuew2XgW</vt:lpwstr>
  </property>
</Properties>
</file>