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3AB0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Regd No         : 10P                                                                     Date : 17-Nov-2016</w:t>
      </w:r>
    </w:p>
    <w:p w14:paraId="3B26342D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43AC6BB4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Patient's Name : Mrs Ankita Pandey                                         F/22 Years</w:t>
      </w:r>
    </w:p>
    <w:p w14:paraId="48ACAB90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233E7E9E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Refered by Dr    : Bhavin Khambhati/S D Pandey</w:t>
      </w:r>
    </w:p>
    <w:p w14:paraId="2F8C3BEE" w14:textId="77777777" w:rsidR="00D43A0C" w:rsidRDefault="00D43A0C" w:rsidP="00D43A0C">
      <w:pPr>
        <w:rPr>
          <w:sz w:val="20"/>
        </w:rPr>
      </w:pPr>
    </w:p>
    <w:p w14:paraId="31E3ECB5" w14:textId="77777777" w:rsidR="00D43A0C" w:rsidRDefault="00D43A0C" w:rsidP="00D43A0C">
      <w:pPr>
        <w:rPr>
          <w:sz w:val="20"/>
        </w:rPr>
      </w:pPr>
    </w:p>
    <w:p w14:paraId="0FFCAE07" w14:textId="77777777" w:rsidR="00D43A0C" w:rsidRDefault="00D43A0C" w:rsidP="00D43A0C">
      <w:pPr>
        <w:rPr>
          <w:sz w:val="20"/>
        </w:rPr>
      </w:pPr>
    </w:p>
    <w:p w14:paraId="6BAD06F3" w14:textId="77777777" w:rsidR="00D43A0C" w:rsidRDefault="00D43A0C" w:rsidP="00D43A0C">
      <w:pPr>
        <w:autoSpaceDE w:val="0"/>
        <w:autoSpaceDN w:val="0"/>
        <w:adjustRightInd w:val="0"/>
        <w:ind w:left="2160" w:firstLine="720"/>
        <w:rPr>
          <w:b/>
          <w:bCs/>
          <w:noProof/>
          <w:sz w:val="25"/>
          <w:szCs w:val="25"/>
          <w:u w:val="single"/>
        </w:rPr>
      </w:pPr>
      <w:r>
        <w:rPr>
          <w:sz w:val="22"/>
        </w:rPr>
        <w:t xml:space="preserve">  </w:t>
      </w:r>
      <w:r>
        <w:rPr>
          <w:b/>
          <w:bCs/>
          <w:noProof/>
          <w:sz w:val="25"/>
          <w:szCs w:val="25"/>
          <w:u w:val="single"/>
        </w:rPr>
        <w:t>OBSTETRIC DOPPLER</w:t>
      </w:r>
    </w:p>
    <w:p w14:paraId="67F09242" w14:textId="77777777" w:rsidR="00D43A0C" w:rsidRDefault="00D43A0C" w:rsidP="00D43A0C">
      <w:pPr>
        <w:autoSpaceDE w:val="0"/>
        <w:autoSpaceDN w:val="0"/>
        <w:adjustRightInd w:val="0"/>
        <w:ind w:left="2160" w:firstLine="720"/>
        <w:rPr>
          <w:b/>
          <w:bCs/>
          <w:noProof/>
          <w:sz w:val="25"/>
          <w:szCs w:val="25"/>
          <w:u w:val="single"/>
        </w:rPr>
      </w:pPr>
    </w:p>
    <w:p w14:paraId="1327E318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A Single, Living, Intra-Uterine Gestation is seen in Breech Presentation with</w:t>
      </w:r>
    </w:p>
    <w:p w14:paraId="7C3FBF85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Fetal head in right upper quadrant.</w:t>
      </w:r>
    </w:p>
    <w:p w14:paraId="34A34D2D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77D47490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Fetal Movements and Cardiac Activity (162 bpm ) are present.</w:t>
      </w:r>
    </w:p>
    <w:p w14:paraId="2C88A183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10A8F955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Placenta is Posterior of Grade II maturity.</w:t>
      </w:r>
    </w:p>
    <w:p w14:paraId="3D71E415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5547C7EE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sz w:val="25"/>
          <w:szCs w:val="25"/>
        </w:rPr>
        <w:t>Liquor is adequate.</w:t>
      </w:r>
    </w:p>
    <w:p w14:paraId="3DCDC82F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1A857AEF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B.P.D                                   : 73.8 mm corresponds to 29w 4d</w:t>
      </w:r>
    </w:p>
    <w:p w14:paraId="0DC9DDB9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Head Circumference            :282.0 mm corresponds to 30w 6d</w:t>
      </w:r>
    </w:p>
    <w:p w14:paraId="144BACD8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Abdominal Circumference  :262.0 mm corresponds to 30w 2d</w:t>
      </w:r>
    </w:p>
    <w:p w14:paraId="36329B82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Femur                                   : 56.9 mm corresponds to 29w 5d</w:t>
      </w:r>
    </w:p>
    <w:p w14:paraId="4E84972D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4FA88817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 xml:space="preserve">Estimated Fetal weight is approx1541 - 1562 gms.  </w:t>
      </w:r>
    </w:p>
    <w:p w14:paraId="0F79C608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4DAED50E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H.C./A.C. Ratio is 1.08             Femur/A.C. Ratio is 0.21     Cephalic Index is 0.77</w:t>
      </w:r>
    </w:p>
    <w:p w14:paraId="4730641C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267D60D6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Cervical length (3.35 cms ) is normal and Internal Os is closed.</w:t>
      </w:r>
    </w:p>
    <w:p w14:paraId="32F8C357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0C6AB308" w14:textId="77777777" w:rsidR="00D43A0C" w:rsidRDefault="00D43A0C" w:rsidP="00D43A0C">
      <w:pPr>
        <w:rPr>
          <w:sz w:val="25"/>
          <w:szCs w:val="25"/>
        </w:rPr>
      </w:pPr>
      <w:r>
        <w:rPr>
          <w:sz w:val="25"/>
          <w:szCs w:val="25"/>
        </w:rPr>
        <w:t>No Gross Fetal Abnormality is seen.</w:t>
      </w:r>
    </w:p>
    <w:p w14:paraId="7462E5E3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</w:p>
    <w:p w14:paraId="111A2736" w14:textId="77777777" w:rsidR="00D43A0C" w:rsidRDefault="00D43A0C" w:rsidP="00D43A0C">
      <w:pPr>
        <w:autoSpaceDE w:val="0"/>
        <w:autoSpaceDN w:val="0"/>
        <w:adjustRightInd w:val="0"/>
        <w:rPr>
          <w:sz w:val="25"/>
          <w:szCs w:val="25"/>
        </w:rPr>
      </w:pPr>
      <w:r>
        <w:rPr>
          <w:sz w:val="25"/>
          <w:szCs w:val="25"/>
        </w:rPr>
        <w:t>LMP = 17.04.16.      GA by LMP = 30w 4d        EDD by LMP = 22.01.17.</w:t>
      </w:r>
    </w:p>
    <w:p w14:paraId="335EEBE7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5B8CD9FA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Impression : A Single, Living, Intra-Uterine Gestation is seen in Breech </w:t>
      </w:r>
    </w:p>
    <w:p w14:paraId="45933C96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Presentation with Average gestational age being 30w 0d and Expected </w:t>
      </w:r>
    </w:p>
    <w:p w14:paraId="3C882E7E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date of delivery being 26.01.17.</w:t>
      </w:r>
    </w:p>
    <w:p w14:paraId="4F6C761C" w14:textId="77777777" w:rsidR="00D43A0C" w:rsidRDefault="00D43A0C" w:rsidP="00D43A0C">
      <w:pPr>
        <w:autoSpaceDE w:val="0"/>
        <w:autoSpaceDN w:val="0"/>
        <w:adjustRightInd w:val="0"/>
        <w:ind w:left="2160" w:firstLine="720"/>
        <w:rPr>
          <w:b/>
          <w:bCs/>
          <w:noProof/>
          <w:sz w:val="25"/>
          <w:szCs w:val="25"/>
          <w:u w:val="single"/>
        </w:rPr>
      </w:pPr>
    </w:p>
    <w:p w14:paraId="0EFBDDF3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  <w:u w:val="single"/>
        </w:rPr>
      </w:pPr>
    </w:p>
    <w:p w14:paraId="6F7E7B95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  <w:u w:val="single"/>
        </w:rPr>
      </w:pPr>
      <w:r>
        <w:rPr>
          <w:b/>
          <w:sz w:val="25"/>
          <w:szCs w:val="25"/>
          <w:u w:val="single"/>
        </w:rPr>
        <w:t>B MODE</w:t>
      </w:r>
    </w:p>
    <w:p w14:paraId="6257E7D5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There is single live intrauterine pregnancy of about 30 weeks 0day is noted </w:t>
      </w:r>
    </w:p>
    <w:p w14:paraId="6165B503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in Breech presentation.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</w:p>
    <w:p w14:paraId="15DE1DBE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0527B9D9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  <w:t>P.T.O.</w:t>
      </w:r>
    </w:p>
    <w:p w14:paraId="601179AB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19758C09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4D89F2DC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4036C79A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10942515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1E5F4AB5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48C1BE72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4BB3FA33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  <w:u w:val="single"/>
        </w:rPr>
      </w:pPr>
      <w:r>
        <w:rPr>
          <w:b/>
          <w:sz w:val="25"/>
          <w:szCs w:val="25"/>
          <w:u w:val="single"/>
        </w:rPr>
        <w:t>M MODE</w:t>
      </w:r>
    </w:p>
    <w:p w14:paraId="529247C0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50D766B1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Umbilical artery was interrogated at fetal end , placental end and midway.</w:t>
      </w:r>
    </w:p>
    <w:p w14:paraId="728B7B40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There is normal,</w:t>
      </w:r>
    </w:p>
    <w:p w14:paraId="6C04361E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Colour flow and spectral pattern noted in umbilical artery.</w:t>
      </w:r>
    </w:p>
    <w:p w14:paraId="789CFE14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39CC35BC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Bilateral uterine arteries show normal flow and spectral pattern.</w:t>
      </w:r>
    </w:p>
    <w:p w14:paraId="6A36397F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S/D, R/I and PI values in these vessels is within normal limits.</w:t>
      </w:r>
    </w:p>
    <w:p w14:paraId="3D48B2ED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2904F641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Fetal suprarenal aorta and umbilical vein show normal flow.</w:t>
      </w:r>
    </w:p>
    <w:p w14:paraId="3E67F261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34CA5A1E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Fetal MCA and ductus venous show normal flow.</w:t>
      </w:r>
    </w:p>
    <w:p w14:paraId="51EFF36F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No obvious ‘head sparring effect’ noted.</w:t>
      </w:r>
    </w:p>
    <w:p w14:paraId="7D5ACE8D" w14:textId="77777777" w:rsidR="00D43A0C" w:rsidRDefault="00D43A0C" w:rsidP="00D43A0C">
      <w:pPr>
        <w:autoSpaceDE w:val="0"/>
        <w:autoSpaceDN w:val="0"/>
        <w:adjustRightInd w:val="0"/>
        <w:ind w:left="7920" w:firstLine="720"/>
        <w:rPr>
          <w:b/>
          <w:sz w:val="25"/>
          <w:szCs w:val="25"/>
        </w:rPr>
      </w:pPr>
    </w:p>
    <w:p w14:paraId="1FB2E046" w14:textId="77777777" w:rsidR="00D43A0C" w:rsidRDefault="00D43A0C" w:rsidP="00D43A0C">
      <w:pPr>
        <w:autoSpaceDE w:val="0"/>
        <w:autoSpaceDN w:val="0"/>
        <w:adjustRightInd w:val="0"/>
        <w:ind w:left="7920" w:firstLine="720"/>
        <w:rPr>
          <w:b/>
          <w:sz w:val="25"/>
          <w:szCs w:val="25"/>
        </w:rPr>
      </w:pP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742"/>
        <w:gridCol w:w="810"/>
        <w:gridCol w:w="1080"/>
        <w:gridCol w:w="2184"/>
      </w:tblGrid>
      <w:tr w:rsidR="00D43A0C" w14:paraId="03FDC1DF" w14:textId="77777777" w:rsidTr="00D43A0C">
        <w:trPr>
          <w:trHeight w:val="616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2AA62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Arteries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F39FB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RI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2403DDB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591D525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S/D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ADD6F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Remarks</w:t>
            </w:r>
          </w:p>
        </w:tc>
      </w:tr>
      <w:tr w:rsidR="00D43A0C" w14:paraId="7F0E628C" w14:textId="77777777" w:rsidTr="00D43A0C">
        <w:trPr>
          <w:trHeight w:val="298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3339F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</w:rPr>
              <w:t>Middle cerebral</w:t>
            </w:r>
            <w:r>
              <w:rPr>
                <w:b/>
                <w:sz w:val="25"/>
                <w:szCs w:val="25"/>
              </w:rPr>
              <w:t xml:space="preserve"> Artery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AE029A9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0.61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4AB1C80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0.89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37127C1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4.96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ED502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Normal</w:t>
            </w:r>
          </w:p>
        </w:tc>
      </w:tr>
      <w:tr w:rsidR="00D43A0C" w14:paraId="534CA48F" w14:textId="77777777" w:rsidTr="00D43A0C">
        <w:trPr>
          <w:trHeight w:val="83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7973C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>
              <w:rPr>
                <w:b/>
              </w:rPr>
              <w:t>Umbilical</w:t>
            </w:r>
          </w:p>
          <w:p w14:paraId="00A1B4BD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>
              <w:rPr>
                <w:b/>
              </w:rPr>
              <w:t xml:space="preserve"> artery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69F6544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0.57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BFCBACB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0.82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996E1EC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2.59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61551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Normal</w:t>
            </w:r>
          </w:p>
        </w:tc>
      </w:tr>
      <w:tr w:rsidR="00D43A0C" w14:paraId="7B3AA243" w14:textId="77777777" w:rsidTr="00D43A0C">
        <w:trPr>
          <w:trHeight w:val="317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1DD83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Right uterine</w:t>
            </w:r>
          </w:p>
          <w:p w14:paraId="65ABC314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Artery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967C3F7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0.42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CD58B35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74A5E19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1.73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8CA02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Normal</w:t>
            </w:r>
          </w:p>
        </w:tc>
      </w:tr>
      <w:tr w:rsidR="00D43A0C" w14:paraId="61C913D4" w14:textId="77777777" w:rsidTr="00D43A0C">
        <w:trPr>
          <w:trHeight w:val="298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FE7FE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Left uterine</w:t>
            </w:r>
          </w:p>
          <w:p w14:paraId="4723B44B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Artery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FC883DA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0.43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A771D89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6B4D45C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1.77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37AC1" w14:textId="77777777" w:rsidR="00D43A0C" w:rsidRDefault="00D43A0C">
            <w:pPr>
              <w:autoSpaceDE w:val="0"/>
              <w:autoSpaceDN w:val="0"/>
              <w:adjustRightInd w:val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Normal</w:t>
            </w:r>
          </w:p>
        </w:tc>
      </w:tr>
    </w:tbl>
    <w:p w14:paraId="7A0AA46C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0552BF78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5288185D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4A1B8359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Impression :</w:t>
      </w:r>
    </w:p>
    <w:p w14:paraId="1C8AC5D3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12D3F6FD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Normal obstetric colour Doppler with no evidence of Utero-placental </w:t>
      </w:r>
    </w:p>
    <w:p w14:paraId="68B6F863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  <w:r>
        <w:rPr>
          <w:b/>
          <w:sz w:val="25"/>
          <w:szCs w:val="25"/>
        </w:rPr>
        <w:t>and feto-placental insufficiency.</w:t>
      </w:r>
    </w:p>
    <w:p w14:paraId="4E63DBCF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67F478FA" w14:textId="77777777" w:rsidR="00D43A0C" w:rsidRDefault="00D43A0C" w:rsidP="00D43A0C">
      <w:pPr>
        <w:autoSpaceDE w:val="0"/>
        <w:autoSpaceDN w:val="0"/>
        <w:adjustRightInd w:val="0"/>
        <w:rPr>
          <w:b/>
          <w:sz w:val="25"/>
          <w:szCs w:val="25"/>
        </w:rPr>
      </w:pPr>
    </w:p>
    <w:p w14:paraId="28D1F46D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Dr.Parag N. Sanghvi                   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 xml:space="preserve">           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 xml:space="preserve">Dr Pankaj Atkari                                  </w:t>
      </w:r>
    </w:p>
    <w:p w14:paraId="199AB8C4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5FAEEF66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5522FEBC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3A93549A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41217DC6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Radiologist &amp; Sonologist             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 xml:space="preserve">          Radiologist &amp; Sonologist              </w:t>
      </w:r>
    </w:p>
    <w:p w14:paraId="3CE2E900" w14:textId="77777777" w:rsidR="00D43A0C" w:rsidRDefault="00D43A0C" w:rsidP="00D43A0C">
      <w:pPr>
        <w:autoSpaceDE w:val="0"/>
        <w:autoSpaceDN w:val="0"/>
        <w:adjustRightInd w:val="0"/>
        <w:rPr>
          <w:b/>
          <w:bCs/>
          <w:sz w:val="25"/>
          <w:szCs w:val="25"/>
        </w:rPr>
      </w:pPr>
    </w:p>
    <w:p w14:paraId="68117732" w14:textId="77777777" w:rsidR="00D43A0C" w:rsidRDefault="00D43A0C" w:rsidP="00D43A0C">
      <w:r>
        <w:rPr>
          <w:b/>
          <w:bCs/>
          <w:sz w:val="25"/>
          <w:szCs w:val="25"/>
        </w:rPr>
        <w:t>Report with warm regards to Dr Bhavin Khambhati/S D Pandey.</w:t>
      </w:r>
    </w:p>
    <w:p w14:paraId="01169CF9" w14:textId="77777777" w:rsidR="00D43A0C" w:rsidRDefault="00D43A0C" w:rsidP="00D43A0C">
      <w:pPr>
        <w:autoSpaceDE w:val="0"/>
        <w:autoSpaceDN w:val="0"/>
        <w:adjustRightInd w:val="0"/>
        <w:rPr>
          <w:rFonts w:ascii="Century Gothic" w:hAnsi="Century Gothic"/>
          <w:b/>
          <w:bCs/>
          <w:sz w:val="22"/>
          <w:szCs w:val="17"/>
        </w:rPr>
      </w:pPr>
    </w:p>
    <w:p w14:paraId="5B90ADD5" w14:textId="77777777" w:rsidR="00D43A0C" w:rsidRDefault="00D43A0C" w:rsidP="00D43A0C">
      <w:pPr>
        <w:autoSpaceDE w:val="0"/>
        <w:autoSpaceDN w:val="0"/>
        <w:adjustRightInd w:val="0"/>
        <w:rPr>
          <w:rFonts w:ascii="Century Gothic" w:hAnsi="Century Gothic"/>
          <w:b/>
          <w:bCs/>
          <w:sz w:val="22"/>
          <w:szCs w:val="17"/>
        </w:rPr>
      </w:pPr>
    </w:p>
    <w:p w14:paraId="5869B91E" w14:textId="77777777" w:rsidR="00750C28" w:rsidRPr="00D43A0C" w:rsidRDefault="00750C28" w:rsidP="00D43A0C">
      <w:pPr>
        <w:rPr>
          <w:szCs w:val="17"/>
        </w:rPr>
      </w:pPr>
    </w:p>
    <w:sectPr w:rsidR="00750C28" w:rsidRPr="00D43A0C" w:rsidSect="00FD7B83">
      <w:pgSz w:w="11907" w:h="16840" w:code="9"/>
      <w:pgMar w:top="1800" w:right="562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76491" w14:textId="77777777" w:rsidR="00AF2B6C" w:rsidRDefault="00AF2B6C" w:rsidP="00F96A14">
      <w:r>
        <w:separator/>
      </w:r>
    </w:p>
  </w:endnote>
  <w:endnote w:type="continuationSeparator" w:id="0">
    <w:p w14:paraId="41ED07F6" w14:textId="77777777" w:rsidR="00AF2B6C" w:rsidRDefault="00AF2B6C" w:rsidP="00F9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14F10" w14:textId="77777777" w:rsidR="00AF2B6C" w:rsidRDefault="00AF2B6C" w:rsidP="00F96A14">
      <w:r>
        <w:separator/>
      </w:r>
    </w:p>
  </w:footnote>
  <w:footnote w:type="continuationSeparator" w:id="0">
    <w:p w14:paraId="4541B19E" w14:textId="77777777" w:rsidR="00AF2B6C" w:rsidRDefault="00AF2B6C" w:rsidP="00F96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48"/>
    <w:rsid w:val="00057122"/>
    <w:rsid w:val="0011110D"/>
    <w:rsid w:val="00177721"/>
    <w:rsid w:val="0021572A"/>
    <w:rsid w:val="002D4C81"/>
    <w:rsid w:val="003A062D"/>
    <w:rsid w:val="003F419F"/>
    <w:rsid w:val="00442E4A"/>
    <w:rsid w:val="0046704D"/>
    <w:rsid w:val="005A2013"/>
    <w:rsid w:val="005F3490"/>
    <w:rsid w:val="007126CA"/>
    <w:rsid w:val="007259E1"/>
    <w:rsid w:val="00750C28"/>
    <w:rsid w:val="008E2B6C"/>
    <w:rsid w:val="009E3548"/>
    <w:rsid w:val="00AF2B6C"/>
    <w:rsid w:val="00BD6014"/>
    <w:rsid w:val="00C42D19"/>
    <w:rsid w:val="00C534AB"/>
    <w:rsid w:val="00D43A0C"/>
    <w:rsid w:val="00DF39B5"/>
    <w:rsid w:val="00E73FB9"/>
    <w:rsid w:val="00F12B26"/>
    <w:rsid w:val="00F96A14"/>
    <w:rsid w:val="00FD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EE8D2"/>
  <w15:docId w15:val="{F997260D-5F7C-4459-B238-141B099F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7721"/>
    <w:rPr>
      <w:sz w:val="24"/>
      <w:szCs w:val="24"/>
    </w:rPr>
  </w:style>
  <w:style w:type="paragraph" w:styleId="Heading1">
    <w:name w:val="heading 1"/>
    <w:basedOn w:val="Normal"/>
    <w:next w:val="Normal"/>
    <w:qFormat/>
    <w:rsid w:val="00177721"/>
    <w:pPr>
      <w:keepNext/>
      <w:ind w:right="3057"/>
      <w:jc w:val="both"/>
      <w:outlineLvl w:val="0"/>
    </w:pPr>
    <w:rPr>
      <w:rFonts w:ascii="Courier New" w:eastAsia="Arial Unicode MS" w:hAnsi="Courier New" w:cs="Courier New"/>
      <w:b/>
      <w:i/>
      <w:iCs/>
    </w:rPr>
  </w:style>
  <w:style w:type="paragraph" w:styleId="Heading2">
    <w:name w:val="heading 2"/>
    <w:basedOn w:val="Normal"/>
    <w:next w:val="Normal"/>
    <w:qFormat/>
    <w:rsid w:val="00177721"/>
    <w:pPr>
      <w:keepNext/>
      <w:outlineLvl w:val="1"/>
    </w:pPr>
    <w:rPr>
      <w:rFonts w:eastAsia="Arial Unicode MS"/>
      <w:b/>
      <w:bCs/>
    </w:rPr>
  </w:style>
  <w:style w:type="paragraph" w:styleId="Heading3">
    <w:name w:val="heading 3"/>
    <w:basedOn w:val="Normal"/>
    <w:next w:val="Normal"/>
    <w:qFormat/>
    <w:rsid w:val="00177721"/>
    <w:pPr>
      <w:keepNext/>
      <w:jc w:val="right"/>
      <w:outlineLvl w:val="2"/>
    </w:pPr>
    <w:rPr>
      <w:rFonts w:eastAsia="Arial Unicode MS"/>
      <w:b/>
      <w:bCs/>
    </w:rPr>
  </w:style>
  <w:style w:type="paragraph" w:styleId="Heading4">
    <w:name w:val="heading 4"/>
    <w:basedOn w:val="Normal"/>
    <w:next w:val="Normal"/>
    <w:qFormat/>
    <w:rsid w:val="00177721"/>
    <w:pPr>
      <w:keepNext/>
      <w:framePr w:hSpace="180" w:wrap="around" w:vAnchor="page" w:hAnchor="margin" w:xAlign="center" w:y="2521"/>
      <w:tabs>
        <w:tab w:val="left" w:pos="1620"/>
      </w:tabs>
      <w:ind w:left="180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177721"/>
    <w:pPr>
      <w:keepNext/>
      <w:autoSpaceDE w:val="0"/>
      <w:autoSpaceDN w:val="0"/>
      <w:adjustRightInd w:val="0"/>
      <w:jc w:val="center"/>
      <w:outlineLvl w:val="4"/>
    </w:pPr>
    <w:rPr>
      <w:b/>
      <w:b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177721"/>
    <w:pPr>
      <w:jc w:val="both"/>
    </w:pPr>
  </w:style>
  <w:style w:type="paragraph" w:styleId="BodyText">
    <w:name w:val="Body Text"/>
    <w:basedOn w:val="Normal"/>
    <w:rsid w:val="00177721"/>
    <w:pPr>
      <w:jc w:val="both"/>
    </w:pPr>
    <w:rPr>
      <w:sz w:val="20"/>
    </w:rPr>
  </w:style>
  <w:style w:type="paragraph" w:styleId="Header">
    <w:name w:val="header"/>
    <w:basedOn w:val="Normal"/>
    <w:link w:val="HeaderChar"/>
    <w:rsid w:val="00F9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96A14"/>
    <w:rPr>
      <w:sz w:val="24"/>
      <w:szCs w:val="24"/>
    </w:rPr>
  </w:style>
  <w:style w:type="paragraph" w:styleId="Footer">
    <w:name w:val="footer"/>
    <w:basedOn w:val="Normal"/>
    <w:link w:val="FooterChar"/>
    <w:rsid w:val="00F9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96A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%20iO\Downloads\Color%20Doppler_Obstetric_ColorDopplerobstU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Color Doppler_Obstetric_ColorDopplerobstUM</Template>
  <TotalTime>1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 iO</dc:creator>
  <cp:keywords/>
  <dc:description/>
  <cp:lastModifiedBy>pradnyagore@gmail.com</cp:lastModifiedBy>
  <cp:revision>1</cp:revision>
  <cp:lastPrinted>1899-12-31T18:30:00Z</cp:lastPrinted>
  <dcterms:created xsi:type="dcterms:W3CDTF">2022-01-26T11:10:00Z</dcterms:created>
  <dcterms:modified xsi:type="dcterms:W3CDTF">2022-01-26T11:11:00Z</dcterms:modified>
</cp:coreProperties>
</file>