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80" w:line="276" w:lineRule="auto"/>
        <w:rPr>
          <w:lang w:eastAsia="ko-KR"/>
          <w:rFonts w:ascii="맑은 고딕" w:hAnsi="맑은 고딕" w:hint="eastAsia"/>
          <w:b/>
          <w:sz w:val="36"/>
          <w:rtl w:val="off"/>
        </w:rPr>
      </w:pPr>
      <w:r>
        <w:rPr>
          <w:rFonts w:ascii="맑은 고딕" w:hAnsi="맑은 고딕"/>
          <w:b/>
          <w:sz w:val="36"/>
        </w:rPr>
        <w:t>북극 해빙 면적 변화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11. CSV 파일을 불러오고 데이터의 첫 모습을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'seaice.csv'를 DataFrame으로 불러온다 → 처음 5행을 출력하여 열 이름과 데이터 형태를 확인한다.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처음 5행을 보면서 Year, Month, Day, Extent, hemisphere 등의 열이 있는지 확인합니다.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IDLE의 .py 파일에서는 print(df.head())로 출력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열 이름의 불필요한 공백 제거하기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열 이름에 앞뒤 공백이 있으면 열 선택에서 오류가 날 수 있다</w:t>
            </w:r>
            <w:r>
              <w:rPr>
                <w:lang w:eastAsia="ko-KR"/>
                <w:rFonts w:ascii="맑은 고딕" w:hAnsi="맑은 고딕"/>
                <w:sz w:val="20"/>
                <w:rtl w:val="off"/>
              </w:rPr>
              <w:t>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열 이름의 앞뒤 공백이 제거됩니다.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열 이름 오류가 보이면 데이터 값보다 먼저 df.columns를 출력해 확인합니다.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3. 분석에 필요한 열만 선택하고 날짜 만들기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Year, Month, Day, Extent, hemisphere 열만 남긴다 → Year·Month·Day를 하나의 날짜(Date)로 변환한다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rPr>
          <w:trHeight w:val="1304" w:hRule="atLeast"/>
        </w:trP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rFonts w:ascii="Consolas" w:hAnsi="Consolas"/>
                <w:sz w:val="18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Date 열이 새로 생성되어 연·월·일이 하나의 날짜 형식으로 표현됩니다.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날짜를 만들어 두면 이후 월별·연도별 시계열 분석으로 확장하기 쉽습니다.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전체 데이터를 바로 시각화하면 왜 해석하기 어려울까?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Year를 x축, Extent를 y축으로 전체 데이터를 그려 본다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같은 연도에 여러 관측값이 포함되어 있어 선이 겹치거나 복잡하게 연결될 수 있습니다.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핵심 질문  </w:t>
            </w:r>
            <w:r>
              <w:rPr>
                <w:rFonts w:ascii="맑은 고딕" w:hAnsi="맑은 고딕"/>
                <w:sz w:val="20"/>
              </w:rPr>
              <w:t>북극 해빙의 장기 변화 경향을 보려면 모든 지역·모든 달이 정말 필요한가?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북극의 9월 데이터만 선택하기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hemisphere가 'north'이고 Month가 9인 행만 남긴다 → Year와 Extent 열만 선택한다.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북극의 9월 해빙 면적 분석에 필요한 Year와 Extent만 남습니다.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 xml:space="preserve">9월은 북극 해빙이 작아지는 시기의 변화를 살펴보기 위한 분석 조건입니다. </w:t>
            </w:r>
          </w:p>
        </w:tc>
      </w:tr>
    </w:tbl>
    <w:p/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결측치와 중복 데이터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 xml:space="preserve">각 열의 결측치 개수를 확인한다 → 완전히 같은 행이 중복되어 있는지 개수를 확인한다 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결측치나 중복이 있다면 연도별 평균을 계산하기 전에 먼저 처리해야 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데이터 분석의 흐름은 확인 → 문제 발견 → 전처리 → 재분석입니다.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sz w:val="20"/>
          <w:szCs w:val="20"/>
        </w:rPr>
        <w:br w:type="page"/>
      </w:r>
      <w:r>
        <w:rPr>
          <w:rFonts w:ascii="맑은 고딕" w:hAnsi="맑은 고딕"/>
          <w:b/>
          <w:sz w:val="28"/>
        </w:rPr>
        <w:t>7. 같은 연도의 여러 값을 평균으로 묶기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Year가 같은 행들을 하나의 그룹으로 묶는다 → 각 연도의 Extent 평균을 계산한다 → index를 일반 열로 되돌린다.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 xml:space="preserve">한 연도당 하나의 평균 Extent 값이 만들어집니다.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groupby('Year')는 같은 연도를 묶고, ['Extent'].mean()은 각 그룹의 Extent 평균을 계산합니다.</w:t>
            </w:r>
          </w:p>
        </w:tc>
      </w:tr>
    </w:tbl>
    <w:p>
      <w:pPr>
        <w:spacing w:after="80" w:line="276" w:lineRule="auto"/>
        <w:rPr>
          <w:sz w:val="20"/>
          <w:szCs w:val="20"/>
        </w:rPr>
      </w:pP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8. 연도별 평균 해빙 면적 그래프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연도를 x축, 연도별 평균 Extent를 y축으로 선그래프를 그린다 → 전체 자료 그래프와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연도별로 하나의 값만 사용하므로 장기적인 증가·감소 경향을 보다 쉽게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</w:t>
            </w:r>
            <w:r>
              <w:rPr>
                <w:rFonts w:ascii="맑은 고딕" w:hAnsi="맑은 고딕"/>
                <w:sz w:val="20"/>
              </w:rPr>
              <w:t>분석 목적에 맞는 데이터가 만들어졌는지 확인하는 것이 중요합니다.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lang w:eastAsia="ko-KR"/>
          <w:rFonts w:ascii="맑은 고딕" w:hAnsi="맑은 고딕"/>
          <w:b/>
          <w:sz w:val="28"/>
          <w:rtl w:val="off"/>
        </w:rPr>
        <w:t xml:space="preserve">9. </w:t>
      </w:r>
      <w:r>
        <w:rPr>
          <w:rFonts w:ascii="맑은 고딕" w:hAnsi="맑은 고딕"/>
          <w:b/>
          <w:sz w:val="28"/>
        </w:rPr>
        <w:t>직선 추세의 기울기와 절편 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numpy를 불러온다 → Year와 Extent의 관계를 1차식으로 맞춘다 → 기울기와 절편을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ascii="Consolas" w:hAnsi="Consolas" w:hint="eastAsia"/>
                <w:sz w:val="18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기울기가 음수이면 시간이 지날수록 해빙 면적이 감소하는 방향의 추세임을 뜻합니다. 기울기의 부호와 크기를 함께 해석합니다.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np.polyfit(..., 1)의 1은 자료에 1차 직선 형태의 추세를 맞춘다는 뜻입니다.</w:t>
            </w:r>
          </w:p>
        </w:tc>
      </w:tr>
    </w:tbl>
    <w:p>
      <w:pPr>
        <w:spacing w:after="80" w:line="276" w:lineRule="auto"/>
        <w:rPr>
          <w:lang w:eastAsia="ko-KR"/>
          <w:rFonts w:hint="eastAsia"/>
          <w:sz w:val="20"/>
          <w:szCs w:val="20"/>
          <w:rtl w:val="off"/>
        </w:rPr>
      </w:pPr>
    </w:p>
    <w:p>
      <w:pPr>
        <w:keepNext/>
        <w:spacing w:after="80" w:before="160"/>
      </w:pPr>
      <w:r>
        <w:rPr>
          <w:lang w:eastAsia="ko-KR"/>
          <w:rFonts w:ascii="맑은 고딕" w:hAnsi="맑은 고딕"/>
          <w:b/>
          <w:sz w:val="28"/>
          <w:rtl w:val="off"/>
        </w:rPr>
        <w:t>1</w:t>
      </w:r>
      <w:r>
        <w:rPr>
          <w:rFonts w:ascii="맑은 고딕" w:hAnsi="맑은 고딕"/>
          <w:b/>
          <w:sz w:val="28"/>
        </w:rPr>
        <w:t>0. 실제 변화선과 추세선을 함께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hAnsi="맑은 고딕"/>
                <w:sz w:val="20"/>
              </w:rPr>
              <w:t>기울기와 절편으로 각 연도의 추세값을 계산한다 → 실제 연도별 평균선을 그린다 → 같은 그래프에 점선 추세선을 추가한다 → 두 선을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  <w:rPr>
                <w:lang w:eastAsia="ko-KR"/>
                <w:rFonts w:hint="eastAsia"/>
                <w:rtl w:val="off"/>
              </w:rPr>
            </w:pPr>
          </w:p>
          <w:p>
            <w:pPr>
              <w:spacing w:after="0" w:before="0" w:line="240" w:lineRule="auto"/>
            </w:pP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hAnsi="맑은 고딕"/>
                <w:sz w:val="20"/>
              </w:rPr>
              <w:t>추세선은 전체 기간에서 장기적인 변화 방향을 요약해서 보여줍니다.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hAnsi="맑은 고딕"/>
                <w:sz w:val="20"/>
              </w:rPr>
              <w:t>추세선이 감소한다고 해서 모든 해의 값이 반드시 전년도보다 작아지는 것은 아닙니다. 실제 값의 변동과 장기 추세를 구분해서 해석합니다.</w:t>
            </w:r>
          </w:p>
        </w:tc>
      </w:tr>
    </w:tbl>
    <w:p/>
    <w:p>
      <w:pPr>
        <w:rPr>
          <w:lang w:eastAsia="ko-KR"/>
          <w:rFonts w:ascii="맑은 고딕" w:hAnsi="맑은 고딕" w:hint="eastAsia"/>
          <w:b/>
          <w:sz w:val="36"/>
          <w:rtl w:val="off"/>
        </w:rPr>
      </w:pPr>
      <w:r>
        <w:br w:type="page"/>
      </w:r>
      <w:r>
        <w:rPr>
          <w:rFonts w:ascii="맑은 고딕" w:hAnsi="맑은 고딕"/>
          <w:b/>
          <w:sz w:val="36"/>
        </w:rPr>
        <w:t>9월 모의고사 데이터 분석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1. CSV 파일을 불러오고 데이터 구조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'9월모의고사.csv'를 DataFrame으로 불러온다 → 전체 데이터, 행·열의 크기, 처음 5행을 확인한다 → 각 열의 자료형과 결측치 여부를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전체 자료와 함께 (행의 수, 열의 수), 처음 5행, 각 열의 자료형·결측치 정보가 순서대로 확인됩니다.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IDLE의 .py 파일에서는 결과를 확인하려면 print()가 필요한 경우가 많지만, info()는 자체적으로 내용을 출력합니다.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한글 그래프를 위한 환경 설정과 첫 시각화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Windows에서 한글이 깨지지 않도록 글꼴을 설정한다 → 학생 이름을 x축, 수학 등급을 y축으로 막대그래프를 그린다 → x축 글자를 회전하고 격자와 여백을 정리한 뒤 그래프를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학생 이름과 수학 등급이 막대그래프로 나타나며 한글 제목과 축 글자가 정상적으로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시각화는 데이터를 정리한 뒤 하는 것이 원칙이지만, 전처리 전 그래프를 먼저 그려 보면 데이터 문제를 발견하는 단서가 될 수 있습니다.</w:t>
            </w:r>
          </w:p>
        </w:tc>
      </w:tr>
    </w:tbl>
    <w:p>
      <w:r>
        <w:br w:type="page"/>
      </w:r>
      <w:r>
        <w:rPr>
          <w:rFonts w:ascii="맑은 고딕" w:hAnsi="맑은 고딕"/>
          <w:b/>
          <w:sz w:val="28"/>
        </w:rPr>
        <w:t>3. 결측치의 개수와 위치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각 열에 결측치가 몇 개 있는지 확인한다 → 수학 열에서 결측치가 있는 행의 index를 리스트 형태로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어떤 열에 값이 비어 있는지와 수학 열의 결측치가 위치한 행 번호를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포함된 열은 정수형으로 바로 변환하려 할 때 오류가 발생할 수 있으므로 먼저 결측치를 확인해야 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특정 결측 행을 제거하고 수학 등급을 정수로 바꾸기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있는 특정 index의 행을 제거한다 → 제거된 결과를 확인한다 → 수학 열을 정수형으로 변환하여 다시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 행이 사라지고 수학 등급이 4.0, 2.0 형태가 아니라 4, 2처럼 정수로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drop(index=...)는 삭제할 행을 직접 지정하고, dropna()는 결측치가 있는 행을 자동으로 제거합니다.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남은 결측치를 제거하고 등급 자료형 정리하기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남아 있는 결측치가 포함된 행을 모두 제거한다 → 영어와 한국사 열을 정수형으로 변환한다 → 전처리된 DataFrame을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결측치가 제거된 뒤 영어와 한국사 등급도 소수점 없이 정수로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결측치 때문에 숫자 열이 실수형으로 읽힌 경우, 결측치를 처리한 다음 astype(int)로 자료형을 정리할 수 있습니다.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국어·수학·영어 3개 과목 등급 합 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국어, 수학, 영어 등급을 더한 새 열 '3합'을 만든다 → 3합이 8 이하인 행만 선택한다 → 이름과 세 과목 등급을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세 과목 등급의 합이 기준을 만족하는 학생만 필터링되어 출력됩니다.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등급은 숫자가 작을수록 좋은 결과이므로 조건을 만들 때 8 이상이 아니라 8 이하를 사용합니다.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7. 중복 데이터 확인하고 제거하기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완전히 같은 행이 몇 개 중복되어 있는지 확인한다 → 중복으로 판단된 행의 index를 확인한다 → 중복 행을 제거하고 결과를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중복 개수와 뒤에 반복되어 나타난 행의 index가 출력되고, 중복 제거 후에는 같은 데이터가 한 번만 남습니다.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duplicated()는 기본적으로 처음 나타난 행은 남기고 이후에 다시 나타난 같은 행을 중복으로 판단합니다.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8. 전처리한 데이터로 수학 등급 선그래프 그리기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 크기를 정한다 → 학생 이름을 x축, 수학 등급을 y축으로 선그래프를 그린다 → 제목과 x축·y축 이름을 표시한다.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전처리가 끝난 학생들의 수학 등급 변화가 이름 순서에 따라 선으로 연결되어 표시됩니다.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중복 데이터가 남아 있으면 같은 이름 위치로 선이 다시 연결되어 그래프가 이상하게 보일 수 있으므로 전처리 후 시각화합니다.</w:t>
            </w:r>
          </w:p>
        </w:tc>
      </w:tr>
    </w:tbl>
    <w:p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9. 등급에 맞게 y축 방향과 눈금 조정하기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1등급이 위쪽에 보이도록 y축의 범위를 반대로 설정한다 → y축에는 1등급부터 9등급까지 눈금을 표시한다 → 학생 이름이 겹치지 않도록 x축 글자를 회전한다.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그래프에서 1등급은 위쪽, 9등급은 아래쪽에 표시되고 모든 등급 눈금과 학생 이름을 쉽게 읽을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ylim()은 보이는 축의 범위와 방향을 정하고, yticks()는 실제로 표시할 눈금 값을 지정합니다.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10. 최종 그래프를 보기 좋게 완성하기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그래프에 격자를 추가한다 → 글자와 그래프 요소가 잘리지 않도록 여백을 정리한다 → IDLE에서 별도의 그래프 창을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격자와 여백이 정리된 최종 수학 등급 그래프가 별도 창에 나타납니다.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xticks·yticks는 눈금 표시를, xlim·ylim은 축의 범위를 조절합니다. IDLE에서는 마지막에 그래프 창을 직접 표시하는 명령이 필요합니다.</w:t>
            </w:r>
          </w:p>
        </w:tc>
      </w:tr>
    </w:tbl>
    <w:p>
      <w:pPr>
        <w:spacing w:after="0"/>
      </w:pPr>
      <w:r>
        <w:br w:type="page"/>
      </w:r>
    </w:p>
    <w:p>
      <w:pPr>
        <w:spacing w:after="80" w:line="276" w:lineRule="auto"/>
        <w:rPr>
          <w:lang w:eastAsia="ko-KR"/>
          <w:rFonts w:ascii="맑은 고딕" w:hAnsi="맑은 고딕" w:hint="eastAsia"/>
          <w:b/>
          <w:sz w:val="36"/>
          <w:rtl w:val="off"/>
        </w:rPr>
      </w:pPr>
      <w:r>
        <w:rPr>
          <w:rFonts w:ascii="맑은 고딕" w:hAnsi="맑은 고딕"/>
          <w:b/>
          <w:sz w:val="36"/>
        </w:rPr>
        <w:t>월별 전력사용량 변화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1. CSV 파일을 불러오고 데이터 구조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'전력사용량.csv'를 DataFrame으로 불러온다 → 처음 5행을 출력한다 → 각 열의 자료형과 결측치 정보를 확인한다 → 행·열의 크기와 열 이름을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데이터는 394,560행, 5열이며 기준일자·기준시·본부명·전력사용량·고객호수 열로 구성되어 있음을 확인할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데이터가 많을수록 바로 그래프를 그리기보다 먼저 head(), info(), shape, columns로 구조를 확인하는 것이 중요합니다.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기준일자를 날짜 형식으로 변환하기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문자열 형태의 기준일자를 날짜 자료형으로 변환하여 새 열 '일자'를 만든다 → 변환 후 처음 5행과 자료형을 다시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'일자' 열이 새로 만들어지고 날짜를 다룰 수 있는 datetime 자료형으로 변환됩니다.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날짜 자료형으로 바꾸어 두면 연도·월·일처럼 필요한 시간 정보를 쉽게 추출할 수 있습니다.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3. 날짜에서 월 정보만 추출하기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'일자' 열에서 월 정보만 추출하여 새 열 '월'을 만든다 → 처음 5행을 출력하여 월 열이 추가되었는지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각 행에 1~12의 월 정보가 추가되어 월별 분석을 위한 기준 열을 만들 수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원본 데이터는 날짜·시간·본부별 여러 행으로 구성되어 있으므로 월별 비교를 하려면 먼저 월을 나타내는 열이 필요합니다.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월별 전력사용량의 합계 구하기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같은 월의 행들을 하나의 그룹으로 묶는다 → 각 월의 전력사용량을 모두 더한다 → index를 일반 열로 되돌려 월별 집계 DataFrame을 만든다 → 결과를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1월부터 12월까지 한 달에 하나씩 총 12개의 전력사용량 합계가 만들어집니다.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groupby('월')은 같은 월의 데이터를 묶고, 전력사용량의 sum()은 각 그룹의 사용량을 모두 더합니다.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월별 전력사용량을 선그래프로 나타내기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그래프 크기를 정한다 → 월을 x축, 월별 전력사용량 합계를 y축으로 선그래프를 그린다 → 그래프 창을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1월부터 12월까지 전력사용량의 월별 변화가 시간 순서대로 선으로 연결되어 나타납니다.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월은 시간의 순서가 있는 자료이므로 각 달의 변화 흐름을 확인할 때 선그래프가 적절합니다.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y축의 범위를 조정하여 월별 차이 비교하기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y축의 보이는 범위를 100,000,000에서 145,000,000 사이로 제한한다 → 그래프를 다시 출력하여 월별 차이를 비교한다.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월별 차이가 더 뚜렷하게 보이며, 제공된 데이터에서는 8월의 전력사용량이 가장 높고 4월이 가장 낮게 나타납니다.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ylim()으로 축의 범위를 좁히면 차이를 자세히 볼 수 있지만, 변화가 실제보다 크게 느껴질 수 있으므로 축의 범위를 함께 확인하며 해석해야 합니다.</w:t>
            </w:r>
          </w:p>
        </w:tc>
      </w:tr>
    </w:tbl>
    <w:p>
      <w:pPr>
        <w:spacing w:after="0"/>
      </w:pPr>
      <w:r>
        <w:br w:type="page"/>
      </w:r>
    </w:p>
    <w:p>
      <w:pPr>
        <w:spacing w:after="80" w:line="276" w:lineRule="auto"/>
        <w:rPr>
          <w:lang w:eastAsia="ko-KR"/>
          <w:rFonts w:ascii="맑은 고딕" w:hAnsi="맑은 고딕" w:hint="eastAsia"/>
          <w:b/>
          <w:sz w:val="36"/>
          <w:rtl w:val="off"/>
        </w:rPr>
      </w:pPr>
      <w:r>
        <w:rPr>
          <w:rFonts w:ascii="맑은 고딕" w:hAnsi="맑은 고딕"/>
          <w:b/>
          <w:sz w:val="36"/>
        </w:rPr>
        <w:t>전기차 충전소 지역별 분포 분석</w:t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1. CSV 파일을 불러오고 데이터 구조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전기차 충전소 CSV 파일을 cp949 인코딩으로 불러온다 → 처음 5행, 데이터 정보, 행·열의 크기, 열 이름을 차례로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제공된 데이터는 4,673행, 5열이며 충전소 아이디·충전소명·시도·위도·경도 열로 구성되어 있습니다.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한글이 포함된 CSV는 저장 방식에 따라 인코딩을 지정해야 할 수 있습니다. 파일이 제대로 읽히지 않으면 인코딩을 먼저 확인합니다.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2. 주소에서 행정구역 이름만 추출하기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시도 열의 문자열을 공백 기준으로 나눈다 → 첫 번째 단어만 가져와 '행정구역' 열을 만든다 → 행정구역·위도·경도 열만 남긴다.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'서울특별시 중구 …'와 같은 긴 주소에서 '서울특별시'처럼 첫 행정구역 이름만 분리되어 새 열에 저장됩니다.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문자열 전체를 그대로 분석하기보다 분석 목적에 필요한 부분만 분리하면 지역별 집계가 쉬워집니다.</w:t>
            </w:r>
          </w:p>
        </w:tc>
      </w:tr>
    </w:tbl>
    <w:p>
      <w:pPr>
        <w:spacing w:after="0"/>
      </w:pPr>
      <w:r>
        <w:br w:type="page"/>
      </w:r>
      <w:r>
        <w:rPr>
          <w:rFonts w:ascii="맑은 고딕" w:hAnsi="맑은 고딕"/>
          <w:b/>
          <w:sz w:val="28"/>
        </w:rPr>
        <w:t>3. 행정구역 이름의 혼용 확인하기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행정구역 열에 어떤 값들이 들어 있는지 중복을 제외하고 확인한다 → 같은 지역이 서로 다른 이름으로 기록되어 있는지 찾는다.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표준화 전에는 '서울특별시'와 '서울', '경기도'와 '경기'처럼 같은 지역이 서로 다른 값으로 존재하며 총 30개의 고유 값이 나타납니다.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같은 지역을 다른 이름으로 기록한 상태에서 바로 개수를 세면 실제 한 지역이 여러 지역으로 나뉘어 집계될 수 있습니다.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4. 행정구역 이름을 표준화하기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혼용된 지역명을 하나의 표준명으로 바꾸기 위한 딕셔너리를 만든다 → 행정구역 열의 값을 표준명으로 교체한다 → 다시 고유 값을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'서울'은 '서울특별시', '경기'는 '경기도'처럼 통일됩니다. 제공된 코드의 기준으로 광주·전남 관련 표기도 '전남광주특별시'로 통합되며, 표준화 후 고유 행정구역은 16개로 정리됩니다.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전처리에서 이름을 통일하는 작업은 단순한 글자 수정이 아니라 같은 대상을 같은 범주로 묶기 위한 중요한 과정입니다.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5. 지역별 충전소 개수 집계하기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표준화된 행정구역별 데이터 개수를 센다 → 지역별 개수를 저장한다 → 서로 다른 행정구역의 개수도 확인한다.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지역별 충전소 개수가 큰 순서로 계산되며, 제공된 데이터에서는 경기도가 851개, 서울특별시가 582개로 집계됩니다. 표준화된 행정구역 수는 16개입니다.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value_counts()는 범주별 빈도를 빠르게 확인할 때 유용합니다. 전처리 전후 결과가 달라지는지도 비교해 봅니다.</w:t>
            </w:r>
          </w:p>
        </w:tc>
      </w:tr>
    </w:tbl>
    <w:p>
      <w:pPr>
        <w:keepNext/>
        <w:spacing w:after="80" w:before="160"/>
      </w:pPr>
      <w:r>
        <w:rPr>
          <w:rFonts w:ascii="맑은 고딕" w:hAnsi="맑은 고딕"/>
          <w:b/>
          <w:sz w:val="28"/>
        </w:rPr>
        <w:t>6. 지역별 충전소 개수를 가로 막대그래프로 나타내기</w:t>
      </w:r>
    </w:p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의사코드  </w:t>
            </w:r>
            <w:r>
              <w:rPr>
                <w:rFonts w:ascii="맑은 고딕" w:eastAsia="맑은 고딕" w:hAnsi="맑은 고딕"/>
                <w:sz w:val="20"/>
              </w:rPr>
              <w:t>한글 글꼴을 설정한다 → 그래프 크기를 정한다 → 행정구역을 y축, 지역별 충전소 개수를 x축으로 하는 가로 막대그래프를 그린다 → 그래프 창을 출력한다.</w:t>
            </w:r>
          </w:p>
        </w:tc>
      </w:tr>
    </w:tbl>
    <w:tbl>
      <w:tblPr>
        <w:tblW w:w="0" w:type="auto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ook w:val="04A0" w:firstRow="1" w:lastRow="0" w:firstColumn="1" w:lastColumn="0" w:noHBand="0" w:noVBand="1"/>
        <w:jc w:val="center"/>
      </w:tblPr>
      <w:tblGrid>
        <w:gridCol w:w="10312"/>
      </w:tblGrid>
      <w:tr>
        <w:tc>
          <w:tcPr>
            <w:tcW w:w="10312" w:type="dxa"/>
            <w:shd w:val="clear" w:color="auto" w:fill="F6F8FA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확인하기  </w:t>
            </w:r>
            <w:r>
              <w:rPr>
                <w:rFonts w:ascii="맑은 고딕" w:eastAsia="맑은 고딕" w:hAnsi="맑은 고딕"/>
                <w:sz w:val="20"/>
              </w:rPr>
              <w:t>지역별 충전소 개수를 막대 길이로 비교할 수 있습니다. 지역명이 길기 때문에 세로 막대그래프보다 가로 막대그래프에서 이름을 읽기 쉽습니다.</w:t>
            </w:r>
          </w:p>
        </w:tc>
      </w:tr>
    </w:tbl>
    <w:tbl>
      <w:tblPr>
        <w:tblW w:w="0" w:type="auto"/>
        <w:tblBorders>
          <w:top w:val="single" w:sz="4" w:space="0" w:color="C6D7E6"/>
          <w:left w:val="single" w:sz="4" w:space="0" w:color="C6D7E6"/>
          <w:bottom w:val="single" w:sz="4" w:space="0" w:color="C6D7E6"/>
          <w:right w:val="single" w:sz="4" w:space="0" w:color="C6D7E6"/>
          <w:insideH w:val="single" w:sz="4" w:space="0" w:color="C6D7E6"/>
          <w:insideV w:val="single" w:sz="4" w:space="0" w:color="C6D7E6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10312"/>
      </w:tblGrid>
      <w:tr>
        <w:tc>
          <w:tcPr>
            <w:tcW w:w="10312" w:type="dxa"/>
            <w:shd w:val="clear" w:color="auto" w:fill="EEF4FB"/>
            <w:tcMar>
              <w:top w:w="120" w:type="dxa"/>
              <w:bottom w:w="120" w:type="dxa"/>
            </w:tcMar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/>
                <w:sz w:val="20"/>
              </w:rPr>
              <w:t xml:space="preserve">생각해 보기  </w:t>
            </w:r>
            <w:r>
              <w:rPr>
                <w:rFonts w:ascii="맑은 고딕" w:eastAsia="맑은 고딕" w:hAnsi="맑은 고딕"/>
                <w:sz w:val="20"/>
              </w:rPr>
              <w:t>그래프를 그리기 전에 지역명 표준화를 하지 않았다면 같은 지역이 여러 막대로 나뉘어 나타날 수 있습니다. 시각화보다 전처리가 먼저입니다.</w:t>
            </w:r>
          </w:p>
        </w:tc>
      </w:tr>
    </w:tbl>
    <w:p/>
    <w:sectPr>
      <w:pgSz w:w="11906" w:h="16838"/>
      <w:pgMar w:top="850" w:right="964" w:bottom="850" w:left="964" w:header="720" w:footer="720" w:gutter="0"/>
      <w:cols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0"/>
          <w:jc w:val="right"/>
          <w:pBdr>
            <w:top w:val="single" w:sz="4" w:space="1" w:color="808080" w:themeColor="background1" w:themeShade="80"/>
          </w:pBdr>
          <w:rPr>
            <w:color w:val="000000"/>
            <w:kern w:val="0"/>
          </w:rPr>
        </w:pPr>
        <w:r/>
        <w:r>
          <w:rPr>
            <w:b/>
            <w:color w:val="000000"/>
          </w:rPr>
          <w:fldChar w:fldCharType="begin"/>
        </w:r>
        <w:r>
          <w:rPr>
            <w:rFonts w:hint="eastAsia"/>
            <w:b/>
            <w:color w:val="000000"/>
          </w:rPr>
          <w:instrText>PAGE   \* MERGEFORMAT</w:instrText>
        </w:r>
        <w:r>
          <w:rPr>
            <w:b/>
            <w:color w:val="000000"/>
          </w:rPr>
          <w:fldChar w:fldCharType="separate"/>
        </w:r>
        <w:r>
          <w:rPr>
            <w:b/>
            <w:noProof/>
            <w:color w:val="000000"/>
          </w:rPr>
          <w:t>1</w:t>
        </w:r>
        <w:r>
          <w:rPr>
            <w:b/>
            <w:color w:val="000000"/>
          </w:rPr>
          <w:fldChar w:fldCharType="end"/>
        </w:r>
        <w:r>
          <w:rPr>
            <w:rFonts w:hint="eastAsia"/>
            <w:b/>
            <w:color w:val="000000"/>
          </w:rPr>
          <w:t>│</w:t>
        </w:r>
        <w:r>
          <w:rPr>
            <w:rFonts w:hint="eastAsia"/>
            <w:color w:val="000000"/>
            <w:fitText w:val="720" w:id="899959552"/>
            <w:kern w:val="0"/>
            <w:spacing w:val="60"/>
          </w:rPr>
          <w:t>페</w:t>
        </w:r>
        <w:r>
          <w:rPr>
            <w:color w:val="000000"/>
            <w:fitText w:val="720" w:id="899959552"/>
            <w:kern w:val="0"/>
            <w:spacing w:val="60"/>
          </w:rPr>
          <w:t>이</w:t>
        </w:r>
        <w:r>
          <w:rPr>
            <w:color w:val="000000"/>
            <w:fitText w:val="720" w:id="899959552"/>
            <w:kern w:val="0"/>
          </w:rPr>
          <w:t>지</w:t>
        </w:r>
      </w:p>
      <w:p>
        <w:r/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rPr>
      <w:rFonts w:ascii="맑은 고딕" w:eastAsia="맑은 고딕" w:hAnsi="맑은 고딕"/>
      <w:sz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footer"/>
    <w:uiPriority w:val="99"/>
    <w:basedOn w:val="a2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2026-09-16T08:24:19Z</dcterms:created>
  <dcterms:modified xsi:type="dcterms:W3CDTF">2026-09-18T05:47:33Z</dcterms:modified>
  <cp:version>1200.0100.01</cp:version>
</cp:coreProperties>
</file>