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</w:pPr>
      <w:r>
        <w:rPr>
          <w:rFonts w:ascii="맑은 고딕" w:eastAsia="맑은 고딕" w:hAnsi="맑은 고딕"/>
          <w:b/>
          <w:color w:val="60736E"/>
          <w:sz w:val="26"/>
        </w:rPr>
        <w:t>물가는 정말 오르고 있을까?</w:t>
      </w:r>
    </w:p>
    <w:p>
      <w:pPr>
        <w:jc w:val="center"/>
      </w:pPr>
      <w:r>
        <w:rPr>
          <w:rFonts w:ascii="맑은 고딕" w:eastAsia="맑은 고딕" w:hAnsi="맑은 고딕"/>
          <w:b/>
          <w:color w:val="1E6B58"/>
          <w:sz w:val="50"/>
        </w:rPr>
        <w:t>소비자 물가지수 변화 분석</w:t>
      </w:r>
    </w:p>
    <w:p>
      <w:pPr>
        <w:jc w:val="center"/>
      </w:pPr>
      <w:r>
        <w:rPr>
          <w:rFonts w:ascii="맑은 고딕" w:eastAsia="맑은 고딕" w:hAnsi="맑은 고딕"/>
          <w:b w:val="0"/>
          <w:color w:val="60736E"/>
          <w:sz w:val="23"/>
        </w:rPr>
        <w:t>데이터 구조 확인 → 행·열 전환 → 품목 비교 → 추세선 → 의미와 한계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>
        <w:tc>
          <w:tcPr>
            <w:tcW w:w="2550" w:type="dxa"/>
            <w:tcBorders>
              <w:top w:val="single" w:sz="6" w:space="0" w:color="B8D5CC"/>
              <w:left w:val="single" w:sz="6" w:space="0" w:color="B8D5CC"/>
              <w:bottom w:val="single" w:sz="6" w:space="0" w:color="B8D5CC"/>
              <w:right w:val="single" w:sz="6" w:space="0" w:color="B8D5CC"/>
            </w:tcBorders>
            <w:shd w:val="clear" w:color="auto" w:fill="F4F8F6"/>
          </w:tcPr>
          <w:p>
            <w:pPr>
              <w:jc w:val="center"/>
            </w:pPr>
            <w:r>
              <w:t>학번</w:t>
            </w:r>
          </w:p>
        </w:tc>
        <w:tc>
          <w:tcPr>
            <w:tcW w:w="2550" w:type="dxa"/>
            <w:tcBorders>
              <w:top w:val="single" w:sz="6" w:space="0" w:color="B8D5CC"/>
              <w:left w:val="single" w:sz="6" w:space="0" w:color="B8D5CC"/>
              <w:bottom w:val="single" w:sz="6" w:space="0" w:color="B8D5CC"/>
              <w:right w:val="single" w:sz="6" w:space="0" w:color="B8D5CC"/>
            </w:tcBorders>
          </w:tcPr>
          <w:p/>
        </w:tc>
        <w:tc>
          <w:tcPr>
            <w:tcW w:w="2550" w:type="dxa"/>
            <w:tcBorders>
              <w:top w:val="single" w:sz="6" w:space="0" w:color="B8D5CC"/>
              <w:left w:val="single" w:sz="6" w:space="0" w:color="B8D5CC"/>
              <w:bottom w:val="single" w:sz="6" w:space="0" w:color="B8D5CC"/>
              <w:right w:val="single" w:sz="6" w:space="0" w:color="B8D5CC"/>
            </w:tcBorders>
            <w:shd w:val="clear" w:color="auto" w:fill="F4F8F6"/>
          </w:tcPr>
          <w:p>
            <w:pPr>
              <w:jc w:val="center"/>
            </w:pPr>
            <w:r>
              <w:t>이름</w:t>
            </w:r>
          </w:p>
        </w:tc>
        <w:tc>
          <w:tcPr>
            <w:tcW w:w="2550" w:type="dxa"/>
            <w:tcBorders>
              <w:top w:val="single" w:sz="6" w:space="0" w:color="B8D5CC"/>
              <w:left w:val="single" w:sz="6" w:space="0" w:color="B8D5CC"/>
              <w:bottom w:val="single" w:sz="6" w:space="0" w:color="B8D5CC"/>
              <w:right w:val="single" w:sz="6" w:space="0" w:color="B8D5CC"/>
            </w:tcBorders>
          </w:tcPr>
          <w:p/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>
        <w:tc>
          <w:tcPr>
            <w:tcW w:w="10200" w:type="dxa"/>
            <w:tcBorders>
              <w:top w:val="single" w:sz="6" w:space="0" w:color="B8D5CC"/>
              <w:left w:val="single" w:sz="6" w:space="0" w:color="B8D5CC"/>
              <w:bottom w:val="single" w:sz="6" w:space="0" w:color="B8D5CC"/>
              <w:right w:val="single" w:sz="6" w:space="0" w:color="B8D5CC"/>
            </w:tcBorders>
            <w:shd w:val="clear" w:color="auto" w:fill="E8F3EF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E6B58"/>
                <w:sz w:val="20"/>
              </w:rPr>
              <w:t xml:space="preserve">오늘의 질문  </w:t>
            </w:r>
            <w:r>
              <w:rPr>
                <w:rFonts w:ascii="맑은 고딕" w:eastAsia="맑은 고딕" w:hAnsi="맑은 고딕"/>
                <w:b w:val="0"/>
                <w:color w:val="405D55"/>
                <w:sz w:val="20"/>
              </w:rPr>
              <w:t>소비자물가지수가 118, 120, 157이라고 할 때 이 숫자는 무엇을 뜻하며, 몇 달의 자료만으로 앞으로의 물가까지 예측할 수 있을까?</w:t>
            </w:r>
          </w:p>
        </w:tc>
      </w:tr>
    </w:tbl>
    <w:p>
      <w:pPr>
        <w:spacing w:after="80" w:before="100"/>
      </w:pPr>
      <w:r>
        <w:rPr>
          <w:rFonts w:ascii="맑은 고딕" w:eastAsia="맑은 고딕" w:hAnsi="맑은 고딕"/>
          <w:b/>
          <w:color w:val="1E6B58"/>
          <w:sz w:val="29"/>
        </w:rPr>
        <w:t xml:space="preserve">학습 목표 </w:t>
      </w:r>
    </w:p>
    <w:p>
      <w:pPr>
        <w:spacing w:after="20"/>
      </w:pPr>
      <w:r>
        <w:rPr>
          <w:rFonts w:ascii="맑은 고딕" w:eastAsia="맑은 고딕" w:hAnsi="맑은 고딕"/>
          <w:b w:val="0"/>
          <w:color w:val="40534E"/>
          <w:sz w:val="20"/>
        </w:rPr>
        <w:t>① 소비자물가지수 데이터의 행·열 구조와 자료형을 확인할 수 있다.</w:t>
      </w:r>
    </w:p>
    <w:p>
      <w:pPr>
        <w:spacing w:after="20"/>
      </w:pPr>
      <w:r>
        <w:rPr>
          <w:rFonts w:ascii="맑은 고딕" w:eastAsia="맑은 고딕" w:hAnsi="맑은 고딕"/>
          <w:b w:val="0"/>
          <w:color w:val="40534E"/>
          <w:sz w:val="20"/>
        </w:rPr>
        <w:t>② transpose(), drop(), columns 설정을 이용해 분석하기 좋은 형태로 바꿀 수 있다.</w:t>
      </w:r>
    </w:p>
    <w:p>
      <w:pPr>
        <w:spacing w:after="20"/>
      </w:pPr>
      <w:r>
        <w:rPr>
          <w:rFonts w:ascii="맑은 고딕" w:eastAsia="맑은 고딕" w:hAnsi="맑은 고딕"/>
          <w:b w:val="0"/>
          <w:color w:val="40534E"/>
          <w:sz w:val="20"/>
        </w:rPr>
        <w:t>③ 여러 품목의 물가지수를 그래프로 비교하고 변화 특징을 설명할 수 있다.</w:t>
      </w:r>
    </w:p>
    <w:p>
      <w:pPr>
        <w:spacing w:after="20"/>
      </w:pPr>
      <w:r>
        <w:rPr>
          <w:rFonts w:ascii="맑은 고딕" w:eastAsia="맑은 고딕" w:hAnsi="맑은 고딕"/>
          <w:b w:val="0"/>
          <w:color w:val="40534E"/>
          <w:sz w:val="20"/>
        </w:rPr>
        <w:t>④ np.polyfit()으로 추세선을 구하고 기울기의 의미와 분석의 한계를 설명할 수 있다.</w:t>
      </w:r>
    </w:p>
    <w:p>
      <w:pPr>
        <w:spacing w:after="80" w:before="100"/>
      </w:pPr>
      <w:r>
        <w:rPr>
          <w:rFonts w:ascii="맑은 고딕" w:eastAsia="맑은 고딕" w:hAnsi="맑은 고딕"/>
          <w:b/>
          <w:color w:val="1E6B58"/>
          <w:sz w:val="29"/>
        </w:rPr>
        <w:t xml:space="preserve">STEP 1. </w:t>
      </w:r>
      <w:r>
        <w:rPr>
          <w:rFonts w:ascii="맑은 고딕" w:eastAsia="맑은 고딕" w:hAnsi="맑은 고딕"/>
          <w:b/>
          <w:color w:val="263A35"/>
          <w:sz w:val="29"/>
        </w:rPr>
        <w:t>데이터 불러오기와 기본 구조 확인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>
        <w:tc>
          <w:tcPr>
            <w:tcW w:w="10200" w:type="dxa"/>
            <w:tcBorders>
              <w:top w:val="single" w:sz="6" w:space="0" w:color="CAD6D3"/>
              <w:left w:val="single" w:sz="6" w:space="0" w:color="CAD6D3"/>
              <w:bottom w:val="single" w:sz="6" w:space="0" w:color="CAD6D3"/>
              <w:right w:val="single" w:sz="6" w:space="0" w:color="CAD6D3"/>
            </w:tcBorders>
            <w:shd w:val="clear" w:color="auto" w:fill="F3F6F7"/>
          </w:tcPr>
          <w:p>
            <w:pPr>
              <w:spacing w:after="0"/>
            </w:pP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df = pd.read_csv('.../품목별_소비자물가지수_품목성질별.csv',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 xml:space="preserve">                 encoding='cp949')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df.head()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df.shape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df.info()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df.isnull().sum()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>
        <w:tc>
          <w:tcPr>
            <w:tcW w:w="10200" w:type="dxa"/>
            <w:tcBorders>
              <w:top w:val="single" w:sz="6" w:space="0" w:color="B8D5CC"/>
              <w:left w:val="single" w:sz="6" w:space="0" w:color="B8D5CC"/>
              <w:bottom w:val="single" w:sz="6" w:space="0" w:color="B8D5CC"/>
              <w:right w:val="single" w:sz="6" w:space="0" w:color="B8D5CC"/>
            </w:tcBorders>
            <w:shd w:val="clear" w:color="auto" w:fill="E8F3EF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E6B58"/>
                <w:sz w:val="20"/>
              </w:rPr>
              <w:t xml:space="preserve">실행 결과  </w:t>
            </w:r>
            <w:r>
              <w:rPr>
                <w:rFonts w:ascii="맑은 고딕" w:eastAsia="맑은 고딕" w:hAnsi="맑은 고딕"/>
                <w:b w:val="0"/>
                <w:color w:val="405D55"/>
                <w:sz w:val="20"/>
              </w:rPr>
              <w:t>원본 데이터는 484행 × 8열이며, '시도별·품목별'은 object, 2026.02~2026.07은 float64이다. 결측치는 없다.</w:t>
            </w:r>
          </w:p>
        </w:tc>
      </w:tr>
    </w:tbl>
    <w:p>
      <w:pPr>
        <w:spacing w:after="0" w:before="40"/>
      </w:pPr>
      <w:r>
        <w:rPr>
          <w:rFonts w:ascii="맑은 고딕" w:eastAsia="맑은 고딕" w:hAnsi="맑은 고딕"/>
          <w:b/>
          <w:color w:val="263A35"/>
          <w:sz w:val="20"/>
        </w:rPr>
        <w:t xml:space="preserve">1) </w:t>
      </w:r>
      <w:r>
        <w:rPr>
          <w:rFonts w:ascii="맑은 고딕" w:eastAsia="맑은 고딕" w:hAnsi="맑은 고딕"/>
          <w:b w:val="0"/>
          <w:color w:val="263A35"/>
          <w:sz w:val="20"/>
        </w:rPr>
        <w:t>df.shape의 결과 (484, 8)은 무엇을 의미하는가?</w:t>
      </w:r>
    </w:p>
    <w:p>
      <w:pPr>
        <w:spacing w:after="20"/>
      </w:pPr>
      <w:r>
        <w:rPr>
          <w:color w:val="C4D2CE"/>
          <w:sz w:val="14"/>
        </w:rPr>
        <w:t>________________________________________________________________________________________</w:t>
      </w:r>
    </w:p>
    <w:p>
      <w:pPr>
        <w:spacing w:after="0" w:before="40"/>
      </w:pPr>
      <w:r>
        <w:rPr>
          <w:rFonts w:ascii="맑은 고딕" w:eastAsia="맑은 고딕" w:hAnsi="맑은 고딕"/>
          <w:b/>
          <w:color w:val="263A35"/>
          <w:sz w:val="20"/>
        </w:rPr>
        <w:t xml:space="preserve">2) </w:t>
      </w:r>
      <w:r>
        <w:rPr>
          <w:rFonts w:ascii="맑은 고딕" w:eastAsia="맑은 고딕" w:hAnsi="맑은 고딕"/>
          <w:b w:val="0"/>
          <w:color w:val="263A35"/>
          <w:sz w:val="20"/>
        </w:rPr>
        <w:t>df.info()를 통해 확인할 수 있는 정보 두 가지를 적어 보자.</w:t>
      </w:r>
    </w:p>
    <w:p>
      <w:pPr>
        <w:spacing w:after="20"/>
      </w:pPr>
      <w:r>
        <w:rPr>
          <w:color w:val="C4D2CE"/>
          <w:sz w:val="14"/>
        </w:rPr>
        <w:t>________________________________________________________________________________________</w:t>
      </w:r>
    </w:p>
    <w:p>
      <w:r>
        <w:br w:type="page"/>
      </w:r>
    </w:p>
    <w:p>
      <w:pPr>
        <w:spacing w:after="80" w:before="100"/>
      </w:pPr>
      <w:r>
        <w:rPr>
          <w:rFonts w:ascii="맑은 고딕" w:eastAsia="맑은 고딕" w:hAnsi="맑은 고딕"/>
          <w:b/>
          <w:color w:val="1E6B58"/>
          <w:sz w:val="29"/>
        </w:rPr>
        <w:t xml:space="preserve">STEP 2. </w:t>
      </w:r>
      <w:r>
        <w:rPr>
          <w:rFonts w:ascii="맑은 고딕" w:eastAsia="맑은 고딕" w:hAnsi="맑은 고딕"/>
          <w:b/>
          <w:color w:val="263A35"/>
          <w:sz w:val="29"/>
        </w:rPr>
        <w:t>원본 데이터의 행과 열 살펴보기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>
        <w:tc>
          <w:tcPr>
            <w:tcW w:w="10200" w:type="dxa"/>
            <w:tcBorders>
              <w:top w:val="single" w:sz="6" w:space="0" w:color="B8D5CC"/>
              <w:left w:val="single" w:sz="6" w:space="0" w:color="B8D5CC"/>
              <w:bottom w:val="single" w:sz="6" w:space="0" w:color="B8D5CC"/>
              <w:right w:val="single" w:sz="6" w:space="0" w:color="B8D5CC"/>
            </w:tcBorders>
            <w:shd w:val="clear" w:color="auto" w:fill="E8F3EF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E6B58"/>
                <w:sz w:val="20"/>
              </w:rPr>
              <w:t xml:space="preserve">원본 구조  </w:t>
            </w:r>
            <w:r>
              <w:rPr>
                <w:rFonts w:ascii="맑은 고딕" w:eastAsia="맑은 고딕" w:hAnsi="맑은 고딕"/>
                <w:b w:val="0"/>
                <w:color w:val="405D55"/>
                <w:sz w:val="20"/>
              </w:rPr>
              <w:t>행에는 품목이 있고, 열에는 2026.02~2026.07의 시기가 있다. 그래프에서 시기를 x축으로 사용하기 편하도록 구조를 바꾼다.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>
        <w:tc>
          <w:tcPr>
            <w:tcW w:w="10200" w:type="dxa"/>
            <w:tcBorders>
              <w:top w:val="single" w:sz="6" w:space="0" w:color="CAD6D3"/>
              <w:left w:val="single" w:sz="6" w:space="0" w:color="CAD6D3"/>
              <w:bottom w:val="single" w:sz="6" w:space="0" w:color="CAD6D3"/>
              <w:right w:val="single" w:sz="6" w:space="0" w:color="CAD6D3"/>
            </w:tcBorders>
            <w:shd w:val="clear" w:color="auto" w:fill="F3F6F7"/>
          </w:tcPr>
          <w:p>
            <w:pPr>
              <w:spacing w:after="0"/>
            </w:pP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df = df.transpose()   # 행-열 전환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df.head()</w:t>
            </w:r>
          </w:p>
        </w:tc>
      </w:tr>
    </w:tbl>
    <w:p>
      <w:pPr>
        <w:spacing w:after="0" w:before="40"/>
      </w:pPr>
      <w:r>
        <w:rPr>
          <w:rFonts w:ascii="맑은 고딕" w:eastAsia="맑은 고딕" w:hAnsi="맑은 고딕"/>
          <w:b/>
          <w:color w:val="263A35"/>
          <w:sz w:val="20"/>
        </w:rPr>
        <w:t xml:space="preserve">3) </w:t>
      </w:r>
      <w:r>
        <w:rPr>
          <w:rFonts w:ascii="맑은 고딕" w:eastAsia="맑은 고딕" w:hAnsi="맑은 고딕"/>
          <w:b w:val="0"/>
          <w:color w:val="263A35"/>
          <w:sz w:val="20"/>
        </w:rPr>
        <w:t>transpose()를 실행하면 기존의 행과 열은 어떻게 바뀌는가?</w:t>
      </w:r>
    </w:p>
    <w:p>
      <w:pPr>
        <w:spacing w:after="20"/>
      </w:pPr>
      <w:r>
        <w:rPr>
          <w:color w:val="C4D2CE"/>
          <w:sz w:val="14"/>
        </w:rPr>
        <w:t>________________________________________________________________________________________</w:t>
      </w:r>
    </w:p>
    <w:p>
      <w:pPr>
        <w:spacing w:after="0" w:before="40"/>
      </w:pPr>
      <w:r>
        <w:rPr>
          <w:rFonts w:ascii="맑은 고딕" w:eastAsia="맑은 고딕" w:hAnsi="맑은 고딕"/>
          <w:b/>
          <w:color w:val="263A35"/>
          <w:sz w:val="20"/>
        </w:rPr>
        <w:t xml:space="preserve">4) </w:t>
      </w:r>
      <w:r>
        <w:rPr>
          <w:rFonts w:ascii="맑은 고딕" w:eastAsia="맑은 고딕" w:hAnsi="맑은 고딕"/>
          <w:b w:val="0"/>
          <w:color w:val="263A35"/>
          <w:sz w:val="20"/>
        </w:rPr>
        <w:t>소비자물가지수의 월별 변화를 그릴 때 시기가 행(index)에 있는 형태가 편리한 이유는 무엇일까?</w:t>
      </w:r>
    </w:p>
    <w:p>
      <w:pPr>
        <w:spacing w:after="20"/>
      </w:pPr>
      <w:r>
        <w:rPr>
          <w:color w:val="C4D2CE"/>
          <w:sz w:val="14"/>
        </w:rPr>
        <w:t>________________________________________________________________________________________</w:t>
      </w:r>
    </w:p>
    <w:p>
      <w:pPr>
        <w:spacing w:after="20"/>
      </w:pPr>
      <w:r>
        <w:rPr>
          <w:color w:val="C4D2CE"/>
          <w:sz w:val="14"/>
        </w:rPr>
        <w:t>________________________________________________________________________________________</w:t>
      </w:r>
    </w:p>
    <w:p>
      <w:pPr>
        <w:spacing w:after="80" w:before="100"/>
      </w:pPr>
      <w:r>
        <w:rPr>
          <w:rFonts w:ascii="맑은 고딕" w:eastAsia="맑은 고딕" w:hAnsi="맑은 고딕"/>
          <w:b/>
          <w:color w:val="1E6B58"/>
          <w:sz w:val="29"/>
        </w:rPr>
        <w:t xml:space="preserve">STEP 3. </w:t>
      </w:r>
      <w:r>
        <w:rPr>
          <w:rFonts w:ascii="맑은 고딕" w:eastAsia="맑은 고딕" w:hAnsi="맑은 고딕"/>
          <w:b/>
          <w:color w:val="263A35"/>
          <w:sz w:val="29"/>
        </w:rPr>
        <w:t>분석에 필요 없는 행 제거하고 열 제목 만들기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>
        <w:tc>
          <w:tcPr>
            <w:tcW w:w="10200" w:type="dxa"/>
            <w:tcBorders>
              <w:top w:val="single" w:sz="6" w:space="0" w:color="CAD6D3"/>
              <w:left w:val="single" w:sz="6" w:space="0" w:color="CAD6D3"/>
              <w:bottom w:val="single" w:sz="6" w:space="0" w:color="CAD6D3"/>
              <w:right w:val="single" w:sz="6" w:space="0" w:color="CAD6D3"/>
            </w:tcBorders>
            <w:shd w:val="clear" w:color="auto" w:fill="F3F6F7"/>
          </w:tcPr>
          <w:p>
            <w:pPr>
              <w:spacing w:after="0"/>
            </w:pP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df = df.drop('시도별')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df.columns = df.loc['품목별']   # '품목별' 행을 열 제목으로 설정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df = df.drop('품목별')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df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>
        <w:tc>
          <w:tcPr>
            <w:tcW w:w="10200" w:type="dxa"/>
            <w:tcBorders>
              <w:top w:val="single" w:sz="6" w:space="0" w:color="B8D5CC"/>
              <w:left w:val="single" w:sz="6" w:space="0" w:color="B8D5CC"/>
              <w:bottom w:val="single" w:sz="6" w:space="0" w:color="B8D5CC"/>
              <w:right w:val="single" w:sz="6" w:space="0" w:color="B8D5CC"/>
            </w:tcBorders>
            <w:shd w:val="clear" w:color="auto" w:fill="E8F3EF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E6B58"/>
                <w:sz w:val="20"/>
              </w:rPr>
              <w:t xml:space="preserve">변화  </w:t>
            </w:r>
            <w:r>
              <w:rPr>
                <w:rFonts w:ascii="맑은 고딕" w:eastAsia="맑은 고딕" w:hAnsi="맑은 고딕"/>
                <w:b w:val="0"/>
                <w:color w:val="405D55"/>
                <w:sz w:val="20"/>
              </w:rPr>
              <w:t>전처리 후에는 2026.02~2026.07이 행(index)이 되고, 총지수·쌀·달걀·라면 등 각 품목명이 열 제목이 된다.</w:t>
            </w:r>
          </w:p>
        </w:tc>
      </w:tr>
    </w:tbl>
    <w:p>
      <w:pPr>
        <w:spacing w:after="0" w:before="40"/>
      </w:pPr>
      <w:r>
        <w:rPr>
          <w:rFonts w:ascii="맑은 고딕" w:eastAsia="맑은 고딕" w:hAnsi="맑은 고딕"/>
          <w:b/>
          <w:color w:val="263A35"/>
          <w:sz w:val="20"/>
        </w:rPr>
        <w:t xml:space="preserve">5) </w:t>
      </w:r>
      <w:r>
        <w:rPr>
          <w:rFonts w:ascii="맑은 고딕" w:eastAsia="맑은 고딕" w:hAnsi="맑은 고딕"/>
          <w:b w:val="0"/>
          <w:color w:val="263A35"/>
          <w:sz w:val="20"/>
        </w:rPr>
        <w:t>df.drop('시도별')은 무엇을 제거하는 코드인가?</w:t>
      </w:r>
    </w:p>
    <w:p>
      <w:pPr>
        <w:spacing w:after="20"/>
      </w:pPr>
      <w:r>
        <w:rPr>
          <w:color w:val="C4D2CE"/>
          <w:sz w:val="14"/>
        </w:rPr>
        <w:t>________________________________________________________________________________________</w:t>
      </w:r>
    </w:p>
    <w:p>
      <w:pPr>
        <w:spacing w:after="0" w:before="40"/>
      </w:pPr>
      <w:r>
        <w:rPr>
          <w:rFonts w:ascii="맑은 고딕" w:eastAsia="맑은 고딕" w:hAnsi="맑은 고딕"/>
          <w:b/>
          <w:color w:val="263A35"/>
          <w:sz w:val="20"/>
        </w:rPr>
        <w:t xml:space="preserve">6) </w:t>
      </w:r>
      <w:r>
        <w:rPr>
          <w:rFonts w:ascii="맑은 고딕" w:eastAsia="맑은 고딕" w:hAnsi="맑은 고딕"/>
          <w:b w:val="0"/>
          <w:color w:val="263A35"/>
          <w:sz w:val="20"/>
        </w:rPr>
        <w:t>df.columns = df.loc['품목별']을 실행하면 '품목별' 행의 값들은 어떤 역할을 하게 되는가?</w:t>
      </w:r>
    </w:p>
    <w:p>
      <w:pPr>
        <w:spacing w:after="20"/>
      </w:pPr>
      <w:r>
        <w:rPr>
          <w:color w:val="C4D2CE"/>
          <w:sz w:val="14"/>
        </w:rPr>
        <w:t>________________________________________________________________________________________</w:t>
      </w:r>
    </w:p>
    <w:p>
      <w:pPr>
        <w:spacing w:after="0" w:before="40"/>
      </w:pPr>
      <w:r>
        <w:rPr>
          <w:rFonts w:ascii="맑은 고딕" w:eastAsia="맑은 고딕" w:hAnsi="맑은 고딕"/>
          <w:b/>
          <w:color w:val="263A35"/>
          <w:sz w:val="20"/>
        </w:rPr>
        <w:t xml:space="preserve">7) </w:t>
      </w:r>
      <w:r>
        <w:rPr>
          <w:rFonts w:ascii="맑은 고딕" w:eastAsia="맑은 고딕" w:hAnsi="맑은 고딕"/>
          <w:b w:val="0"/>
          <w:color w:val="263A35"/>
          <w:sz w:val="20"/>
        </w:rPr>
        <w:t>열 제목으로 사용한 뒤 다시 df.drop('품목별')을 하는 이유는 무엇일까?</w:t>
      </w:r>
    </w:p>
    <w:p>
      <w:pPr>
        <w:spacing w:after="20"/>
      </w:pPr>
      <w:r>
        <w:rPr>
          <w:color w:val="C4D2CE"/>
          <w:sz w:val="14"/>
        </w:rPr>
        <w:t>________________________________________________________________________________________</w:t>
      </w:r>
    </w:p>
    <w:p>
      <w:pPr>
        <w:spacing w:after="20"/>
      </w:pPr>
      <w:r>
        <w:rPr>
          <w:color w:val="C4D2CE"/>
          <w:sz w:val="14"/>
        </w:rPr>
        <w:t>________________________________________________________________________________________</w:t>
      </w:r>
    </w:p>
    <w:p>
      <w:r>
        <w:br w:type="page"/>
      </w:r>
    </w:p>
    <w:p>
      <w:pPr>
        <w:spacing w:after="80" w:before="100"/>
      </w:pPr>
      <w:r>
        <w:rPr>
          <w:rFonts w:ascii="맑은 고딕" w:eastAsia="맑은 고딕" w:hAnsi="맑은 고딕"/>
          <w:b/>
          <w:color w:val="1E6B58"/>
          <w:sz w:val="29"/>
        </w:rPr>
        <w:t xml:space="preserve">STEP 4. </w:t>
      </w:r>
      <w:r>
        <w:rPr>
          <w:rFonts w:ascii="맑은 고딕" w:eastAsia="맑은 고딕" w:hAnsi="맑은 고딕"/>
          <w:b/>
          <w:color w:val="263A35"/>
          <w:sz w:val="29"/>
        </w:rPr>
        <w:t>여러 품목을 한 그래프에서 비교하기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>
        <w:tc>
          <w:tcPr>
            <w:tcW w:w="10200" w:type="dxa"/>
            <w:tcBorders>
              <w:top w:val="single" w:sz="6" w:space="0" w:color="CAD6D3"/>
              <w:left w:val="single" w:sz="6" w:space="0" w:color="CAD6D3"/>
              <w:bottom w:val="single" w:sz="6" w:space="0" w:color="CAD6D3"/>
              <w:right w:val="single" w:sz="6" w:space="0" w:color="CAD6D3"/>
            </w:tcBorders>
            <w:shd w:val="clear" w:color="auto" w:fill="F3F6F7"/>
          </w:tcPr>
          <w:p>
            <w:pPr>
              <w:spacing w:after="0"/>
            </w:pP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plt.figure(figsize=(10,5))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plt.plot(df.index, df['총지수'], marker='o', label='총지수')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plt.plot(df.index, df['쌀'], marker='o', label='쌀')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plt.plot(df.index, df['달걀'], marker='o', label='달걀')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plt.plot(df.index, df['라면'], marker='o', label='라면')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plt.title('전처리 전 품목별 소비자 물가지수', fontsize=18)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plt.xlabel('시기')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plt.ylabel('소비자 물가지수')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plt.legend()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plt.grid(alpha=0.3)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plt.show()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>
        <w:tc>
          <w:tcPr>
            <w:tcW w:w="10200" w:type="dxa"/>
            <w:tcBorders>
              <w:top w:val="single" w:sz="6" w:space="0" w:color="B8D5CC"/>
              <w:left w:val="single" w:sz="6" w:space="0" w:color="B8D5CC"/>
              <w:bottom w:val="single" w:sz="6" w:space="0" w:color="B8D5CC"/>
              <w:right w:val="single" w:sz="6" w:space="0" w:color="B8D5CC"/>
            </w:tcBorders>
            <w:shd w:val="clear" w:color="auto" w:fill="E8F3EF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E6B58"/>
                <w:sz w:val="20"/>
              </w:rPr>
              <w:t xml:space="preserve">그래프 관찰  </w:t>
            </w:r>
            <w:r>
              <w:rPr>
                <w:rFonts w:ascii="맑은 고딕" w:eastAsia="맑은 고딕" w:hAnsi="맑은 고딕"/>
                <w:b w:val="0"/>
                <w:color w:val="405D55"/>
                <w:sz w:val="20"/>
              </w:rPr>
              <w:t>자료의 그래프에서는 달걀 지수가 다른 세 품목보다 높게 나타나며 2~6월 상승 후 7월에 조금 낮아진다.</w:t>
            </w:r>
          </w:p>
        </w:tc>
      </w:tr>
    </w:tbl>
    <w:p>
      <w:pPr>
        <w:spacing w:after="0" w:before="40"/>
      </w:pPr>
      <w:r>
        <w:rPr>
          <w:rFonts w:ascii="맑은 고딕" w:eastAsia="맑은 고딕" w:hAnsi="맑은 고딕"/>
          <w:b/>
          <w:color w:val="263A35"/>
          <w:sz w:val="20"/>
        </w:rPr>
        <w:t xml:space="preserve">8) </w:t>
      </w:r>
      <w:r>
        <w:rPr>
          <w:rFonts w:ascii="맑은 고딕" w:eastAsia="맑은 고딕" w:hAnsi="맑은 고딕"/>
          <w:b w:val="0"/>
          <w:color w:val="263A35"/>
          <w:sz w:val="20"/>
        </w:rPr>
        <w:t>총지수·쌀·달걀·라면 중 가장 높은 수준의 물가지수를 보이는 품목은 무엇인가?</w:t>
      </w:r>
    </w:p>
    <w:p>
      <w:pPr>
        <w:spacing w:after="20"/>
      </w:pPr>
      <w:r>
        <w:rPr>
          <w:color w:val="C4D2CE"/>
          <w:sz w:val="14"/>
        </w:rPr>
        <w:t>________________________________________________________________________________________</w:t>
      </w:r>
    </w:p>
    <w:p>
      <w:pPr>
        <w:spacing w:after="0" w:before="40"/>
      </w:pPr>
      <w:r>
        <w:rPr>
          <w:rFonts w:ascii="맑은 고딕" w:eastAsia="맑은 고딕" w:hAnsi="맑은 고딕"/>
          <w:b/>
          <w:color w:val="263A35"/>
          <w:sz w:val="20"/>
        </w:rPr>
        <w:t xml:space="preserve">9) </w:t>
      </w:r>
      <w:r>
        <w:rPr>
          <w:rFonts w:ascii="맑은 고딕" w:eastAsia="맑은 고딕" w:hAnsi="맑은 고딕"/>
          <w:b w:val="0"/>
          <w:color w:val="263A35"/>
          <w:sz w:val="20"/>
        </w:rPr>
        <w:t>달걀 지수는 2026년 2월부터 7월까지 어떤 흐름을 보이는가?</w:t>
      </w:r>
    </w:p>
    <w:p>
      <w:pPr>
        <w:spacing w:after="20"/>
      </w:pPr>
      <w:r>
        <w:rPr>
          <w:color w:val="C4D2CE"/>
          <w:sz w:val="14"/>
        </w:rPr>
        <w:t>________________________________________________________________________________________</w:t>
      </w:r>
    </w:p>
    <w:p>
      <w:pPr>
        <w:spacing w:after="20"/>
      </w:pPr>
      <w:r>
        <w:rPr>
          <w:color w:val="C4D2CE"/>
          <w:sz w:val="14"/>
        </w:rPr>
        <w:t>________________________________________________________________________________________</w:t>
      </w:r>
    </w:p>
    <w:p>
      <w:pPr>
        <w:spacing w:after="0" w:before="40"/>
      </w:pPr>
      <w:r>
        <w:rPr>
          <w:rFonts w:ascii="맑은 고딕" w:eastAsia="맑은 고딕" w:hAnsi="맑은 고딕"/>
          <w:b/>
          <w:color w:val="263A35"/>
          <w:sz w:val="20"/>
        </w:rPr>
        <w:t xml:space="preserve">10) </w:t>
      </w:r>
      <w:r>
        <w:rPr>
          <w:rFonts w:ascii="맑은 고딕" w:eastAsia="맑은 고딕" w:hAnsi="맑은 고딕"/>
          <w:b w:val="0"/>
          <w:color w:val="263A35"/>
          <w:sz w:val="20"/>
        </w:rPr>
        <w:t>여러 품목을 한 그래프에 함께 그리면 어떤 점을 쉽게 비교할 수 있는가?</w:t>
      </w:r>
    </w:p>
    <w:p>
      <w:pPr>
        <w:spacing w:after="20"/>
      </w:pPr>
      <w:r>
        <w:rPr>
          <w:color w:val="C4D2CE"/>
          <w:sz w:val="14"/>
        </w:rPr>
        <w:t>________________________________________________________________________________________</w:t>
      </w:r>
    </w:p>
    <w:p>
      <w:pPr>
        <w:spacing w:after="20"/>
      </w:pPr>
      <w:r>
        <w:rPr>
          <w:color w:val="C4D2CE"/>
          <w:sz w:val="14"/>
        </w:rPr>
        <w:t>________________________________________________________________________________________</w:t>
      </w:r>
    </w:p>
    <w:p>
      <w:pPr>
        <w:spacing w:after="80" w:before="100"/>
      </w:pPr>
      <w:r>
        <w:rPr>
          <w:rFonts w:ascii="맑은 고딕" w:eastAsia="맑은 고딕" w:hAnsi="맑은 고딕"/>
          <w:b/>
          <w:color w:val="1E6B58"/>
          <w:sz w:val="29"/>
        </w:rPr>
        <w:t xml:space="preserve">STEP 5. </w:t>
      </w:r>
      <w:r>
        <w:rPr>
          <w:rFonts w:ascii="맑은 고딕" w:eastAsia="맑은 고딕" w:hAnsi="맑은 고딕"/>
          <w:b/>
          <w:color w:val="263A35"/>
          <w:sz w:val="29"/>
        </w:rPr>
        <w:t>물가지수 157의 의미 이해하기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>
        <w:tc>
          <w:tcPr>
            <w:tcW w:w="10200" w:type="dxa"/>
            <w:tcBorders>
              <w:top w:val="single" w:sz="6" w:space="0" w:color="B8D5CC"/>
              <w:left w:val="single" w:sz="6" w:space="0" w:color="B8D5CC"/>
              <w:bottom w:val="single" w:sz="6" w:space="0" w:color="B8D5CC"/>
              <w:right w:val="single" w:sz="6" w:space="0" w:color="B8D5CC"/>
            </w:tcBorders>
            <w:shd w:val="clear" w:color="auto" w:fill="E8F3EF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E6B58"/>
                <w:sz w:val="20"/>
              </w:rPr>
              <w:t xml:space="preserve">중요  </w:t>
            </w:r>
            <w:r>
              <w:rPr>
                <w:rFonts w:ascii="맑은 고딕" w:eastAsia="맑은 고딕" w:hAnsi="맑은 고딕"/>
                <w:b w:val="0"/>
                <w:color w:val="405D55"/>
                <w:sz w:val="20"/>
              </w:rPr>
              <w:t>자료에서는 '달걀 물가지수가 157이라고 해서 올해 달걀 가격이 57% 올랐다는 뜻은 아니다'라고 설명한다. 물가지수는 기준시점의 가격 수준을 100으로 놓고 비교한 값이다.</w:t>
            </w:r>
          </w:p>
        </w:tc>
      </w:tr>
    </w:tbl>
    <w:p>
      <w:pPr>
        <w:spacing w:after="0" w:before="40"/>
      </w:pPr>
      <w:r>
        <w:rPr>
          <w:rFonts w:ascii="맑은 고딕" w:eastAsia="맑은 고딕" w:hAnsi="맑은 고딕"/>
          <w:b/>
          <w:color w:val="263A35"/>
          <w:sz w:val="20"/>
        </w:rPr>
        <w:t xml:space="preserve">11) </w:t>
      </w:r>
      <w:r>
        <w:rPr>
          <w:rFonts w:ascii="맑은 고딕" w:eastAsia="맑은 고딕" w:hAnsi="맑은 고딕"/>
          <w:b w:val="0"/>
          <w:color w:val="263A35"/>
          <w:sz w:val="20"/>
        </w:rPr>
        <w:t>달걀 물가지수가 157이라는 것을 '올해 57% 상승했다'고 바로 해석하면 안 되는 이유를 적어 보자.</w:t>
      </w:r>
    </w:p>
    <w:p>
      <w:pPr>
        <w:spacing w:after="20"/>
      </w:pPr>
      <w:r>
        <w:rPr>
          <w:color w:val="C4D2CE"/>
          <w:sz w:val="14"/>
        </w:rPr>
        <w:t>________________________________________________________________________________________</w:t>
      </w:r>
    </w:p>
    <w:p>
      <w:pPr>
        <w:spacing w:after="20"/>
      </w:pPr>
      <w:r>
        <w:rPr>
          <w:color w:val="C4D2CE"/>
          <w:sz w:val="14"/>
        </w:rPr>
        <w:t>________________________________________________________________________________________</w:t>
      </w:r>
    </w:p>
    <w:p>
      <w:pPr>
        <w:spacing w:after="0" w:before="40"/>
      </w:pPr>
      <w:r>
        <w:rPr>
          <w:rFonts w:ascii="맑은 고딕" w:eastAsia="맑은 고딕" w:hAnsi="맑은 고딕"/>
          <w:b/>
          <w:color w:val="263A35"/>
          <w:sz w:val="20"/>
        </w:rPr>
        <w:t xml:space="preserve">12) </w:t>
      </w:r>
      <w:r>
        <w:rPr>
          <w:rFonts w:ascii="맑은 고딕" w:eastAsia="맑은 고딕" w:hAnsi="맑은 고딕"/>
          <w:b w:val="0"/>
          <w:color w:val="263A35"/>
          <w:sz w:val="20"/>
        </w:rPr>
        <w:t>물가지수에서 기준시점의 값은 얼마로 놓고 비교하는가?</w:t>
      </w:r>
    </w:p>
    <w:p>
      <w:pPr>
        <w:spacing w:after="20"/>
      </w:pPr>
      <w:r>
        <w:rPr>
          <w:color w:val="C4D2CE"/>
          <w:sz w:val="14"/>
        </w:rPr>
        <w:t>________________________________________________________________________________________</w:t>
      </w:r>
    </w:p>
    <w:p>
      <w:r>
        <w:br w:type="page"/>
      </w:r>
    </w:p>
    <w:p>
      <w:pPr>
        <w:spacing w:after="80" w:before="100"/>
      </w:pPr>
      <w:r>
        <w:rPr>
          <w:rFonts w:ascii="맑은 고딕" w:eastAsia="맑은 고딕" w:hAnsi="맑은 고딕"/>
          <w:b/>
          <w:color w:val="1E6B58"/>
          <w:sz w:val="29"/>
        </w:rPr>
        <w:t xml:space="preserve">STEP 6. </w:t>
      </w:r>
      <w:r>
        <w:rPr>
          <w:rFonts w:ascii="맑은 고딕" w:eastAsia="맑은 고딕" w:hAnsi="맑은 고딕"/>
          <w:b/>
          <w:color w:val="263A35"/>
          <w:sz w:val="29"/>
        </w:rPr>
        <w:t>숫자처럼 보이지만 object인 데이터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>
        <w:tc>
          <w:tcPr>
            <w:tcW w:w="10200" w:type="dxa"/>
            <w:tcBorders>
              <w:top w:val="single" w:sz="6" w:space="0" w:color="CAD6D3"/>
              <w:left w:val="single" w:sz="6" w:space="0" w:color="CAD6D3"/>
              <w:bottom w:val="single" w:sz="6" w:space="0" w:color="CAD6D3"/>
              <w:right w:val="single" w:sz="6" w:space="0" w:color="CAD6D3"/>
            </w:tcBorders>
            <w:shd w:val="clear" w:color="auto" w:fill="F3F6F7"/>
          </w:tcPr>
          <w:p>
            <w:pPr>
              <w:spacing w:after="0"/>
            </w:pP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print(df.dtypes)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>
        <w:tc>
          <w:tcPr>
            <w:tcW w:w="10200" w:type="dxa"/>
            <w:tcBorders>
              <w:top w:val="single" w:sz="6" w:space="0" w:color="B8D5CC"/>
              <w:left w:val="single" w:sz="6" w:space="0" w:color="B8D5CC"/>
              <w:bottom w:val="single" w:sz="6" w:space="0" w:color="B8D5CC"/>
              <w:right w:val="single" w:sz="6" w:space="0" w:color="B8D5CC"/>
            </w:tcBorders>
            <w:shd w:val="clear" w:color="auto" w:fill="E8F3EF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E6B58"/>
                <w:sz w:val="20"/>
              </w:rPr>
              <w:t xml:space="preserve">문제 발견  </w:t>
            </w:r>
            <w:r>
              <w:rPr>
                <w:rFonts w:ascii="맑은 고딕" w:eastAsia="맑은 고딕" w:hAnsi="맑은 고딕"/>
                <w:b w:val="0"/>
                <w:color w:val="405D55"/>
                <w:sz w:val="20"/>
              </w:rPr>
              <w:t>행과 열을 전환하고 열 제목을 바꾼 뒤에는 총지수, 쌀, 달걀 등 값이 숫자처럼 보여도 object 자료형으로 나타난다.</w:t>
            </w:r>
          </w:p>
        </w:tc>
      </w:tr>
    </w:tbl>
    <w:p>
      <w:pPr>
        <w:spacing w:after="0" w:before="40"/>
      </w:pPr>
      <w:r>
        <w:rPr>
          <w:rFonts w:ascii="맑은 고딕" w:eastAsia="맑은 고딕" w:hAnsi="맑은 고딕"/>
          <w:b/>
          <w:color w:val="263A35"/>
          <w:sz w:val="20"/>
        </w:rPr>
        <w:t xml:space="preserve">13) </w:t>
      </w:r>
      <w:r>
        <w:rPr>
          <w:rFonts w:ascii="맑은 고딕" w:eastAsia="맑은 고딕" w:hAnsi="맑은 고딕"/>
          <w:b w:val="0"/>
          <w:color w:val="263A35"/>
          <w:sz w:val="20"/>
        </w:rPr>
        <w:t>object 자료형인 상태에서 수치 계산이나 그래프 처리가 어려울 수 있는 이유는 무엇일까?</w:t>
      </w:r>
    </w:p>
    <w:p>
      <w:pPr>
        <w:spacing w:after="20"/>
      </w:pPr>
      <w:r>
        <w:rPr>
          <w:color w:val="C4D2CE"/>
          <w:sz w:val="14"/>
        </w:rPr>
        <w:t>________________________________________________________________________________________</w:t>
      </w:r>
    </w:p>
    <w:p>
      <w:pPr>
        <w:spacing w:after="20"/>
      </w:pPr>
      <w:r>
        <w:rPr>
          <w:color w:val="C4D2CE"/>
          <w:sz w:val="14"/>
        </w:rPr>
        <w:t>________________________________________________________________________________________</w:t>
      </w:r>
    </w:p>
    <w:p>
      <w:pPr>
        <w:spacing w:after="80" w:before="100"/>
      </w:pPr>
      <w:r>
        <w:rPr>
          <w:rFonts w:ascii="맑은 고딕" w:eastAsia="맑은 고딕" w:hAnsi="맑은 고딕"/>
          <w:b/>
          <w:color w:val="1E6B58"/>
          <w:sz w:val="29"/>
        </w:rPr>
        <w:t xml:space="preserve">STEP 7. </w:t>
      </w:r>
      <w:r>
        <w:rPr>
          <w:rFonts w:ascii="맑은 고딕" w:eastAsia="맑은 고딕" w:hAnsi="맑은 고딕"/>
          <w:b/>
          <w:color w:val="263A35"/>
          <w:sz w:val="29"/>
        </w:rPr>
        <w:t>데이터를 숫자 자료형으로 변환하기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>
        <w:tc>
          <w:tcPr>
            <w:tcW w:w="10200" w:type="dxa"/>
            <w:tcBorders>
              <w:top w:val="single" w:sz="6" w:space="0" w:color="CAD6D3"/>
              <w:left w:val="single" w:sz="6" w:space="0" w:color="CAD6D3"/>
              <w:bottom w:val="single" w:sz="6" w:space="0" w:color="CAD6D3"/>
              <w:right w:val="single" w:sz="6" w:space="0" w:color="CAD6D3"/>
            </w:tcBorders>
            <w:shd w:val="clear" w:color="auto" w:fill="F3F6F7"/>
          </w:tcPr>
          <w:p>
            <w:pPr>
              <w:spacing w:after="0"/>
            </w:pP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df = df.apply(pd.to_numeric, errors='coerce')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df.dtypes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>
        <w:tc>
          <w:tcPr>
            <w:tcW w:w="10200" w:type="dxa"/>
            <w:tcBorders>
              <w:top w:val="single" w:sz="6" w:space="0" w:color="B8D5CC"/>
              <w:left w:val="single" w:sz="6" w:space="0" w:color="B8D5CC"/>
              <w:bottom w:val="single" w:sz="6" w:space="0" w:color="B8D5CC"/>
              <w:right w:val="single" w:sz="6" w:space="0" w:color="B8D5CC"/>
            </w:tcBorders>
            <w:shd w:val="clear" w:color="auto" w:fill="E8F3EF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E6B58"/>
                <w:sz w:val="20"/>
              </w:rPr>
              <w:t xml:space="preserve">변환 결과  </w:t>
            </w:r>
            <w:r>
              <w:rPr>
                <w:rFonts w:ascii="맑은 고딕" w:eastAsia="맑은 고딕" w:hAnsi="맑은 고딕"/>
                <w:b w:val="0"/>
                <w:color w:val="405D55"/>
                <w:sz w:val="20"/>
              </w:rPr>
              <w:t>각 품목의 자료형이 float64로 바뀌어 수치 계산과 추세선 계산에 사용할 수 있게 된다.</w:t>
            </w:r>
          </w:p>
        </w:tc>
      </w:tr>
    </w:tbl>
    <w:p>
      <w:pPr>
        <w:spacing w:after="0" w:before="40"/>
      </w:pPr>
      <w:r>
        <w:rPr>
          <w:rFonts w:ascii="맑은 고딕" w:eastAsia="맑은 고딕" w:hAnsi="맑은 고딕"/>
          <w:b/>
          <w:color w:val="263A35"/>
          <w:sz w:val="20"/>
        </w:rPr>
        <w:t xml:space="preserve">14) </w:t>
      </w:r>
      <w:r>
        <w:rPr>
          <w:rFonts w:ascii="맑은 고딕" w:eastAsia="맑은 고딕" w:hAnsi="맑은 고딕"/>
          <w:b w:val="0"/>
          <w:color w:val="263A35"/>
          <w:sz w:val="20"/>
        </w:rPr>
        <w:t>pd.to_numeric()은 어떤 역할을 하는 함수인가?</w:t>
      </w:r>
    </w:p>
    <w:p>
      <w:pPr>
        <w:spacing w:after="20"/>
      </w:pPr>
      <w:r>
        <w:rPr>
          <w:color w:val="C4D2CE"/>
          <w:sz w:val="14"/>
        </w:rPr>
        <w:t>________________________________________________________________________________________</w:t>
      </w:r>
    </w:p>
    <w:p>
      <w:pPr>
        <w:spacing w:after="0" w:before="40"/>
      </w:pPr>
      <w:r>
        <w:rPr>
          <w:rFonts w:ascii="맑은 고딕" w:eastAsia="맑은 고딕" w:hAnsi="맑은 고딕"/>
          <w:b/>
          <w:color w:val="263A35"/>
          <w:sz w:val="20"/>
        </w:rPr>
        <w:t xml:space="preserve">15) </w:t>
      </w:r>
      <w:r>
        <w:rPr>
          <w:rFonts w:ascii="맑은 고딕" w:eastAsia="맑은 고딕" w:hAnsi="맑은 고딕"/>
          <w:b w:val="0"/>
          <w:color w:val="263A35"/>
          <w:sz w:val="20"/>
        </w:rPr>
        <w:t>errors='coerce'는 숫자로 바꿀 수 없는 값이 있을 때 어떻게 처리하도록 하는 옵션일까?</w:t>
      </w:r>
    </w:p>
    <w:p>
      <w:pPr>
        <w:spacing w:after="20"/>
      </w:pPr>
      <w:r>
        <w:rPr>
          <w:color w:val="C4D2CE"/>
          <w:sz w:val="14"/>
        </w:rPr>
        <w:t>________________________________________________________________________________________</w:t>
      </w:r>
    </w:p>
    <w:p>
      <w:pPr>
        <w:spacing w:after="20"/>
      </w:pPr>
      <w:r>
        <w:rPr>
          <w:color w:val="C4D2CE"/>
          <w:sz w:val="14"/>
        </w:rPr>
        <w:t>________________________________________________________________________________________</w:t>
      </w:r>
    </w:p>
    <w:p>
      <w:pPr>
        <w:spacing w:after="80" w:before="100"/>
      </w:pPr>
      <w:r>
        <w:rPr>
          <w:rFonts w:ascii="맑은 고딕" w:eastAsia="맑은 고딕" w:hAnsi="맑은 고딕"/>
          <w:b/>
          <w:color w:val="1E6B58"/>
          <w:sz w:val="29"/>
        </w:rPr>
        <w:t xml:space="preserve">STEP 8. </w:t>
      </w:r>
      <w:r>
        <w:rPr>
          <w:rFonts w:ascii="맑은 고딕" w:eastAsia="맑은 고딕" w:hAnsi="맑은 고딕"/>
          <w:b/>
          <w:color w:val="263A35"/>
          <w:sz w:val="29"/>
        </w:rPr>
        <w:t>총지수의 월별 변화 살펴보기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>
        <w:tc>
          <w:tcPr>
            <w:tcW w:w="10200" w:type="dxa"/>
            <w:tcBorders>
              <w:top w:val="single" w:sz="6" w:space="0" w:color="CAD6D3"/>
              <w:left w:val="single" w:sz="6" w:space="0" w:color="CAD6D3"/>
              <w:bottom w:val="single" w:sz="6" w:space="0" w:color="CAD6D3"/>
              <w:right w:val="single" w:sz="6" w:space="0" w:color="CAD6D3"/>
            </w:tcBorders>
            <w:shd w:val="clear" w:color="auto" w:fill="F3F6F7"/>
          </w:tcPr>
          <w:p>
            <w:pPr>
              <w:spacing w:after="0"/>
            </w:pP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plt.figure(figsize=(10,5))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plt.plot(df.index, df['총지수'], marker='o')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plt.title('소비자 물가지수 변화', fontsize=18)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plt.xlabel('시기')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plt.ylabel('소비자 물가지수')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plt.grid(alpha=0.3)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plt.show()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>
        <w:tc>
          <w:tcPr>
            <w:tcW w:w="10200" w:type="dxa"/>
            <w:tcBorders>
              <w:top w:val="single" w:sz="6" w:space="0" w:color="B8D5CC"/>
              <w:left w:val="single" w:sz="6" w:space="0" w:color="B8D5CC"/>
              <w:bottom w:val="single" w:sz="6" w:space="0" w:color="B8D5CC"/>
              <w:right w:val="single" w:sz="6" w:space="0" w:color="B8D5CC"/>
            </w:tcBorders>
            <w:shd w:val="clear" w:color="auto" w:fill="E8F3EF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E6B58"/>
                <w:sz w:val="20"/>
              </w:rPr>
              <w:t xml:space="preserve">실제 값  </w:t>
            </w:r>
            <w:r>
              <w:rPr>
                <w:rFonts w:ascii="맑은 고딕" w:eastAsia="맑은 고딕" w:hAnsi="맑은 고딕"/>
                <w:b w:val="0"/>
                <w:color w:val="405D55"/>
                <w:sz w:val="20"/>
              </w:rPr>
              <w:t>총지수: 118.40 → 118.80 → 119.37 → 119.92 → 119.99 → 119.77</w:t>
            </w:r>
          </w:p>
        </w:tc>
      </w:tr>
    </w:tbl>
    <w:p>
      <w:pPr>
        <w:spacing w:after="0" w:before="40"/>
      </w:pPr>
      <w:r>
        <w:rPr>
          <w:rFonts w:ascii="맑은 고딕" w:eastAsia="맑은 고딕" w:hAnsi="맑은 고딕"/>
          <w:b/>
          <w:color w:val="263A35"/>
          <w:sz w:val="20"/>
        </w:rPr>
        <w:t xml:space="preserve">16) </w:t>
      </w:r>
      <w:r>
        <w:rPr>
          <w:rFonts w:ascii="맑은 고딕" w:eastAsia="맑은 고딕" w:hAnsi="맑은 고딕"/>
          <w:b w:val="0"/>
          <w:color w:val="263A35"/>
          <w:sz w:val="20"/>
        </w:rPr>
        <w:t>2026년 2월부터 7월까지 총지수는 전체적으로 어떤 경향을 보이는가?</w:t>
      </w:r>
    </w:p>
    <w:p>
      <w:pPr>
        <w:spacing w:after="20"/>
      </w:pPr>
      <w:r>
        <w:rPr>
          <w:color w:val="C4D2CE"/>
          <w:sz w:val="14"/>
        </w:rPr>
        <w:t>________________________________________________________________________________________</w:t>
      </w:r>
    </w:p>
    <w:p>
      <w:pPr>
        <w:spacing w:after="0" w:before="40"/>
      </w:pPr>
      <w:r>
        <w:rPr>
          <w:rFonts w:ascii="맑은 고딕" w:eastAsia="맑은 고딕" w:hAnsi="맑은 고딕"/>
          <w:b/>
          <w:color w:val="263A35"/>
          <w:sz w:val="20"/>
        </w:rPr>
        <w:t xml:space="preserve">17) </w:t>
      </w:r>
      <w:r>
        <w:rPr>
          <w:rFonts w:ascii="맑은 고딕" w:eastAsia="맑은 고딕" w:hAnsi="맑은 고딕"/>
          <w:b w:val="0"/>
          <w:color w:val="263A35"/>
          <w:sz w:val="20"/>
        </w:rPr>
        <w:t>6월 119.99에서 7월 119.77로 변한 것을 보고 '계속 상승했다'고 말할 수 있을까? 이유도 적어 보자.</w:t>
      </w:r>
    </w:p>
    <w:p>
      <w:pPr>
        <w:spacing w:after="20"/>
      </w:pPr>
      <w:r>
        <w:rPr>
          <w:color w:val="C4D2CE"/>
          <w:sz w:val="14"/>
        </w:rPr>
        <w:t>________________________________________________________________________________________</w:t>
      </w:r>
    </w:p>
    <w:p>
      <w:pPr>
        <w:spacing w:after="20"/>
      </w:pPr>
      <w:r>
        <w:rPr>
          <w:color w:val="C4D2CE"/>
          <w:sz w:val="14"/>
        </w:rPr>
        <w:t>________________________________________________________________________________________</w:t>
      </w:r>
    </w:p>
    <w:p>
      <w:r>
        <w:br w:type="page"/>
      </w:r>
    </w:p>
    <w:p>
      <w:pPr>
        <w:spacing w:after="80" w:before="100"/>
      </w:pPr>
      <w:r>
        <w:rPr>
          <w:rFonts w:ascii="맑은 고딕" w:eastAsia="맑은 고딕" w:hAnsi="맑은 고딕"/>
          <w:b/>
          <w:color w:val="1E6B58"/>
          <w:sz w:val="29"/>
        </w:rPr>
        <w:t xml:space="preserve">STEP 9. </w:t>
      </w:r>
      <w:r>
        <w:rPr>
          <w:rFonts w:ascii="맑은 고딕" w:eastAsia="맑은 고딕" w:hAnsi="맑은 고딕"/>
          <w:b/>
          <w:color w:val="263A35"/>
          <w:sz w:val="29"/>
        </w:rPr>
        <w:t>추세선 계산을 위해 x축을 숫자로 만들기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>
        <w:tc>
          <w:tcPr>
            <w:tcW w:w="10200" w:type="dxa"/>
            <w:tcBorders>
              <w:top w:val="single" w:sz="6" w:space="0" w:color="CAD6D3"/>
              <w:left w:val="single" w:sz="6" w:space="0" w:color="CAD6D3"/>
              <w:bottom w:val="single" w:sz="6" w:space="0" w:color="CAD6D3"/>
              <w:right w:val="single" w:sz="6" w:space="0" w:color="CAD6D3"/>
            </w:tcBorders>
            <w:shd w:val="clear" w:color="auto" w:fill="F3F6F7"/>
          </w:tcPr>
          <w:p>
            <w:pPr>
              <w:spacing w:after="0"/>
            </w:pP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import numpy as np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x = np.arange(len(df))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print(x)   # [0 1 2 3 4 5]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y = df['총지수'].astype(float)</w:t>
            </w:r>
          </w:p>
        </w:tc>
      </w:tr>
    </w:tbl>
    <w:p>
      <w:pPr>
        <w:spacing w:after="0" w:before="40"/>
      </w:pPr>
      <w:r>
        <w:rPr>
          <w:rFonts w:ascii="맑은 고딕" w:eastAsia="맑은 고딕" w:hAnsi="맑은 고딕"/>
          <w:b/>
          <w:color w:val="263A35"/>
          <w:sz w:val="20"/>
        </w:rPr>
        <w:t xml:space="preserve">18) </w:t>
      </w:r>
      <w:r>
        <w:rPr>
          <w:rFonts w:ascii="맑은 고딕" w:eastAsia="맑은 고딕" w:hAnsi="맑은 고딕"/>
          <w:b w:val="0"/>
          <w:color w:val="263A35"/>
          <w:sz w:val="20"/>
        </w:rPr>
        <w:t>np.arange(len(df))를 사용하면 왜 [0 1 2 3 4 5]가 만들어지는가?</w:t>
      </w:r>
    </w:p>
    <w:p>
      <w:pPr>
        <w:spacing w:after="20"/>
      </w:pPr>
      <w:r>
        <w:rPr>
          <w:color w:val="C4D2CE"/>
          <w:sz w:val="14"/>
        </w:rPr>
        <w:t>________________________________________________________________________________________</w:t>
      </w:r>
    </w:p>
    <w:p>
      <w:pPr>
        <w:spacing w:after="0" w:before="40"/>
      </w:pPr>
      <w:r>
        <w:rPr>
          <w:rFonts w:ascii="맑은 고딕" w:eastAsia="맑은 고딕" w:hAnsi="맑은 고딕"/>
          <w:b/>
          <w:color w:val="263A35"/>
          <w:sz w:val="20"/>
        </w:rPr>
        <w:t xml:space="preserve">19) </w:t>
      </w:r>
      <w:r>
        <w:rPr>
          <w:rFonts w:ascii="맑은 고딕" w:eastAsia="맑은 고딕" w:hAnsi="맑은 고딕"/>
          <w:b w:val="0"/>
          <w:color w:val="263A35"/>
          <w:sz w:val="20"/>
        </w:rPr>
        <w:t>추세선을 계산할 때 '2026.02' 같은 문자열 대신 숫자 x값을 만드는 이유는 무엇일까?</w:t>
      </w:r>
    </w:p>
    <w:p>
      <w:pPr>
        <w:spacing w:after="20"/>
      </w:pPr>
      <w:r>
        <w:rPr>
          <w:color w:val="C4D2CE"/>
          <w:sz w:val="14"/>
        </w:rPr>
        <w:t>________________________________________________________________________________________</w:t>
      </w:r>
    </w:p>
    <w:p>
      <w:pPr>
        <w:spacing w:after="20"/>
      </w:pPr>
      <w:r>
        <w:rPr>
          <w:color w:val="C4D2CE"/>
          <w:sz w:val="14"/>
        </w:rPr>
        <w:t>________________________________________________________________________________________</w:t>
      </w:r>
    </w:p>
    <w:p>
      <w:pPr>
        <w:spacing w:after="80" w:before="100"/>
      </w:pPr>
      <w:r>
        <w:rPr>
          <w:rFonts w:ascii="맑은 고딕" w:eastAsia="맑은 고딕" w:hAnsi="맑은 고딕"/>
          <w:b/>
          <w:color w:val="1E6B58"/>
          <w:sz w:val="29"/>
        </w:rPr>
        <w:t xml:space="preserve">STEP 10. </w:t>
      </w:r>
      <w:r>
        <w:rPr>
          <w:rFonts w:ascii="맑은 고딕" w:eastAsia="맑은 고딕" w:hAnsi="맑은 고딕"/>
          <w:b/>
          <w:color w:val="263A35"/>
          <w:sz w:val="29"/>
        </w:rPr>
        <w:t>선형 추세선과 기울기 구하기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>
        <w:tc>
          <w:tcPr>
            <w:tcW w:w="10200" w:type="dxa"/>
            <w:tcBorders>
              <w:top w:val="single" w:sz="6" w:space="0" w:color="CAD6D3"/>
              <w:left w:val="single" w:sz="6" w:space="0" w:color="CAD6D3"/>
              <w:bottom w:val="single" w:sz="6" w:space="0" w:color="CAD6D3"/>
              <w:right w:val="single" w:sz="6" w:space="0" w:color="CAD6D3"/>
            </w:tcBorders>
            <w:shd w:val="clear" w:color="auto" w:fill="F3F6F7"/>
          </w:tcPr>
          <w:p>
            <w:pPr>
              <w:spacing w:after="0"/>
            </w:pP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기울기, 절편 = np.polyfit(x, y, 1)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추세선 = 기울기 * x + 절편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print(f'기울기: {기울기:.2f}')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print(f'절편: {절편:.2f}')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>
        <w:tc>
          <w:tcPr>
            <w:tcW w:w="10200" w:type="dxa"/>
            <w:tcBorders>
              <w:top w:val="single" w:sz="6" w:space="0" w:color="B8D5CC"/>
              <w:left w:val="single" w:sz="6" w:space="0" w:color="B8D5CC"/>
              <w:bottom w:val="single" w:sz="6" w:space="0" w:color="B8D5CC"/>
              <w:right w:val="single" w:sz="6" w:space="0" w:color="B8D5CC"/>
            </w:tcBorders>
            <w:shd w:val="clear" w:color="auto" w:fill="E8F3EF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E6B58"/>
                <w:sz w:val="20"/>
              </w:rPr>
              <w:t xml:space="preserve">실행 결과  </w:t>
            </w:r>
            <w:r>
              <w:rPr>
                <w:rFonts w:ascii="맑은 고딕" w:eastAsia="맑은 고딕" w:hAnsi="맑은 고딕"/>
                <w:b w:val="0"/>
                <w:color w:val="405D55"/>
                <w:sz w:val="20"/>
              </w:rPr>
              <w:t>기울기: 0.31 / 절편: 118.59</w:t>
            </w:r>
          </w:p>
        </w:tc>
      </w:tr>
    </w:tbl>
    <w:p>
      <w:pPr>
        <w:spacing w:after="0" w:before="40"/>
      </w:pPr>
      <w:r>
        <w:rPr>
          <w:rFonts w:ascii="맑은 고딕" w:eastAsia="맑은 고딕" w:hAnsi="맑은 고딕"/>
          <w:b/>
          <w:color w:val="263A35"/>
          <w:sz w:val="20"/>
        </w:rPr>
        <w:t xml:space="preserve">20) </w:t>
      </w:r>
      <w:r>
        <w:rPr>
          <w:rFonts w:ascii="맑은 고딕" w:eastAsia="맑은 고딕" w:hAnsi="맑은 고딕"/>
          <w:b w:val="0"/>
          <w:color w:val="263A35"/>
          <w:sz w:val="20"/>
        </w:rPr>
        <w:t>기울기가 양수(+) 0.31이라는 것은 그래프의 전체적인 방향이 어떻다는 뜻인가?</w:t>
      </w:r>
    </w:p>
    <w:p>
      <w:pPr>
        <w:spacing w:after="20"/>
      </w:pPr>
      <w:r>
        <w:rPr>
          <w:color w:val="C4D2CE"/>
          <w:sz w:val="14"/>
        </w:rPr>
        <w:t>________________________________________________________________________________________</w:t>
      </w:r>
    </w:p>
    <w:p>
      <w:pPr>
        <w:spacing w:after="0" w:before="40"/>
      </w:pPr>
      <w:r>
        <w:rPr>
          <w:rFonts w:ascii="맑은 고딕" w:eastAsia="맑은 고딕" w:hAnsi="맑은 고딕"/>
          <w:b/>
          <w:color w:val="263A35"/>
          <w:sz w:val="20"/>
        </w:rPr>
        <w:t xml:space="preserve">21) </w:t>
      </w:r>
      <w:r>
        <w:rPr>
          <w:rFonts w:ascii="맑은 고딕" w:eastAsia="맑은 고딕" w:hAnsi="맑은 고딕"/>
          <w:b w:val="0"/>
          <w:color w:val="263A35"/>
          <w:sz w:val="20"/>
        </w:rPr>
        <w:t>np.polyfit(x, y, 1)에서 마지막 숫자 1은 어떤 형태의 추세선을 의미하는가?</w:t>
      </w:r>
    </w:p>
    <w:p>
      <w:pPr>
        <w:spacing w:after="20"/>
      </w:pPr>
      <w:r>
        <w:rPr>
          <w:color w:val="C4D2CE"/>
          <w:sz w:val="14"/>
        </w:rPr>
        <w:t>________________________________________________________________________________________</w:t>
      </w:r>
    </w:p>
    <w:p>
      <w:pPr>
        <w:spacing w:after="80" w:before="100"/>
      </w:pPr>
      <w:r>
        <w:rPr>
          <w:rFonts w:ascii="맑은 고딕" w:eastAsia="맑은 고딕" w:hAnsi="맑은 고딕"/>
          <w:b/>
          <w:color w:val="1E6B58"/>
          <w:sz w:val="29"/>
        </w:rPr>
        <w:t xml:space="preserve">STEP 11. </w:t>
      </w:r>
      <w:r>
        <w:rPr>
          <w:rFonts w:ascii="맑은 고딕" w:eastAsia="맑은 고딕" w:hAnsi="맑은 고딕"/>
          <w:b/>
          <w:color w:val="263A35"/>
          <w:sz w:val="29"/>
        </w:rPr>
        <w:t>실제 값과 추세선을 함께 그리기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>
        <w:tc>
          <w:tcPr>
            <w:tcW w:w="10200" w:type="dxa"/>
            <w:tcBorders>
              <w:top w:val="single" w:sz="6" w:space="0" w:color="CAD6D3"/>
              <w:left w:val="single" w:sz="6" w:space="0" w:color="CAD6D3"/>
              <w:bottom w:val="single" w:sz="6" w:space="0" w:color="CAD6D3"/>
              <w:right w:val="single" w:sz="6" w:space="0" w:color="CAD6D3"/>
            </w:tcBorders>
            <w:shd w:val="clear" w:color="auto" w:fill="F3F6F7"/>
          </w:tcPr>
          <w:p>
            <w:pPr>
              <w:spacing w:after="0"/>
            </w:pP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plt.plot(df.index, df['총지수'], marker='o', label='소비자 물가지수')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plt.plot(df.index, 추세선, linestyle='--', label='추세선')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plt.title('소비자 물가지수 변화와 추세선', fontsize=18)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plt.legend()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plt.grid(alpha=0.3)</w:t>
            </w:r>
            <w:r>
              <w:br/>
            </w:r>
            <w:r>
              <w:rPr>
                <w:rFonts w:ascii="Consolas" w:eastAsia="Consolas" w:hAnsi="Consolas"/>
                <w:b w:val="0"/>
                <w:color w:val="243238"/>
                <w:sz w:val="17"/>
              </w:rPr>
              <w:t>plt.show()</w:t>
            </w:r>
          </w:p>
        </w:tc>
      </w:tr>
    </w:tbl>
    <w:p>
      <w:pPr>
        <w:spacing w:after="0" w:before="40"/>
      </w:pPr>
      <w:r>
        <w:rPr>
          <w:rFonts w:ascii="맑은 고딕" w:eastAsia="맑은 고딕" w:hAnsi="맑은 고딕"/>
          <w:b/>
          <w:color w:val="263A35"/>
          <w:sz w:val="20"/>
        </w:rPr>
        <w:t xml:space="preserve">22) </w:t>
      </w:r>
      <w:r>
        <w:rPr>
          <w:rFonts w:ascii="맑은 고딕" w:eastAsia="맑은 고딕" w:hAnsi="맑은 고딕"/>
          <w:b w:val="0"/>
          <w:color w:val="263A35"/>
          <w:sz w:val="20"/>
        </w:rPr>
        <w:t>실제 데이터와 추세선을 한 그래프에 함께 표시하는 이유는 무엇일까?</w:t>
      </w:r>
    </w:p>
    <w:p>
      <w:pPr>
        <w:spacing w:after="20"/>
      </w:pPr>
      <w:r>
        <w:rPr>
          <w:color w:val="C4D2CE"/>
          <w:sz w:val="14"/>
        </w:rPr>
        <w:t>________________________________________________________________________________________</w:t>
      </w:r>
    </w:p>
    <w:p>
      <w:pPr>
        <w:spacing w:after="20"/>
      </w:pPr>
      <w:r>
        <w:rPr>
          <w:color w:val="C4D2CE"/>
          <w:sz w:val="14"/>
        </w:rPr>
        <w:t>________________________________________________________________________________________</w:t>
      </w:r>
    </w:p>
    <w:p>
      <w:r>
        <w:br w:type="page"/>
      </w:r>
    </w:p>
    <w:p>
      <w:pPr>
        <w:spacing w:after="80" w:before="100"/>
      </w:pPr>
      <w:r>
        <w:rPr>
          <w:rFonts w:ascii="맑은 고딕" w:eastAsia="맑은 고딕" w:hAnsi="맑은 고딕"/>
          <w:b/>
          <w:color w:val="1E6B58"/>
          <w:sz w:val="29"/>
        </w:rPr>
        <w:t xml:space="preserve">STEP 12. </w:t>
      </w:r>
      <w:r>
        <w:rPr>
          <w:rFonts w:ascii="맑은 고딕" w:eastAsia="맑은 고딕" w:hAnsi="맑은 고딕"/>
          <w:b/>
          <w:color w:val="263A35"/>
          <w:sz w:val="29"/>
        </w:rPr>
        <w:t>그래프 → 추세선 → 의미 → 한계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>
        <w:tc>
          <w:tcPr>
            <w:tcW w:w="10200" w:type="dxa"/>
            <w:tcBorders>
              <w:top w:val="single" w:sz="6" w:space="0" w:color="B8D5CC"/>
              <w:left w:val="single" w:sz="6" w:space="0" w:color="B8D5CC"/>
              <w:bottom w:val="single" w:sz="6" w:space="0" w:color="B8D5CC"/>
              <w:right w:val="single" w:sz="6" w:space="0" w:color="B8D5CC"/>
            </w:tcBorders>
            <w:shd w:val="clear" w:color="auto" w:fill="E8F3EF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E6B58"/>
                <w:sz w:val="20"/>
              </w:rPr>
              <w:t xml:space="preserve">① 그래프  </w:t>
            </w:r>
            <w:r>
              <w:rPr>
                <w:rFonts w:ascii="맑은 고딕" w:eastAsia="맑은 고딕" w:hAnsi="맑은 고딕"/>
                <w:b w:val="0"/>
                <w:color w:val="405D55"/>
                <w:sz w:val="20"/>
              </w:rPr>
              <w:t>2026년 2~7월 소비자물가지수는 대체로 상승하는 모습이 보인다.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>
        <w:tc>
          <w:tcPr>
            <w:tcW w:w="10200" w:type="dxa"/>
            <w:tcBorders>
              <w:top w:val="single" w:sz="6" w:space="0" w:color="B8D5CC"/>
              <w:left w:val="single" w:sz="6" w:space="0" w:color="B8D5CC"/>
              <w:bottom w:val="single" w:sz="6" w:space="0" w:color="B8D5CC"/>
              <w:right w:val="single" w:sz="6" w:space="0" w:color="B8D5CC"/>
            </w:tcBorders>
            <w:shd w:val="clear" w:color="auto" w:fill="E8F3EF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E6B58"/>
                <w:sz w:val="20"/>
              </w:rPr>
              <w:t xml:space="preserve">② 추세선  </w:t>
            </w:r>
            <w:r>
              <w:rPr>
                <w:rFonts w:ascii="맑은 고딕" w:eastAsia="맑은 고딕" w:hAnsi="맑은 고딕"/>
                <w:b w:val="0"/>
                <w:color w:val="405D55"/>
                <w:sz w:val="20"/>
              </w:rPr>
              <w:t>추세선이 오른쪽 위를 향하고 기울기가 양수이므로 이 기간에는 상승 경향을 확인할 수 있다.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>
        <w:tc>
          <w:tcPr>
            <w:tcW w:w="10200" w:type="dxa"/>
            <w:tcBorders>
              <w:top w:val="single" w:sz="6" w:space="0" w:color="B8D5CC"/>
              <w:left w:val="single" w:sz="6" w:space="0" w:color="B8D5CC"/>
              <w:bottom w:val="single" w:sz="6" w:space="0" w:color="B8D5CC"/>
              <w:right w:val="single" w:sz="6" w:space="0" w:color="B8D5CC"/>
            </w:tcBorders>
            <w:shd w:val="clear" w:color="auto" w:fill="E8F3EF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E6B58"/>
                <w:sz w:val="20"/>
              </w:rPr>
              <w:t xml:space="preserve">③ 의미와 한계  </w:t>
            </w:r>
            <w:r>
              <w:rPr>
                <w:rFonts w:ascii="맑은 고딕" w:eastAsia="맑은 고딕" w:hAnsi="맑은 고딕"/>
                <w:b w:val="0"/>
                <w:color w:val="405D55"/>
                <w:sz w:val="20"/>
              </w:rPr>
              <w:t>이 자료로 '2026년 2~7월 물가지수는 상승 경향을 보였다'고 말할 수 있지만, '앞으로도 물가는 계속 오른다'고 예측할 수는 없다.</w:t>
            </w:r>
          </w:p>
        </w:tc>
      </w:tr>
    </w:tbl>
    <w:p>
      <w:pPr>
        <w:spacing w:after="0" w:before="40"/>
      </w:pPr>
      <w:r>
        <w:rPr>
          <w:rFonts w:ascii="맑은 고딕" w:eastAsia="맑은 고딕" w:hAnsi="맑은 고딕"/>
          <w:b/>
          <w:color w:val="263A35"/>
          <w:sz w:val="20"/>
        </w:rPr>
        <w:t xml:space="preserve">23) </w:t>
      </w:r>
      <w:r>
        <w:rPr>
          <w:rFonts w:ascii="맑은 고딕" w:eastAsia="맑은 고딕" w:hAnsi="맑은 고딕"/>
          <w:b w:val="0"/>
          <w:color w:val="263A35"/>
          <w:sz w:val="20"/>
        </w:rPr>
        <w:t>그래프만 보고 알 수 있는 사실을 한 문장으로 적어 보자.</w:t>
      </w:r>
    </w:p>
    <w:p>
      <w:pPr>
        <w:spacing w:after="20"/>
      </w:pPr>
      <w:r>
        <w:rPr>
          <w:color w:val="C4D2CE"/>
          <w:sz w:val="14"/>
        </w:rPr>
        <w:t>________________________________________________________________________________________</w:t>
      </w:r>
    </w:p>
    <w:p>
      <w:pPr>
        <w:spacing w:after="20"/>
      </w:pPr>
      <w:r>
        <w:rPr>
          <w:color w:val="C4D2CE"/>
          <w:sz w:val="14"/>
        </w:rPr>
        <w:t>________________________________________________________________________________________</w:t>
      </w:r>
    </w:p>
    <w:p>
      <w:pPr>
        <w:spacing w:after="0" w:before="40"/>
      </w:pPr>
      <w:r>
        <w:rPr>
          <w:rFonts w:ascii="맑은 고딕" w:eastAsia="맑은 고딕" w:hAnsi="맑은 고딕"/>
          <w:b/>
          <w:color w:val="263A35"/>
          <w:sz w:val="20"/>
        </w:rPr>
        <w:t xml:space="preserve">24) </w:t>
      </w:r>
      <w:r>
        <w:rPr>
          <w:rFonts w:ascii="맑은 고딕" w:eastAsia="맑은 고딕" w:hAnsi="맑은 고딕"/>
          <w:b w:val="0"/>
          <w:color w:val="263A35"/>
          <w:sz w:val="20"/>
        </w:rPr>
        <w:t>추세선을 추가했을 때 더 분명하게 설명할 수 있는 것은 무엇인가?</w:t>
      </w:r>
    </w:p>
    <w:p>
      <w:pPr>
        <w:spacing w:after="20"/>
      </w:pPr>
      <w:r>
        <w:rPr>
          <w:color w:val="C4D2CE"/>
          <w:sz w:val="14"/>
        </w:rPr>
        <w:t>________________________________________________________________________________________</w:t>
      </w:r>
    </w:p>
    <w:p>
      <w:pPr>
        <w:spacing w:after="20"/>
      </w:pPr>
      <w:r>
        <w:rPr>
          <w:color w:val="C4D2CE"/>
          <w:sz w:val="14"/>
        </w:rPr>
        <w:t>________________________________________________________________________________________</w:t>
      </w:r>
    </w:p>
    <w:p>
      <w:pPr>
        <w:spacing w:after="0" w:before="40"/>
      </w:pPr>
      <w:r>
        <w:rPr>
          <w:rFonts w:ascii="맑은 고딕" w:eastAsia="맑은 고딕" w:hAnsi="맑은 고딕"/>
          <w:b/>
          <w:color w:val="263A35"/>
          <w:sz w:val="20"/>
        </w:rPr>
        <w:t xml:space="preserve">25) </w:t>
      </w:r>
      <w:r>
        <w:rPr>
          <w:rFonts w:ascii="맑은 고딕" w:eastAsia="맑은 고딕" w:hAnsi="맑은 고딕"/>
          <w:b w:val="0"/>
          <w:color w:val="263A35"/>
          <w:sz w:val="20"/>
        </w:rPr>
        <w:t>6개월의 자료만으로 앞으로의 물가가 계속 오른다고 예측하면 안 되는 이유를 생각해 보자.</w:t>
      </w:r>
    </w:p>
    <w:p>
      <w:pPr>
        <w:spacing w:after="20"/>
      </w:pPr>
      <w:r>
        <w:rPr>
          <w:color w:val="C4D2CE"/>
          <w:sz w:val="14"/>
        </w:rPr>
        <w:t>________________________________________________________________________________________</w:t>
      </w:r>
    </w:p>
    <w:p>
      <w:pPr>
        <w:spacing w:after="20"/>
      </w:pPr>
      <w:r>
        <w:rPr>
          <w:color w:val="C4D2CE"/>
          <w:sz w:val="14"/>
        </w:rPr>
        <w:t>________________________________________________________________________________________</w:t>
      </w:r>
    </w:p>
    <w:p>
      <w:pPr>
        <w:spacing w:after="20"/>
      </w:pPr>
      <w:r>
        <w:rPr>
          <w:color w:val="C4D2CE"/>
          <w:sz w:val="14"/>
        </w:rPr>
        <w:t>________________________________________________________________________________________</w:t>
      </w:r>
    </w:p>
    <w:sectPr>
      <w:pgSz w:w="12240" w:h="15840"/>
      <w:pgMar w:top="850" w:right="1020" w:bottom="850" w:left="1020" w:header="720" w:footer="720" w:gutter="0"/>
      <w:cols w:space="720"/>
      <w:docGrid w:linePitch="360"/>
      <w:headerReference w:type="default" r:id="rId1"/>
      <w:footerReference w:type="default" r:id="rId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  <w:font w:name="Consolas">
    <w:panose1 w:val="020B0609020204030204"/>
    <w:notTrueType w:val="false"/>
    <w:sig w:usb0="E00006FF" w:usb1="0000FCFF" w:usb2="00000001" w:usb3="00000001" w:csb0="6000019F" w:csb1="DFD70000"/>
  </w:font>
  <w:font w:name="Courier">
    <w:charset w:val="00"/>
    <w:notTrueType w:val="false"/>
  </w:font>
  <w:font w:name="Symbol">
    <w:panose1 w:val="05050102010706020507"/>
    <w:family w:val="Symbol"/>
    <w:charset w:val="00"/>
    <w:notTrueType w:val="false"/>
    <w:sig w:usb0="00000001" w:usb1="00000001" w:usb2="00000001" w:usb3="00000001" w:csb0="80000000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  <w:jc w:val="center"/>
    </w:pPr>
    <w:r>
      <w:rPr>
        <w:rFonts w:ascii="맑은 고딕" w:eastAsia="맑은 고딕" w:hAnsi="맑은 고딕"/>
        <w:b w:val="0"/>
        <w:color w:val="82928E"/>
        <w:sz w:val="16"/>
      </w:rPr>
      <w:t>소비자 물가지수 분석 학생 학습지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Header"/>
      <w:jc w:val="right"/>
    </w:pPr>
    <w:r>
      <w:rPr>
        <w:rFonts w:ascii="맑은 고딕" w:eastAsia="맑은 고딕" w:hAnsi="맑은 고딕"/>
        <w:b w:val="0"/>
        <w:color w:val="60736E"/>
        <w:sz w:val="16"/>
      </w:rPr>
      <w:t>소프트웨어와 생활 · 데이터 전처리와 시각화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8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Normal">
    <w:name w:val="Normal"/>
    <w:qFormat/>
    <w:rPr>
      <w:rFonts w:ascii="맑은 고딕" w:eastAsia="맑은 고딕" w:hAnsi="맑은 고딕"/>
      <w:sz w:val="20"/>
    </w:rPr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  <w:insideV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color w:val="000000"/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F7F7F" w:themeFill="text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89898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BCBCB" w:themeFill="text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text1" w:themeFillTint="33"/>
    </w:tcPr>
    <w:tblStylePr w:type="firstRow">
      <w:rPr>
        <w:b/>
        <w:bCs/>
      </w:rPr>
      <w:tblPr/>
      <w:tcPr>
        <w:shd w:val="clear" w:color="auto" w:fill="989898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 /><Relationship Id="rId2" Type="http://schemas.openxmlformats.org/officeDocument/2006/relationships/footer" Target="footer1.xml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1</cp:revision>
  <dcterms:created xsi:type="dcterms:W3CDTF">2013-12-23T23:15:00Z</dcterms:created>
  <dcterms:modified xsi:type="dcterms:W3CDTF">2026-09-04T12:24:21Z</dcterms:modified>
  <cp:version>1200.0100.01</cp:version>
</cp:coreProperties>
</file>