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360"/>
        <w:shd w:fill="4F46E5"/>
        <w:jc w:val="center"/>
      </w:pPr>
      <w:r>
        <w:rPr>
          <w:rFonts w:ascii="Calibri" w:hAnsi="Calibri" w:eastAsia="Calibri"/>
          <w:b/>
          <w:color w:val="FFFFFF"/>
          <w:sz w:val="48"/>
        </w:rPr>
        <w:t>W</w:t>
      </w:r>
    </w:p>
    <w:p>
      <w:pPr>
        <w:pStyle w:val="Title"/>
        <w:jc w:val="center"/>
      </w:pPr>
      <w:r>
        <w:t>WeaHR</w:t>
      </w:r>
    </w:p>
    <w:p>
      <w:pPr>
        <w:pStyle w:val="Subtitle"/>
        <w:jc w:val="center"/>
      </w:pPr>
      <w:r>
        <w:t>Tối ưu lợi nhuận nhân sự cho chuỗi F&amp;B</w:t>
      </w:r>
    </w:p>
    <w:p>
      <w:pPr>
        <w:spacing w:after="240"/>
        <w:jc w:val="center"/>
      </w:pPr>
      <w:r>
        <w:rPr>
          <w:rFonts w:ascii="Calibri" w:hAnsi="Calibri" w:eastAsia="Calibri"/>
          <w:b/>
          <w:color w:val="4F46E5"/>
          <w:sz w:val="21"/>
        </w:rPr>
        <w:t>Chấm công an toàn  ·  Xếp ca thông minh  ·  Dự báo nhu cầu  ·  Kiểm soát chi phí</w:t>
      </w:r>
    </w:p>
    <w:p>
      <w:pPr>
        <w:keepNext/>
        <w:spacing w:before="40" w:after="0"/>
        <w:jc w:val="center"/>
      </w:pPr>
      <w:r>
        <w:drawing>
          <wp:inline xmlns:a="http://schemas.openxmlformats.org/drawingml/2006/main" xmlns:pic="http://schemas.openxmlformats.org/drawingml/2006/picture">
            <wp:extent cx="5623560" cy="3514725"/>
            <wp:docPr id="1" name="Picture 1"/>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5623560" cy="3514725"/>
                    </a:xfrm>
                    <a:prstGeom prst="rect"/>
                  </pic:spPr>
                </pic:pic>
              </a:graphicData>
            </a:graphic>
          </wp:inline>
        </w:drawing>
      </w:r>
    </w:p>
    <w:p>
      <w:pPr>
        <w:spacing w:before="40" w:after="160"/>
        <w:jc w:val="center"/>
      </w:pPr>
      <w:r>
        <w:rPr>
          <w:rFonts w:ascii="Calibri" w:hAnsi="Calibri" w:eastAsia="Calibri"/>
          <w:i/>
          <w:color w:val="667085"/>
          <w:sz w:val="18"/>
        </w:rPr>
        <w:t>Giao diện tổng quan dành cho quản lý · Dữ liệu minh họa</w:t>
      </w:r>
    </w:p>
    <w:p>
      <w:pPr>
        <w:spacing w:before="120"/>
        <w:jc w:val="center"/>
      </w:pPr>
      <w:r>
        <w:rPr>
          <w:rFonts w:ascii="Calibri" w:hAnsi="Calibri" w:eastAsia="Calibri"/>
          <w:b/>
          <w:color w:val="0F9F75"/>
          <w:sz w:val="19"/>
        </w:rPr>
        <w:t>HỒ SƠ SẢN PHẨM &amp; HƯỚNG DẪN VẬN HÀNH</w:t>
      </w:r>
    </w:p>
    <w:p>
      <w:pPr>
        <w:jc w:val="center"/>
      </w:pPr>
      <w:r>
        <w:rPr>
          <w:rFonts w:ascii="Calibri" w:hAnsi="Calibri" w:eastAsia="Calibri"/>
          <w:color w:val="667085"/>
          <w:sz w:val="18"/>
        </w:rPr>
        <w:t>Phiên bản trình bày khách hàng · Tháng 07/2026</w:t>
      </w:r>
    </w:p>
    <w:p>
      <w:r>
        <w:br w:type="page"/>
      </w:r>
    </w:p>
    <w:p>
      <w:pPr>
        <w:spacing w:after="60"/>
      </w:pPr>
      <w:r>
        <w:rPr>
          <w:rFonts w:ascii="Calibri" w:hAnsi="Calibri" w:eastAsia="Calibri"/>
          <w:b/>
          <w:color w:val="0F9F75"/>
          <w:sz w:val="18"/>
        </w:rPr>
        <w:t>TỔNG QUAN</w:t>
      </w:r>
    </w:p>
    <w:p>
      <w:pPr>
        <w:pStyle w:val="Heading1"/>
      </w:pPr>
      <w:r>
        <w:t>WeaHR trong 60 giây</w:t>
      </w:r>
    </w:p>
    <w:p>
      <w:pPr>
        <w:spacing w:after="200" w:line="300" w:lineRule="auto"/>
      </w:pPr>
      <w:r>
        <w:rPr>
          <w:rFonts w:ascii="Calibri" w:hAnsi="Calibri" w:eastAsia="Calibri"/>
          <w:color w:val="667085"/>
          <w:sz w:val="23"/>
        </w:rPr>
        <w:t>Một nền tảng SaaS giúp chủ quán biến dữ liệu chấm công, lịch làm và doanh thu thành quyết định nhân sự có thể đo bằng tiền.</w:t>
      </w:r>
    </w:p>
    <w:tbl>
      <w:tblPr>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2340"/>
            <w:tcMar>
              <w:top w:w="58" w:type="dxa"/>
              <w:start w:w="70" w:type="dxa"/>
              <w:bottom w:w="58" w:type="dxa"/>
              <w:end w:w="70" w:type="dxa"/>
            </w:tcMar>
            <w:vAlign w:val="center"/>
            <w:shd w:fill="EEF2FF"/>
            <w:tcBorders>
              <w:top w:val="single" w:sz="8" w:color="FFFFFF"/>
              <w:bottom w:val="single" w:sz="8" w:color="FFFFFF"/>
              <w:start w:val="single" w:sz="8" w:color="FFFFFF"/>
              <w:end w:val="single" w:sz="8" w:color="FFFFFF"/>
            </w:tcBorders>
          </w:tcPr>
          <w:p>
            <w:pPr>
              <w:spacing w:after="40"/>
              <w:jc w:val="center"/>
            </w:pPr>
            <w:r>
              <w:rPr>
                <w:rFonts w:ascii="Calibri" w:hAnsi="Calibri" w:eastAsia="Calibri"/>
                <w:b/>
                <w:color w:val="4F46E5"/>
                <w:sz w:val="36"/>
              </w:rPr>
              <w:t>1 nơi</w:t>
            </w:r>
          </w:p>
          <w:p>
            <w:pPr>
              <w:spacing w:after="20"/>
              <w:jc w:val="center"/>
            </w:pPr>
            <w:r>
              <w:rPr>
                <w:rFonts w:ascii="Calibri" w:hAnsi="Calibri" w:eastAsia="Calibri"/>
                <w:b/>
                <w:color w:val="202238"/>
                <w:sz w:val="19"/>
              </w:rPr>
              <w:t>Quản lý vận hành</w:t>
            </w:r>
          </w:p>
          <w:p>
            <w:pPr>
              <w:spacing w:after="0"/>
              <w:jc w:val="center"/>
            </w:pPr>
            <w:r>
              <w:rPr>
                <w:rFonts w:ascii="Calibri" w:hAnsi="Calibri" w:eastAsia="Calibri"/>
                <w:color w:val="667085"/>
                <w:sz w:val="17"/>
              </w:rPr>
              <w:t>Ca làm, chấm công, lương</w:t>
            </w:r>
          </w:p>
        </w:tc>
        <w:tc>
          <w:tcPr>
            <w:tcW w:type="dxa" w:w="2340"/>
            <w:tcMar>
              <w:top w:w="58" w:type="dxa"/>
              <w:start w:w="70" w:type="dxa"/>
              <w:bottom w:w="58" w:type="dxa"/>
              <w:end w:w="70" w:type="dxa"/>
            </w:tcMar>
            <w:vAlign w:val="center"/>
            <w:shd w:fill="EAF8F3"/>
            <w:tcBorders>
              <w:top w:val="single" w:sz="8" w:color="FFFFFF"/>
              <w:bottom w:val="single" w:sz="8" w:color="FFFFFF"/>
              <w:start w:val="single" w:sz="8" w:color="FFFFFF"/>
              <w:end w:val="single" w:sz="8" w:color="FFFFFF"/>
            </w:tcBorders>
          </w:tcPr>
          <w:p>
            <w:pPr>
              <w:spacing w:after="40"/>
              <w:jc w:val="center"/>
            </w:pPr>
            <w:r>
              <w:rPr>
                <w:rFonts w:ascii="Calibri" w:hAnsi="Calibri" w:eastAsia="Calibri"/>
                <w:b/>
                <w:color w:val="4F46E5"/>
                <w:sz w:val="36"/>
              </w:rPr>
              <w:t>0–100</w:t>
            </w:r>
          </w:p>
          <w:p>
            <w:pPr>
              <w:spacing w:after="20"/>
              <w:jc w:val="center"/>
            </w:pPr>
            <w:r>
              <w:rPr>
                <w:rFonts w:ascii="Calibri" w:hAnsi="Calibri" w:eastAsia="Calibri"/>
                <w:b/>
                <w:color w:val="202238"/>
                <w:sz w:val="19"/>
              </w:rPr>
              <w:t>Schedule Score</w:t>
            </w:r>
          </w:p>
          <w:p>
            <w:pPr>
              <w:spacing w:after="0"/>
              <w:jc w:val="center"/>
            </w:pPr>
            <w:r>
              <w:rPr>
                <w:rFonts w:ascii="Calibri" w:hAnsi="Calibri" w:eastAsia="Calibri"/>
                <w:color w:val="667085"/>
                <w:sz w:val="17"/>
              </w:rPr>
              <w:t>Chấm chất lượng lịch</w:t>
            </w:r>
          </w:p>
        </w:tc>
        <w:tc>
          <w:tcPr>
            <w:tcW w:type="dxa" w:w="2340"/>
            <w:tcMar>
              <w:top w:w="58" w:type="dxa"/>
              <w:start w:w="70" w:type="dxa"/>
              <w:bottom w:w="58" w:type="dxa"/>
              <w:end w:w="70" w:type="dxa"/>
            </w:tcMar>
            <w:vAlign w:val="center"/>
            <w:shd w:fill="EEF2FF"/>
            <w:tcBorders>
              <w:top w:val="single" w:sz="8" w:color="FFFFFF"/>
              <w:bottom w:val="single" w:sz="8" w:color="FFFFFF"/>
              <w:start w:val="single" w:sz="8" w:color="FFFFFF"/>
              <w:end w:val="single" w:sz="8" w:color="FFFFFF"/>
            </w:tcBorders>
          </w:tcPr>
          <w:p>
            <w:pPr>
              <w:spacing w:after="40"/>
              <w:jc w:val="center"/>
            </w:pPr>
            <w:r>
              <w:rPr>
                <w:rFonts w:ascii="Calibri" w:hAnsi="Calibri" w:eastAsia="Calibri"/>
                <w:b/>
                <w:color w:val="4F46E5"/>
                <w:sz w:val="36"/>
              </w:rPr>
              <w:t>Theo giờ</w:t>
            </w:r>
          </w:p>
          <w:p>
            <w:pPr>
              <w:spacing w:after="20"/>
              <w:jc w:val="center"/>
            </w:pPr>
            <w:r>
              <w:rPr>
                <w:rFonts w:ascii="Calibri" w:hAnsi="Calibri" w:eastAsia="Calibri"/>
                <w:b/>
                <w:color w:val="202238"/>
                <w:sz w:val="19"/>
              </w:rPr>
              <w:t>Dự báo nhu cầu</w:t>
            </w:r>
          </w:p>
          <w:p>
            <w:pPr>
              <w:spacing w:after="0"/>
              <w:jc w:val="center"/>
            </w:pPr>
            <w:r>
              <w:rPr>
                <w:rFonts w:ascii="Calibri" w:hAnsi="Calibri" w:eastAsia="Calibri"/>
                <w:color w:val="667085"/>
                <w:sz w:val="17"/>
              </w:rPr>
              <w:t>Đơn hàng &amp; nhân sự</w:t>
            </w:r>
          </w:p>
        </w:tc>
        <w:tc>
          <w:tcPr>
            <w:tcW w:type="dxa" w:w="2340"/>
            <w:tcMar>
              <w:top w:w="58" w:type="dxa"/>
              <w:start w:w="70" w:type="dxa"/>
              <w:bottom w:w="58" w:type="dxa"/>
              <w:end w:w="70" w:type="dxa"/>
            </w:tcMar>
            <w:vAlign w:val="center"/>
            <w:shd w:fill="EAF8F3"/>
            <w:tcBorders>
              <w:top w:val="single" w:sz="8" w:color="FFFFFF"/>
              <w:bottom w:val="single" w:sz="8" w:color="FFFFFF"/>
              <w:start w:val="single" w:sz="8" w:color="FFFFFF"/>
              <w:end w:val="single" w:sz="8" w:color="FFFFFF"/>
            </w:tcBorders>
          </w:tcPr>
          <w:p>
            <w:pPr>
              <w:spacing w:after="40"/>
              <w:jc w:val="center"/>
            </w:pPr>
            <w:r>
              <w:rPr>
                <w:rFonts w:ascii="Calibri" w:hAnsi="Calibri" w:eastAsia="Calibri"/>
                <w:b/>
                <w:color w:val="4F46E5"/>
                <w:sz w:val="36"/>
              </w:rPr>
              <w:t>Đa chi nhánh</w:t>
            </w:r>
          </w:p>
          <w:p>
            <w:pPr>
              <w:spacing w:after="20"/>
              <w:jc w:val="center"/>
            </w:pPr>
            <w:r>
              <w:rPr>
                <w:rFonts w:ascii="Calibri" w:hAnsi="Calibri" w:eastAsia="Calibri"/>
                <w:b/>
                <w:color w:val="202238"/>
                <w:sz w:val="19"/>
              </w:rPr>
              <w:t>So sánh hiệu quả</w:t>
            </w:r>
          </w:p>
          <w:p>
            <w:pPr>
              <w:spacing w:after="0"/>
              <w:jc w:val="center"/>
            </w:pPr>
            <w:r>
              <w:rPr>
                <w:rFonts w:ascii="Calibri" w:hAnsi="Calibri" w:eastAsia="Calibri"/>
                <w:color w:val="667085"/>
                <w:sz w:val="17"/>
              </w:rPr>
              <w:t>Chi phí và năng suất</w:t>
            </w:r>
          </w:p>
        </w:tc>
      </w:tr>
    </w:tbl>
    <w:p>
      <w:pPr>
        <w:pStyle w:val="Heading2"/>
      </w:pPr>
      <w:r>
        <w:t>Sản phẩm giải quyết vấn đề gì?</w:t>
      </w:r>
    </w:p>
    <w:p>
      <w:pPr>
        <w:numPr>
          <w:ilvl w:val="0"/>
          <w:numId w:val="10"/>
        </w:numPr>
        <w:spacing w:after="80" w:line="290" w:lineRule="auto" w:before="0"/>
      </w:pPr>
      <w:r>
        <w:rPr>
          <w:rFonts w:ascii="Calibri" w:hAnsi="Calibri" w:eastAsia="Calibri"/>
          <w:b w:val="0"/>
          <w:color w:val="202238"/>
          <w:sz w:val="21"/>
        </w:rPr>
        <w:t>Giảm chấm công hộ bằng QR động, GPS geofence, giờ máy chủ và tín hiệu thiết bị.</w:t>
      </w:r>
    </w:p>
    <w:p>
      <w:pPr>
        <w:numPr>
          <w:ilvl w:val="0"/>
          <w:numId w:val="10"/>
        </w:numPr>
        <w:spacing w:after="80" w:line="290" w:lineRule="auto" w:before="0"/>
      </w:pPr>
      <w:r>
        <w:rPr>
          <w:rFonts w:ascii="Calibri" w:hAnsi="Calibri" w:eastAsia="Calibri"/>
          <w:b w:val="0"/>
          <w:color w:val="202238"/>
          <w:sz w:val="21"/>
        </w:rPr>
        <w:t>Rút ngắn thời gian xếp ca nhờ thu thập lịch rảnh, kiểm tra ràng buộc và đề xuất người thay thế.</w:t>
      </w:r>
    </w:p>
    <w:p>
      <w:pPr>
        <w:numPr>
          <w:ilvl w:val="0"/>
          <w:numId w:val="10"/>
        </w:numPr>
        <w:spacing w:after="80" w:line="290" w:lineRule="auto" w:before="0"/>
      </w:pPr>
      <w:r>
        <w:rPr>
          <w:rFonts w:ascii="Calibri" w:hAnsi="Calibri" w:eastAsia="Calibri"/>
          <w:b w:val="0"/>
          <w:color w:val="202238"/>
          <w:sz w:val="21"/>
        </w:rPr>
        <w:t>Biết chi phí nhân sự trước khi công bố lịch, thay vì chỉ phát hiện vượt ngân sách cuối tháng.</w:t>
      </w:r>
    </w:p>
    <w:p>
      <w:pPr>
        <w:numPr>
          <w:ilvl w:val="0"/>
          <w:numId w:val="10"/>
        </w:numPr>
        <w:spacing w:after="80" w:line="290" w:lineRule="auto" w:before="0"/>
      </w:pPr>
      <w:r>
        <w:rPr>
          <w:rFonts w:ascii="Calibri" w:hAnsi="Calibri" w:eastAsia="Calibri"/>
          <w:b w:val="0"/>
          <w:color w:val="202238"/>
          <w:sz w:val="21"/>
        </w:rPr>
        <w:t>Nối doanh thu với giờ công để thấy rõ ca nào thiếu người, ca nào thừa người và chi nhánh nào vận hành tốt hơn.</w:t>
      </w:r>
    </w:p>
    <w:p>
      <w:pPr>
        <w:pStyle w:val="Heading2"/>
      </w:pPr>
      <w:r>
        <w:t>Khách hàng phù hợp</w:t>
      </w:r>
    </w:p>
    <w:tbl>
      <w:tblPr>
        <w:tblW w:type="dxa" w:w="9360"/>
        <w:tblLayout w:type="fixed"/>
        <w:tblLook w:firstColumn="1" w:firstRow="1" w:lastColumn="0" w:lastRow="0" w:noHBand="0" w:noVBand="1" w:val="04A0"/>
        <w:jc w:val="center"/>
        <w:tblInd w:w="120" w:type="dxa"/>
      </w:tblPr>
      <w:tblGrid>
        <w:gridCol w:w="2500"/>
        <w:gridCol w:w="2100"/>
        <w:gridCol w:w="4760"/>
      </w:tblGrid>
      <w:tr>
        <w:tc>
          <w:tcPr>
            <w:tcW w:type="dxa" w:w="2500"/>
            <w:tcMar>
              <w:top w:w="58" w:type="dxa"/>
              <w:start w:w="70" w:type="dxa"/>
              <w:bottom w:w="58" w:type="dxa"/>
              <w:end w:w="70" w:type="dxa"/>
            </w:tcMar>
            <w:shd w:fill="17133B"/>
          </w:tcPr>
          <w:p>
            <w:pPr>
              <w:spacing w:after="0"/>
              <w:jc w:val="left"/>
            </w:pPr>
            <w:r>
              <w:rPr>
                <w:rFonts w:ascii="Calibri" w:hAnsi="Calibri" w:eastAsia="Calibri"/>
                <w:b/>
                <w:color w:val="FFFFFF"/>
                <w:sz w:val="20"/>
              </w:rPr>
              <w:t>Nhóm khách hàng</w:t>
            </w:r>
          </w:p>
        </w:tc>
        <w:tc>
          <w:tcPr>
            <w:tcW w:type="dxa" w:w="2100"/>
            <w:tcMar>
              <w:top w:w="58" w:type="dxa"/>
              <w:start w:w="70" w:type="dxa"/>
              <w:bottom w:w="58" w:type="dxa"/>
              <w:end w:w="70" w:type="dxa"/>
            </w:tcMar>
            <w:shd w:fill="17133B"/>
          </w:tcPr>
          <w:p>
            <w:pPr>
              <w:spacing w:after="0"/>
              <w:jc w:val="left"/>
            </w:pPr>
            <w:r>
              <w:rPr>
                <w:rFonts w:ascii="Calibri" w:hAnsi="Calibri" w:eastAsia="Calibri"/>
                <w:b/>
                <w:color w:val="FFFFFF"/>
                <w:sz w:val="20"/>
              </w:rPr>
              <w:t>Quy mô tham khảo</w:t>
            </w:r>
          </w:p>
        </w:tc>
        <w:tc>
          <w:tcPr>
            <w:tcW w:type="dxa" w:w="4760"/>
            <w:tcMar>
              <w:top w:w="58" w:type="dxa"/>
              <w:start w:w="70" w:type="dxa"/>
              <w:bottom w:w="58" w:type="dxa"/>
              <w:end w:w="70" w:type="dxa"/>
            </w:tcMar>
            <w:shd w:fill="17133B"/>
          </w:tcPr>
          <w:p>
            <w:pPr>
              <w:spacing w:after="0"/>
              <w:jc w:val="left"/>
            </w:pPr>
            <w:r>
              <w:rPr>
                <w:rFonts w:ascii="Calibri" w:hAnsi="Calibri" w:eastAsia="Calibri"/>
                <w:b/>
                <w:color w:val="FFFFFF"/>
                <w:sz w:val="20"/>
              </w:rPr>
              <w:t>Giá trị nhận được</w:t>
            </w:r>
          </w:p>
        </w:tc>
      </w:tr>
      <w:tr>
        <w:tc>
          <w:tcPr>
            <w:tcW w:type="dxa" w:w="2500"/>
            <w:shd w:fill="FFFFFF"/>
            <w:tcBorders>
              <w:bottom w:val="single" w:sz="4" w:color="D9DCEB"/>
            </w:tcBorders>
          </w:tcPr>
          <w:p>
            <w:pPr>
              <w:spacing w:after="0" w:line="276" w:lineRule="auto"/>
            </w:pPr>
            <w:r>
              <w:rPr>
                <w:rFonts w:ascii="Calibri" w:hAnsi="Calibri" w:eastAsia="Calibri"/>
                <w:b/>
                <w:color w:val="202238"/>
                <w:sz w:val="19"/>
              </w:rPr>
              <w:t>Quán cà phê / nhà hàng</w:t>
            </w:r>
          </w:p>
        </w:tc>
        <w:tc>
          <w:tcPr>
            <w:tcW w:type="dxa" w:w="2100"/>
            <w:shd w:fill="FFFFFF"/>
            <w:tcBorders>
              <w:bottom w:val="single" w:sz="4" w:color="D9DCEB"/>
            </w:tcBorders>
          </w:tcPr>
          <w:p>
            <w:pPr>
              <w:spacing w:after="0" w:line="276" w:lineRule="auto"/>
            </w:pPr>
            <w:r>
              <w:rPr>
                <w:rFonts w:ascii="Calibri" w:hAnsi="Calibri" w:eastAsia="Calibri"/>
                <w:b w:val="0"/>
                <w:color w:val="202238"/>
                <w:sz w:val="19"/>
              </w:rPr>
              <w:t>20–80 nhân viên theo ca</w:t>
            </w:r>
          </w:p>
        </w:tc>
        <w:tc>
          <w:tcPr>
            <w:tcW w:type="dxa" w:w="4760"/>
            <w:shd w:fill="FFFFFF"/>
            <w:tcBorders>
              <w:bottom w:val="single" w:sz="4" w:color="D9DCEB"/>
            </w:tcBorders>
          </w:tcPr>
          <w:p>
            <w:pPr>
              <w:spacing w:after="0" w:line="276" w:lineRule="auto"/>
            </w:pPr>
            <w:r>
              <w:rPr>
                <w:rFonts w:ascii="Calibri" w:hAnsi="Calibri" w:eastAsia="Calibri"/>
                <w:b w:val="0"/>
                <w:color w:val="202238"/>
                <w:sz w:val="19"/>
              </w:rPr>
              <w:t>Giảm gian lận, giảm thời gian xếp ca</w:t>
            </w:r>
          </w:p>
        </w:tc>
      </w:tr>
      <w:tr>
        <w:tc>
          <w:tcPr>
            <w:tcW w:type="dxa" w:w="2500"/>
            <w:shd w:fill="F8F9FC"/>
            <w:tcBorders>
              <w:bottom w:val="single" w:sz="4" w:color="D9DCEB"/>
            </w:tcBorders>
          </w:tcPr>
          <w:p>
            <w:pPr>
              <w:spacing w:after="0" w:line="276" w:lineRule="auto"/>
            </w:pPr>
            <w:r>
              <w:rPr>
                <w:rFonts w:ascii="Calibri" w:hAnsi="Calibri" w:eastAsia="Calibri"/>
                <w:b/>
                <w:color w:val="202238"/>
                <w:sz w:val="19"/>
              </w:rPr>
              <w:t>Chuỗi F&amp;B tăng trưởng</w:t>
            </w:r>
          </w:p>
        </w:tc>
        <w:tc>
          <w:tcPr>
            <w:tcW w:type="dxa" w:w="2100"/>
            <w:shd w:fill="F8F9FC"/>
            <w:tcBorders>
              <w:bottom w:val="single" w:sz="4" w:color="D9DCEB"/>
            </w:tcBorders>
          </w:tcPr>
          <w:p>
            <w:pPr>
              <w:spacing w:after="0" w:line="276" w:lineRule="auto"/>
            </w:pPr>
            <w:r>
              <w:rPr>
                <w:rFonts w:ascii="Calibri" w:hAnsi="Calibri" w:eastAsia="Calibri"/>
                <w:b w:val="0"/>
                <w:color w:val="202238"/>
                <w:sz w:val="19"/>
              </w:rPr>
              <w:t>2–20 chi nhánh</w:t>
            </w:r>
          </w:p>
        </w:tc>
        <w:tc>
          <w:tcPr>
            <w:tcW w:type="dxa" w:w="4760"/>
            <w:shd w:fill="F8F9FC"/>
            <w:tcBorders>
              <w:bottom w:val="single" w:sz="4" w:color="D9DCEB"/>
            </w:tcBorders>
          </w:tcPr>
          <w:p>
            <w:pPr>
              <w:spacing w:after="0" w:line="276" w:lineRule="auto"/>
            </w:pPr>
            <w:r>
              <w:rPr>
                <w:rFonts w:ascii="Calibri" w:hAnsi="Calibri" w:eastAsia="Calibri"/>
                <w:b w:val="0"/>
                <w:color w:val="202238"/>
                <w:sz w:val="19"/>
              </w:rPr>
              <w:t>Chuẩn hóa vận hành và so sánh chi nhánh</w:t>
            </w:r>
          </w:p>
        </w:tc>
      </w:tr>
      <w:tr>
        <w:tc>
          <w:tcPr>
            <w:tcW w:type="dxa" w:w="2500"/>
            <w:shd w:fill="FFFFFF"/>
            <w:tcBorders>
              <w:bottom w:val="single" w:sz="4" w:color="D9DCEB"/>
            </w:tcBorders>
          </w:tcPr>
          <w:p>
            <w:pPr>
              <w:spacing w:after="0" w:line="276" w:lineRule="auto"/>
            </w:pPr>
            <w:r>
              <w:rPr>
                <w:rFonts w:ascii="Calibri" w:hAnsi="Calibri" w:eastAsia="Calibri"/>
                <w:b/>
                <w:color w:val="202238"/>
                <w:sz w:val="19"/>
              </w:rPr>
              <w:t>Doanh nghiệp dịch vụ</w:t>
            </w:r>
          </w:p>
        </w:tc>
        <w:tc>
          <w:tcPr>
            <w:tcW w:type="dxa" w:w="2100"/>
            <w:shd w:fill="FFFFFF"/>
            <w:tcBorders>
              <w:bottom w:val="single" w:sz="4" w:color="D9DCEB"/>
            </w:tcBorders>
          </w:tcPr>
          <w:p>
            <w:pPr>
              <w:spacing w:after="0" w:line="276" w:lineRule="auto"/>
            </w:pPr>
            <w:r>
              <w:rPr>
                <w:rFonts w:ascii="Calibri" w:hAnsi="Calibri" w:eastAsia="Calibri"/>
                <w:b w:val="0"/>
                <w:color w:val="202238"/>
                <w:sz w:val="19"/>
              </w:rPr>
              <w:t>Nhân sự linh hoạt theo giờ</w:t>
            </w:r>
          </w:p>
        </w:tc>
        <w:tc>
          <w:tcPr>
            <w:tcW w:type="dxa" w:w="4760"/>
            <w:shd w:fill="FFFFFF"/>
            <w:tcBorders>
              <w:bottom w:val="single" w:sz="4" w:color="D9DCEB"/>
            </w:tcBorders>
          </w:tcPr>
          <w:p>
            <w:pPr>
              <w:spacing w:after="0" w:line="276" w:lineRule="auto"/>
            </w:pPr>
            <w:r>
              <w:rPr>
                <w:rFonts w:ascii="Calibri" w:hAnsi="Calibri" w:eastAsia="Calibri"/>
                <w:b w:val="0"/>
                <w:color w:val="202238"/>
                <w:sz w:val="19"/>
              </w:rPr>
              <w:t>Theo dõi năng suất và chi phí theo ca</w:t>
            </w:r>
          </w:p>
        </w:tc>
      </w:tr>
    </w:tbl>
    <w:tbl>
      <w:tblPr>
        <w:tblW w:type="dxa" w:w="9360"/>
        <w:jc w:val="center"/>
        <w:tblLayout w:type="fixed"/>
        <w:tblLook w:firstColumn="1" w:firstRow="1" w:lastColumn="0" w:lastRow="0" w:noHBand="0" w:noVBand="1" w:val="04A0"/>
        <w:tblInd w:w="120" w:type="dxa"/>
      </w:tblPr>
      <w:tblGrid>
        <w:gridCol w:w="9360"/>
      </w:tblGrid>
      <w:tr>
        <w:tc>
          <w:tcPr>
            <w:tcW w:type="dxa" w:w="9360"/>
            <w:tcMar>
              <w:top w:w="58" w:type="dxa"/>
              <w:start w:w="70" w:type="dxa"/>
              <w:bottom w:w="58" w:type="dxa"/>
              <w:end w:w="70" w:type="dxa"/>
            </w:tcMar>
            <w:shd w:fill="EEF2FF"/>
            <w:tcBorders>
              <w:start w:val="single" w:sz="22" w:color="4F46E5"/>
              <w:top w:val="nil"/>
              <w:bottom w:val="nil"/>
              <w:end w:val="nil"/>
            </w:tcBorders>
          </w:tcPr>
          <w:p>
            <w:pPr>
              <w:spacing w:after="40"/>
            </w:pPr>
            <w:r>
              <w:rPr>
                <w:rFonts w:ascii="Calibri" w:hAnsi="Calibri" w:eastAsia="Calibri"/>
                <w:b/>
                <w:color w:val="4F46E5"/>
                <w:sz w:val="21"/>
              </w:rPr>
              <w:t>Trạng thái thương mại hóa</w:t>
            </w:r>
          </w:p>
          <w:p>
            <w:pPr>
              <w:spacing w:after="0" w:line="288" w:lineRule="auto"/>
            </w:pPr>
            <w:r>
              <w:rPr>
                <w:rFonts w:ascii="Calibri" w:hAnsi="Calibri" w:eastAsia="Calibri"/>
                <w:color w:val="202238"/>
                <w:sz w:val="20"/>
              </w:rPr>
              <w:t>Phiên bản hiện tại phù hợp để demo, triển khai pilot và đo hiệu quả. Các tích hợp POS trực tiếp, billing tự phục vụ và mô hình dự báo nâng cao được triển khai theo lộ trình sau khi có dữ liệu vận hành thực tế.</w:t>
            </w:r>
          </w:p>
        </w:tc>
      </w:tr>
    </w:tbl>
    <w:p>
      <w:pPr>
        <w:spacing w:after="0"/>
      </w:pPr>
    </w:p>
    <w:p>
      <w:r>
        <w:br w:type="page"/>
      </w:r>
    </w:p>
    <w:p>
      <w:pPr>
        <w:spacing w:after="60"/>
      </w:pPr>
      <w:r>
        <w:rPr>
          <w:rFonts w:ascii="Calibri" w:hAnsi="Calibri" w:eastAsia="Calibri"/>
          <w:b/>
          <w:color w:val="0F9F75"/>
          <w:sz w:val="18"/>
        </w:rPr>
        <w:t>CÁCH HOẠT ĐỘNG</w:t>
      </w:r>
    </w:p>
    <w:p>
      <w:pPr>
        <w:pStyle w:val="Heading1"/>
      </w:pPr>
      <w:r>
        <w:t>Từ dữ liệu vận hành đến quyết định nhân sự</w:t>
      </w:r>
    </w:p>
    <w:p>
      <w:pPr>
        <w:spacing w:after="200" w:line="300" w:lineRule="auto"/>
      </w:pPr>
      <w:r>
        <w:rPr>
          <w:rFonts w:ascii="Calibri" w:hAnsi="Calibri" w:eastAsia="Calibri"/>
          <w:color w:val="667085"/>
          <w:sz w:val="23"/>
        </w:rPr>
        <w:t>WeaHR tạo một vòng lặp khép kín: thu thập dữ liệu → lập lịch → chấm công → tính chi phí → tối ưu tuần tiếp theo.</w:t>
      </w:r>
    </w:p>
    <w:tbl>
      <w:tblPr>
        <w:tblW w:type="dxa" w:w="9360"/>
        <w:tblLayout w:type="fixed"/>
        <w:tblLook w:firstColumn="1" w:firstRow="1" w:lastColumn="0" w:lastRow="0" w:noHBand="0" w:noVBand="1" w:val="04A0"/>
        <w:jc w:val="center"/>
        <w:tblInd w:w="120" w:type="dxa"/>
      </w:tblPr>
      <w:tblGrid>
        <w:gridCol w:w="1450"/>
        <w:gridCol w:w="1950"/>
        <w:gridCol w:w="5960"/>
      </w:tblGrid>
      <w:tr>
        <w:tc>
          <w:tcPr>
            <w:tcW w:type="dxa" w:w="1450"/>
            <w:tcMar>
              <w:top w:w="58" w:type="dxa"/>
              <w:start w:w="70" w:type="dxa"/>
              <w:bottom w:w="58" w:type="dxa"/>
              <w:end w:w="70" w:type="dxa"/>
            </w:tcMar>
            <w:shd w:fill="17133B"/>
          </w:tcPr>
          <w:p>
            <w:pPr>
              <w:spacing w:after="0"/>
              <w:jc w:val="left"/>
            </w:pPr>
            <w:r>
              <w:rPr>
                <w:rFonts w:ascii="Calibri" w:hAnsi="Calibri" w:eastAsia="Calibri"/>
                <w:b/>
                <w:color w:val="FFFFFF"/>
                <w:sz w:val="20"/>
              </w:rPr>
              <w:t>Bước</w:t>
            </w:r>
          </w:p>
        </w:tc>
        <w:tc>
          <w:tcPr>
            <w:tcW w:type="dxa" w:w="1950"/>
            <w:tcMar>
              <w:top w:w="58" w:type="dxa"/>
              <w:start w:w="70" w:type="dxa"/>
              <w:bottom w:w="58" w:type="dxa"/>
              <w:end w:w="70" w:type="dxa"/>
            </w:tcMar>
            <w:shd w:fill="17133B"/>
          </w:tcPr>
          <w:p>
            <w:pPr>
              <w:spacing w:after="0"/>
              <w:jc w:val="left"/>
            </w:pPr>
            <w:r>
              <w:rPr>
                <w:rFonts w:ascii="Calibri" w:hAnsi="Calibri" w:eastAsia="Calibri"/>
                <w:b/>
                <w:color w:val="FFFFFF"/>
                <w:sz w:val="20"/>
              </w:rPr>
              <w:t>Người thực hiện</w:t>
            </w:r>
          </w:p>
        </w:tc>
        <w:tc>
          <w:tcPr>
            <w:tcW w:type="dxa" w:w="5960"/>
            <w:tcMar>
              <w:top w:w="58" w:type="dxa"/>
              <w:start w:w="70" w:type="dxa"/>
              <w:bottom w:w="58" w:type="dxa"/>
              <w:end w:w="70" w:type="dxa"/>
            </w:tcMar>
            <w:shd w:fill="17133B"/>
          </w:tcPr>
          <w:p>
            <w:pPr>
              <w:spacing w:after="0"/>
              <w:jc w:val="left"/>
            </w:pPr>
            <w:r>
              <w:rPr>
                <w:rFonts w:ascii="Calibri" w:hAnsi="Calibri" w:eastAsia="Calibri"/>
                <w:b/>
                <w:color w:val="FFFFFF"/>
                <w:sz w:val="20"/>
              </w:rPr>
              <w:t>WeaHR xử lý</w:t>
            </w:r>
          </w:p>
        </w:tc>
      </w:tr>
      <w:tr>
        <w:tc>
          <w:tcPr>
            <w:tcW w:type="dxa" w:w="1450"/>
            <w:shd w:fill="FFFFFF"/>
            <w:tcBorders>
              <w:bottom w:val="single" w:sz="4" w:color="D9DCEB"/>
            </w:tcBorders>
          </w:tcPr>
          <w:p>
            <w:pPr>
              <w:spacing w:after="0" w:line="276" w:lineRule="auto"/>
            </w:pPr>
            <w:r>
              <w:rPr>
                <w:rFonts w:ascii="Calibri" w:hAnsi="Calibri" w:eastAsia="Calibri"/>
                <w:b/>
                <w:color w:val="202238"/>
                <w:sz w:val="19"/>
              </w:rPr>
              <w:t>01 · Thiết lập</w:t>
            </w:r>
          </w:p>
        </w:tc>
        <w:tc>
          <w:tcPr>
            <w:tcW w:type="dxa" w:w="1950"/>
            <w:shd w:fill="FFFFFF"/>
            <w:tcBorders>
              <w:bottom w:val="single" w:sz="4" w:color="D9DCEB"/>
            </w:tcBorders>
          </w:tcPr>
          <w:p>
            <w:pPr>
              <w:spacing w:after="0" w:line="276" w:lineRule="auto"/>
            </w:pPr>
            <w:r>
              <w:rPr>
                <w:rFonts w:ascii="Calibri" w:hAnsi="Calibri" w:eastAsia="Calibri"/>
                <w:b w:val="0"/>
                <w:color w:val="202238"/>
                <w:sz w:val="19"/>
              </w:rPr>
              <w:t>Quản lý</w:t>
            </w:r>
          </w:p>
        </w:tc>
        <w:tc>
          <w:tcPr>
            <w:tcW w:type="dxa" w:w="5960"/>
            <w:shd w:fill="FFFFFF"/>
            <w:tcBorders>
              <w:bottom w:val="single" w:sz="4" w:color="D9DCEB"/>
            </w:tcBorders>
          </w:tcPr>
          <w:p>
            <w:pPr>
              <w:spacing w:after="0" w:line="276" w:lineRule="auto"/>
            </w:pPr>
            <w:r>
              <w:rPr>
                <w:rFonts w:ascii="Calibri" w:hAnsi="Calibri" w:eastAsia="Calibri"/>
                <w:b w:val="0"/>
                <w:color w:val="202238"/>
                <w:sz w:val="19"/>
              </w:rPr>
              <w:t>Tạo chi nhánh, vị trí, ca mẫu, kỹ năng, giới hạn giờ và chính sách chấm công.</w:t>
            </w:r>
          </w:p>
        </w:tc>
      </w:tr>
      <w:tr>
        <w:tc>
          <w:tcPr>
            <w:tcW w:type="dxa" w:w="1450"/>
            <w:shd w:fill="F8F9FC"/>
            <w:tcBorders>
              <w:bottom w:val="single" w:sz="4" w:color="D9DCEB"/>
            </w:tcBorders>
          </w:tcPr>
          <w:p>
            <w:pPr>
              <w:spacing w:after="0" w:line="276" w:lineRule="auto"/>
            </w:pPr>
            <w:r>
              <w:rPr>
                <w:rFonts w:ascii="Calibri" w:hAnsi="Calibri" w:eastAsia="Calibri"/>
                <w:b/>
                <w:color w:val="202238"/>
                <w:sz w:val="19"/>
              </w:rPr>
              <w:t>02 · Đăng ký lịch rảnh</w:t>
            </w:r>
          </w:p>
        </w:tc>
        <w:tc>
          <w:tcPr>
            <w:tcW w:type="dxa" w:w="1950"/>
            <w:shd w:fill="F8F9FC"/>
            <w:tcBorders>
              <w:bottom w:val="single" w:sz="4" w:color="D9DCEB"/>
            </w:tcBorders>
          </w:tcPr>
          <w:p>
            <w:pPr>
              <w:spacing w:after="0" w:line="276" w:lineRule="auto"/>
            </w:pPr>
            <w:r>
              <w:rPr>
                <w:rFonts w:ascii="Calibri" w:hAnsi="Calibri" w:eastAsia="Calibri"/>
                <w:b w:val="0"/>
                <w:color w:val="202238"/>
                <w:sz w:val="19"/>
              </w:rPr>
              <w:t>Nhân viên</w:t>
            </w:r>
          </w:p>
        </w:tc>
        <w:tc>
          <w:tcPr>
            <w:tcW w:type="dxa" w:w="5960"/>
            <w:shd w:fill="F8F9FC"/>
            <w:tcBorders>
              <w:bottom w:val="single" w:sz="4" w:color="D9DCEB"/>
            </w:tcBorders>
          </w:tcPr>
          <w:p>
            <w:pPr>
              <w:spacing w:after="0" w:line="276" w:lineRule="auto"/>
            </w:pPr>
            <w:r>
              <w:rPr>
                <w:rFonts w:ascii="Calibri" w:hAnsi="Calibri" w:eastAsia="Calibri"/>
                <w:b w:val="0"/>
                <w:color w:val="202238"/>
                <w:sz w:val="19"/>
              </w:rPr>
              <w:t>Nhắc hạn theo ngày quản lý chọn; tổng hợp thiếu đăng ký và khóa dữ liệu khi hết hạn.</w:t>
            </w:r>
          </w:p>
        </w:tc>
      </w:tr>
      <w:tr>
        <w:tc>
          <w:tcPr>
            <w:tcW w:type="dxa" w:w="1450"/>
            <w:shd w:fill="FFFFFF"/>
            <w:tcBorders>
              <w:bottom w:val="single" w:sz="4" w:color="D9DCEB"/>
            </w:tcBorders>
          </w:tcPr>
          <w:p>
            <w:pPr>
              <w:spacing w:after="0" w:line="276" w:lineRule="auto"/>
            </w:pPr>
            <w:r>
              <w:rPr>
                <w:rFonts w:ascii="Calibri" w:hAnsi="Calibri" w:eastAsia="Calibri"/>
                <w:b/>
                <w:color w:val="202238"/>
                <w:sz w:val="19"/>
              </w:rPr>
              <w:t>03 · Xếp ca</w:t>
            </w:r>
          </w:p>
        </w:tc>
        <w:tc>
          <w:tcPr>
            <w:tcW w:type="dxa" w:w="1950"/>
            <w:shd w:fill="FFFFFF"/>
            <w:tcBorders>
              <w:bottom w:val="single" w:sz="4" w:color="D9DCEB"/>
            </w:tcBorders>
          </w:tcPr>
          <w:p>
            <w:pPr>
              <w:spacing w:after="0" w:line="276" w:lineRule="auto"/>
            </w:pPr>
            <w:r>
              <w:rPr>
                <w:rFonts w:ascii="Calibri" w:hAnsi="Calibri" w:eastAsia="Calibri"/>
                <w:b w:val="0"/>
                <w:color w:val="202238"/>
                <w:sz w:val="19"/>
              </w:rPr>
              <w:t>Quản lý + hệ thống</w:t>
            </w:r>
          </w:p>
        </w:tc>
        <w:tc>
          <w:tcPr>
            <w:tcW w:type="dxa" w:w="5960"/>
            <w:shd w:fill="FFFFFF"/>
            <w:tcBorders>
              <w:bottom w:val="single" w:sz="4" w:color="D9DCEB"/>
            </w:tcBorders>
          </w:tcPr>
          <w:p>
            <w:pPr>
              <w:spacing w:after="0" w:line="276" w:lineRule="auto"/>
            </w:pPr>
            <w:r>
              <w:rPr>
                <w:rFonts w:ascii="Calibri" w:hAnsi="Calibri" w:eastAsia="Calibri"/>
                <w:b w:val="0"/>
                <w:color w:val="202238"/>
                <w:sz w:val="19"/>
              </w:rPr>
              <w:t>Kiểm tra trùng lịch, kỹ năng, giờ tối đa, ngân sách; đề xuất lịch và Schedule Score.</w:t>
            </w:r>
          </w:p>
        </w:tc>
      </w:tr>
      <w:tr>
        <w:tc>
          <w:tcPr>
            <w:tcW w:type="dxa" w:w="1450"/>
            <w:shd w:fill="F8F9FC"/>
            <w:tcBorders>
              <w:bottom w:val="single" w:sz="4" w:color="D9DCEB"/>
            </w:tcBorders>
          </w:tcPr>
          <w:p>
            <w:pPr>
              <w:spacing w:after="0" w:line="276" w:lineRule="auto"/>
            </w:pPr>
            <w:r>
              <w:rPr>
                <w:rFonts w:ascii="Calibri" w:hAnsi="Calibri" w:eastAsia="Calibri"/>
                <w:b/>
                <w:color w:val="202238"/>
                <w:sz w:val="19"/>
              </w:rPr>
              <w:t>04 · Chấm công</w:t>
            </w:r>
          </w:p>
        </w:tc>
        <w:tc>
          <w:tcPr>
            <w:tcW w:type="dxa" w:w="1950"/>
            <w:shd w:fill="F8F9FC"/>
            <w:tcBorders>
              <w:bottom w:val="single" w:sz="4" w:color="D9DCEB"/>
            </w:tcBorders>
          </w:tcPr>
          <w:p>
            <w:pPr>
              <w:spacing w:after="0" w:line="276" w:lineRule="auto"/>
            </w:pPr>
            <w:r>
              <w:rPr>
                <w:rFonts w:ascii="Calibri" w:hAnsi="Calibri" w:eastAsia="Calibri"/>
                <w:b w:val="0"/>
                <w:color w:val="202238"/>
                <w:sz w:val="19"/>
              </w:rPr>
              <w:t>Nhân viên</w:t>
            </w:r>
          </w:p>
        </w:tc>
        <w:tc>
          <w:tcPr>
            <w:tcW w:type="dxa" w:w="5960"/>
            <w:shd w:fill="F8F9FC"/>
            <w:tcBorders>
              <w:bottom w:val="single" w:sz="4" w:color="D9DCEB"/>
            </w:tcBorders>
          </w:tcPr>
          <w:p>
            <w:pPr>
              <w:spacing w:after="0" w:line="276" w:lineRule="auto"/>
            </w:pPr>
            <w:r>
              <w:rPr>
                <w:rFonts w:ascii="Calibri" w:hAnsi="Calibri" w:eastAsia="Calibri"/>
                <w:b w:val="0"/>
                <w:color w:val="202238"/>
                <w:sz w:val="19"/>
              </w:rPr>
              <w:t>Xác minh QR động, vị trí, giờ máy chủ, ca đã duyệt và tín hiệu thiết bị.</w:t>
            </w:r>
          </w:p>
        </w:tc>
      </w:tr>
      <w:tr>
        <w:tc>
          <w:tcPr>
            <w:tcW w:type="dxa" w:w="1450"/>
            <w:shd w:fill="FFFFFF"/>
            <w:tcBorders>
              <w:bottom w:val="single" w:sz="4" w:color="D9DCEB"/>
            </w:tcBorders>
          </w:tcPr>
          <w:p>
            <w:pPr>
              <w:spacing w:after="0" w:line="276" w:lineRule="auto"/>
            </w:pPr>
            <w:r>
              <w:rPr>
                <w:rFonts w:ascii="Calibri" w:hAnsi="Calibri" w:eastAsia="Calibri"/>
                <w:b/>
                <w:color w:val="202238"/>
                <w:sz w:val="19"/>
              </w:rPr>
              <w:t>05 · Tối ưu</w:t>
            </w:r>
          </w:p>
        </w:tc>
        <w:tc>
          <w:tcPr>
            <w:tcW w:type="dxa" w:w="1950"/>
            <w:shd w:fill="FFFFFF"/>
            <w:tcBorders>
              <w:bottom w:val="single" w:sz="4" w:color="D9DCEB"/>
            </w:tcBorders>
          </w:tcPr>
          <w:p>
            <w:pPr>
              <w:spacing w:after="0" w:line="276" w:lineRule="auto"/>
            </w:pPr>
            <w:r>
              <w:rPr>
                <w:rFonts w:ascii="Calibri" w:hAnsi="Calibri" w:eastAsia="Calibri"/>
                <w:b w:val="0"/>
                <w:color w:val="202238"/>
                <w:sz w:val="19"/>
              </w:rPr>
              <w:t>Chủ chuỗi</w:t>
            </w:r>
          </w:p>
        </w:tc>
        <w:tc>
          <w:tcPr>
            <w:tcW w:type="dxa" w:w="5960"/>
            <w:shd w:fill="FFFFFF"/>
            <w:tcBorders>
              <w:bottom w:val="single" w:sz="4" w:color="D9DCEB"/>
            </w:tcBorders>
          </w:tcPr>
          <w:p>
            <w:pPr>
              <w:spacing w:after="0" w:line="276" w:lineRule="auto"/>
            </w:pPr>
            <w:r>
              <w:rPr>
                <w:rFonts w:ascii="Calibri" w:hAnsi="Calibri" w:eastAsia="Calibri"/>
                <w:b w:val="0"/>
                <w:color w:val="202238"/>
                <w:sz w:val="19"/>
              </w:rPr>
              <w:t>Đối chiếu doanh thu, giờ công, OT và nhu cầu dự báo để điều chỉnh lịch.</w:t>
            </w:r>
          </w:p>
        </w:tc>
      </w:tr>
    </w:tbl>
    <w:p>
      <w:pPr>
        <w:pStyle w:val="Heading2"/>
      </w:pPr>
      <w:r>
        <w:t>Nguồn dữ liệu đầu vào</w:t>
      </w:r>
    </w:p>
    <w:p>
      <w:pPr>
        <w:numPr>
          <w:ilvl w:val="0"/>
          <w:numId w:val="10"/>
        </w:numPr>
        <w:spacing w:after="80" w:line="290" w:lineRule="auto" w:before="0"/>
      </w:pPr>
      <w:r>
        <w:rPr>
          <w:rFonts w:ascii="Calibri" w:hAnsi="Calibri" w:eastAsia="Calibri"/>
          <w:b w:val="0"/>
          <w:color w:val="202238"/>
          <w:sz w:val="21"/>
        </w:rPr>
        <w:t>Hồ sơ nhân viên, kỹ năng, chi nhánh và mức lương theo giờ.</w:t>
      </w:r>
    </w:p>
    <w:p>
      <w:pPr>
        <w:numPr>
          <w:ilvl w:val="0"/>
          <w:numId w:val="10"/>
        </w:numPr>
        <w:spacing w:after="80" w:line="290" w:lineRule="auto" w:before="0"/>
      </w:pPr>
      <w:r>
        <w:rPr>
          <w:rFonts w:ascii="Calibri" w:hAnsi="Calibri" w:eastAsia="Calibri"/>
          <w:b w:val="0"/>
          <w:color w:val="202238"/>
          <w:sz w:val="21"/>
        </w:rPr>
        <w:t>Lịch rảnh, nguyện vọng ca, ca trống và yêu cầu đổi ca.</w:t>
      </w:r>
    </w:p>
    <w:p>
      <w:pPr>
        <w:numPr>
          <w:ilvl w:val="0"/>
          <w:numId w:val="10"/>
        </w:numPr>
        <w:spacing w:after="80" w:line="290" w:lineRule="auto" w:before="0"/>
      </w:pPr>
      <w:r>
        <w:rPr>
          <w:rFonts w:ascii="Calibri" w:hAnsi="Calibri" w:eastAsia="Calibri"/>
          <w:b w:val="0"/>
          <w:color w:val="202238"/>
          <w:sz w:val="21"/>
        </w:rPr>
        <w:t>Doanh thu, số đơn theo giờ qua CSV/XLSX; kết nối POS trực tiếp là giai đoạn tiếp theo.</w:t>
      </w:r>
    </w:p>
    <w:p>
      <w:pPr>
        <w:numPr>
          <w:ilvl w:val="0"/>
          <w:numId w:val="10"/>
        </w:numPr>
        <w:spacing w:after="80" w:line="290" w:lineRule="auto" w:before="0"/>
      </w:pPr>
      <w:r>
        <w:rPr>
          <w:rFonts w:ascii="Calibri" w:hAnsi="Calibri" w:eastAsia="Calibri"/>
          <w:b w:val="0"/>
          <w:color w:val="202238"/>
          <w:sz w:val="21"/>
        </w:rPr>
        <w:t>Ngày trong tuần, ngày lễ, chương trình khuyến mãi và thời tiết khi khách hàng bật nguồn dữ liệu tương ứng.</w:t>
      </w:r>
    </w:p>
    <w:tbl>
      <w:tblPr>
        <w:tblW w:type="dxa" w:w="9360"/>
        <w:jc w:val="center"/>
        <w:tblLayout w:type="fixed"/>
        <w:tblLook w:firstColumn="1" w:firstRow="1" w:lastColumn="0" w:lastRow="0" w:noHBand="0" w:noVBand="1" w:val="04A0"/>
        <w:tblInd w:w="120" w:type="dxa"/>
      </w:tblPr>
      <w:tblGrid>
        <w:gridCol w:w="9360"/>
      </w:tblGrid>
      <w:tr>
        <w:tc>
          <w:tcPr>
            <w:tcW w:type="dxa" w:w="9360"/>
            <w:tcMar>
              <w:top w:w="58" w:type="dxa"/>
              <w:start w:w="70" w:type="dxa"/>
              <w:bottom w:w="58" w:type="dxa"/>
              <w:end w:w="70" w:type="dxa"/>
            </w:tcMar>
            <w:shd w:fill="EAF8F3"/>
            <w:tcBorders>
              <w:start w:val="single" w:sz="22" w:color="0F9F75"/>
              <w:top w:val="nil"/>
              <w:bottom w:val="nil"/>
              <w:end w:val="nil"/>
            </w:tcBorders>
          </w:tcPr>
          <w:p>
            <w:pPr>
              <w:spacing w:after="40"/>
            </w:pPr>
            <w:r>
              <w:rPr>
                <w:rFonts w:ascii="Calibri" w:hAnsi="Calibri" w:eastAsia="Calibri"/>
                <w:b/>
                <w:color w:val="0F9F75"/>
                <w:sz w:val="21"/>
              </w:rPr>
              <w:t>Nguyên tắc thiết kế</w:t>
            </w:r>
          </w:p>
          <w:p>
            <w:pPr>
              <w:spacing w:after="0" w:line="288" w:lineRule="auto"/>
            </w:pPr>
            <w:r>
              <w:rPr>
                <w:rFonts w:ascii="Calibri" w:hAnsi="Calibri" w:eastAsia="Calibri"/>
                <w:color w:val="202238"/>
                <w:sz w:val="20"/>
              </w:rPr>
              <w:t>Hệ thống không ra quyết định thay quản lý: chỉ đề xuất, giải thích lý do, hiển thị độ tin cậy và giữ quyền phê duyệt cuối cùng cho con người.</w:t>
            </w:r>
          </w:p>
        </w:tc>
      </w:tr>
    </w:tbl>
    <w:p>
      <w:pPr>
        <w:spacing w:after="0"/>
      </w:pPr>
    </w:p>
    <w:p>
      <w:r>
        <w:br w:type="page"/>
      </w:r>
    </w:p>
    <w:p>
      <w:pPr>
        <w:spacing w:after="60"/>
      </w:pPr>
      <w:r>
        <w:rPr>
          <w:rFonts w:ascii="Calibri" w:hAnsi="Calibri" w:eastAsia="Calibri"/>
          <w:b/>
          <w:color w:val="0F9F75"/>
          <w:sz w:val="18"/>
        </w:rPr>
        <w:t>GIAO DIỆN QUẢN LÝ</w:t>
      </w:r>
    </w:p>
    <w:p>
      <w:pPr>
        <w:pStyle w:val="Heading1"/>
      </w:pPr>
      <w:r>
        <w:t>Dashboard điều hành</w:t>
      </w:r>
    </w:p>
    <w:p>
      <w:pPr>
        <w:spacing w:after="200" w:line="300" w:lineRule="auto"/>
      </w:pPr>
      <w:r>
        <w:rPr>
          <w:rFonts w:ascii="Calibri" w:hAnsi="Calibri" w:eastAsia="Calibri"/>
          <w:color w:val="667085"/>
          <w:sz w:val="23"/>
        </w:rPr>
        <w:t>Một màn hình để theo dõi tình trạng vận hành trong ngày và các chỉ số ảnh hưởng trực tiếp đến lợi nhuận nhân sự.</w:t>
      </w:r>
    </w:p>
    <w:p>
      <w:pPr>
        <w:keepNext/>
        <w:spacing w:before="40" w:after="0"/>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dashboard.png"/>
                    <pic:cNvPicPr/>
                  </pic:nvPicPr>
                  <pic:blipFill>
                    <a:blip r:embed="rId11"/>
                    <a:stretch>
                      <a:fillRect/>
                    </a:stretch>
                  </pic:blipFill>
                  <pic:spPr>
                    <a:xfrm>
                      <a:off x="0" y="0"/>
                      <a:ext cx="5943600" cy="3714750"/>
                    </a:xfrm>
                    <a:prstGeom prst="rect"/>
                  </pic:spPr>
                </pic:pic>
              </a:graphicData>
            </a:graphic>
          </wp:inline>
        </w:drawing>
      </w:r>
    </w:p>
    <w:p>
      <w:pPr>
        <w:spacing w:before="40" w:after="160"/>
        <w:jc w:val="center"/>
      </w:pPr>
      <w:r>
        <w:rPr>
          <w:rFonts w:ascii="Calibri" w:hAnsi="Calibri" w:eastAsia="Calibri"/>
          <w:i/>
          <w:color w:val="667085"/>
          <w:sz w:val="18"/>
        </w:rPr>
        <w:t>Dashboard quản lý: chi phí nhân sự, doanh thu/giờ công, chấm công và cảnh báo · Dữ liệu minh họa</w:t>
      </w:r>
    </w:p>
    <w:p>
      <w:pPr>
        <w:numPr>
          <w:ilvl w:val="0"/>
          <w:numId w:val="10"/>
        </w:numPr>
        <w:spacing w:after="80" w:line="290" w:lineRule="auto" w:before="0"/>
      </w:pPr>
      <w:r>
        <w:rPr>
          <w:rFonts w:ascii="Calibri" w:hAnsi="Calibri" w:eastAsia="Calibri"/>
          <w:b w:val="0"/>
          <w:color w:val="202238"/>
          <w:sz w:val="21"/>
        </w:rPr>
        <w:t>Nhìn nhanh chi phí nhân sự/doanh thu, doanh thu trên mỗi giờ công và chi phí OT có thể tránh.</w:t>
      </w:r>
    </w:p>
    <w:p>
      <w:pPr>
        <w:numPr>
          <w:ilvl w:val="0"/>
          <w:numId w:val="10"/>
        </w:numPr>
        <w:spacing w:after="80" w:line="290" w:lineRule="auto" w:before="0"/>
      </w:pPr>
      <w:r>
        <w:rPr>
          <w:rFonts w:ascii="Calibri" w:hAnsi="Calibri" w:eastAsia="Calibri"/>
          <w:b w:val="0"/>
          <w:color w:val="202238"/>
          <w:sz w:val="21"/>
        </w:rPr>
        <w:t>Theo dõi nhân viên đang làm, đi muộn, thiếu người và ngoại lệ cần xử lý.</w:t>
      </w:r>
    </w:p>
    <w:p>
      <w:pPr>
        <w:numPr>
          <w:ilvl w:val="0"/>
          <w:numId w:val="10"/>
        </w:numPr>
        <w:spacing w:after="80" w:line="290" w:lineRule="auto" w:before="0"/>
      </w:pPr>
      <w:r>
        <w:rPr>
          <w:rFonts w:ascii="Calibri" w:hAnsi="Calibri" w:eastAsia="Calibri"/>
          <w:b w:val="0"/>
          <w:color w:val="202238"/>
          <w:sz w:val="21"/>
        </w:rPr>
        <w:t>Chuyển thẳng đến chấm công, xếp ca, phân tích lợi nhuận hoặc bảng lương.</w:t>
      </w:r>
    </w:p>
    <w:p>
      <w:r>
        <w:br w:type="page"/>
      </w:r>
    </w:p>
    <w:p>
      <w:pPr>
        <w:spacing w:after="60"/>
      </w:pPr>
      <w:r>
        <w:rPr>
          <w:rFonts w:ascii="Calibri" w:hAnsi="Calibri" w:eastAsia="Calibri"/>
          <w:b/>
          <w:color w:val="0F9F75"/>
          <w:sz w:val="18"/>
        </w:rPr>
        <w:t>CHẤM CÔNG</w:t>
      </w:r>
    </w:p>
    <w:p>
      <w:pPr>
        <w:pStyle w:val="Heading1"/>
      </w:pPr>
      <w:r>
        <w:t>Chống gian lận theo nhiều lớp</w:t>
      </w:r>
    </w:p>
    <w:p>
      <w:pPr>
        <w:spacing w:after="200" w:line="300" w:lineRule="auto"/>
      </w:pPr>
      <w:r>
        <w:rPr>
          <w:rFonts w:ascii="Calibri" w:hAnsi="Calibri" w:eastAsia="Calibri"/>
          <w:color w:val="667085"/>
          <w:sz w:val="23"/>
        </w:rPr>
        <w:t>QR chỉ là một tín hiệu. WeaHR kết hợp trạng thái ca, vị trí, thời gian máy chủ và thiết bị để giảm check-in hộ.</w:t>
      </w:r>
    </w:p>
    <w:p>
      <w:pPr>
        <w:keepNext/>
        <w:spacing w:before="40" w:after="0"/>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attendance.png"/>
                    <pic:cNvPicPr/>
                  </pic:nvPicPr>
                  <pic:blipFill>
                    <a:blip r:embed="rId12"/>
                    <a:stretch>
                      <a:fillRect/>
                    </a:stretch>
                  </pic:blipFill>
                  <pic:spPr>
                    <a:xfrm>
                      <a:off x="0" y="0"/>
                      <a:ext cx="5943600" cy="3714750"/>
                    </a:xfrm>
                    <a:prstGeom prst="rect"/>
                  </pic:spPr>
                </pic:pic>
              </a:graphicData>
            </a:graphic>
          </wp:inline>
        </w:drawing>
      </w:r>
    </w:p>
    <w:p>
      <w:pPr>
        <w:spacing w:before="40" w:after="160"/>
        <w:jc w:val="center"/>
      </w:pPr>
      <w:r>
        <w:rPr>
          <w:rFonts w:ascii="Calibri" w:hAnsi="Calibri" w:eastAsia="Calibri"/>
          <w:i/>
          <w:color w:val="667085"/>
          <w:sz w:val="18"/>
        </w:rPr>
        <w:t>Trung tâm chấm công dành cho quản lý: cấu hình QR, geofence và xử lý ngoại lệ · Dữ liệu minh họa</w:t>
      </w:r>
    </w:p>
    <w:p>
      <w:pPr>
        <w:numPr>
          <w:ilvl w:val="0"/>
          <w:numId w:val="10"/>
        </w:numPr>
        <w:spacing w:after="80" w:line="290" w:lineRule="auto" w:before="0"/>
      </w:pPr>
      <w:r>
        <w:rPr>
          <w:rFonts w:ascii="Calibri" w:hAnsi="Calibri" w:eastAsia="Calibri"/>
          <w:b w:val="0"/>
          <w:color w:val="202238"/>
          <w:sz w:val="21"/>
        </w:rPr>
        <w:t>QR động đổi mã mỗi 30–60 giây; thời gian hợp lệ được kiểm tra ở máy chủ.</w:t>
      </w:r>
    </w:p>
    <w:p>
      <w:pPr>
        <w:numPr>
          <w:ilvl w:val="0"/>
          <w:numId w:val="10"/>
        </w:numPr>
        <w:spacing w:after="80" w:line="290" w:lineRule="auto" w:before="0"/>
      </w:pPr>
      <w:r>
        <w:rPr>
          <w:rFonts w:ascii="Calibri" w:hAnsi="Calibri" w:eastAsia="Calibri"/>
          <w:b w:val="0"/>
          <w:color w:val="202238"/>
          <w:sz w:val="21"/>
        </w:rPr>
        <w:t>GPS geofence giới hạn bán kính quanh cửa hàng; chỉ nhận chấm công khi có ca đã duyệt.</w:t>
      </w:r>
    </w:p>
    <w:p>
      <w:pPr>
        <w:numPr>
          <w:ilvl w:val="0"/>
          <w:numId w:val="10"/>
        </w:numPr>
        <w:spacing w:after="80" w:line="290" w:lineRule="auto" w:before="0"/>
      </w:pPr>
      <w:r>
        <w:rPr>
          <w:rFonts w:ascii="Calibri" w:hAnsi="Calibri" w:eastAsia="Calibri"/>
          <w:b w:val="0"/>
          <w:color w:val="202238"/>
          <w:sz w:val="21"/>
        </w:rPr>
        <w:t>Cảnh báo thiết bị mới, hai tài khoản dùng chung thiết bị, khoảng cách bất thường hoặc thao tác ngoài ca.</w:t>
      </w:r>
    </w:p>
    <w:p>
      <w:pPr>
        <w:numPr>
          <w:ilvl w:val="0"/>
          <w:numId w:val="10"/>
        </w:numPr>
        <w:spacing w:after="80" w:line="290" w:lineRule="auto" w:before="0"/>
      </w:pPr>
      <w:r>
        <w:rPr>
          <w:rFonts w:ascii="Calibri" w:hAnsi="Calibri" w:eastAsia="Calibri"/>
          <w:b w:val="0"/>
          <w:color w:val="202238"/>
          <w:sz w:val="21"/>
        </w:rPr>
        <w:t>Luồng duyệt ngoại lệ cho trường hợp GPS yếu, điện thoại lỗi hoặc nhân viên được điều chuyển khẩn cấp.</w:t>
      </w:r>
    </w:p>
    <w:tbl>
      <w:tblPr>
        <w:tblW w:type="dxa" w:w="9360"/>
        <w:jc w:val="center"/>
        <w:tblLayout w:type="fixed"/>
        <w:tblLook w:firstColumn="1" w:firstRow="1" w:lastColumn="0" w:lastRow="0" w:noHBand="0" w:noVBand="1" w:val="04A0"/>
        <w:tblInd w:w="120" w:type="dxa"/>
      </w:tblPr>
      <w:tblGrid>
        <w:gridCol w:w="9360"/>
      </w:tblGrid>
      <w:tr>
        <w:tc>
          <w:tcPr>
            <w:tcW w:type="dxa" w:w="9360"/>
            <w:tcMar>
              <w:top w:w="58" w:type="dxa"/>
              <w:start w:w="70" w:type="dxa"/>
              <w:bottom w:w="58" w:type="dxa"/>
              <w:end w:w="70" w:type="dxa"/>
            </w:tcMar>
            <w:shd w:fill="FFF6E2"/>
            <w:tcBorders>
              <w:start w:val="single" w:sz="22" w:color="D98B08"/>
              <w:top w:val="nil"/>
              <w:bottom w:val="nil"/>
              <w:end w:val="nil"/>
            </w:tcBorders>
          </w:tcPr>
          <w:p>
            <w:pPr>
              <w:spacing w:after="40"/>
            </w:pPr>
            <w:r>
              <w:rPr>
                <w:rFonts w:ascii="Calibri" w:hAnsi="Calibri" w:eastAsia="Calibri"/>
                <w:b/>
                <w:color w:val="D98B08"/>
                <w:sz w:val="21"/>
              </w:rPr>
              <w:t>Lưu ý triển khai</w:t>
            </w:r>
          </w:p>
          <w:p>
            <w:pPr>
              <w:spacing w:after="0" w:line="288" w:lineRule="auto"/>
            </w:pPr>
            <w:r>
              <w:rPr>
                <w:rFonts w:ascii="Calibri" w:hAnsi="Calibri" w:eastAsia="Calibri"/>
                <w:color w:val="202238"/>
                <w:sz w:val="20"/>
              </w:rPr>
              <w:t>Device ID trên trình duyệt là tín hiệu rủi ro, không phải chứng thực phần cứng tuyệt đối. Với khách hàng cần mức bảo mật cao hơn, có thể bổ sung ứng dụng di động và device attestation.</w:t>
            </w:r>
          </w:p>
        </w:tc>
      </w:tr>
    </w:tbl>
    <w:p>
      <w:pPr>
        <w:spacing w:after="0"/>
      </w:pPr>
    </w:p>
    <w:p>
      <w:r>
        <w:br w:type="page"/>
      </w:r>
    </w:p>
    <w:p>
      <w:pPr>
        <w:spacing w:after="60"/>
      </w:pPr>
      <w:r>
        <w:rPr>
          <w:rFonts w:ascii="Calibri" w:hAnsi="Calibri" w:eastAsia="Calibri"/>
          <w:b/>
          <w:color w:val="0F9F75"/>
          <w:sz w:val="18"/>
        </w:rPr>
        <w:t>TRẢI NGHIỆM NHÂN VIÊN</w:t>
      </w:r>
    </w:p>
    <w:p>
      <w:pPr>
        <w:pStyle w:val="Heading1"/>
      </w:pPr>
      <w:r>
        <w:t>Check-in trong vài giây</w:t>
      </w:r>
    </w:p>
    <w:p>
      <w:pPr>
        <w:spacing w:after="200" w:line="300" w:lineRule="auto"/>
      </w:pPr>
      <w:r>
        <w:rPr>
          <w:rFonts w:ascii="Calibri" w:hAnsi="Calibri" w:eastAsia="Calibri"/>
          <w:color w:val="667085"/>
          <w:sz w:val="23"/>
        </w:rPr>
        <w:t>Nhân viên mở ca hôm nay, quét QR tại cửa hàng và nhận kết quả xác minh ngay trên điện thoại.</w:t>
      </w:r>
    </w:p>
    <w:p>
      <w:pPr>
        <w:keepNext/>
        <w:spacing w:before="40" w:after="0"/>
        <w:jc w:val="center"/>
      </w:pPr>
      <w:r>
        <w:drawing>
          <wp:inline xmlns:a="http://schemas.openxmlformats.org/drawingml/2006/main" xmlns:pic="http://schemas.openxmlformats.org/drawingml/2006/picture">
            <wp:extent cx="5212080" cy="3257550"/>
            <wp:docPr id="4" name="Picture 4"/>
            <wp:cNvGraphicFramePr>
              <a:graphicFrameLocks noChangeAspect="1"/>
            </wp:cNvGraphicFramePr>
            <a:graphic>
              <a:graphicData uri="http://schemas.openxmlformats.org/drawingml/2006/picture">
                <pic:pic>
                  <pic:nvPicPr>
                    <pic:cNvPr id="0" name="employee-checkin.png"/>
                    <pic:cNvPicPr/>
                  </pic:nvPicPr>
                  <pic:blipFill>
                    <a:blip r:embed="rId13"/>
                    <a:stretch>
                      <a:fillRect/>
                    </a:stretch>
                  </pic:blipFill>
                  <pic:spPr>
                    <a:xfrm>
                      <a:off x="0" y="0"/>
                      <a:ext cx="5212080" cy="3257550"/>
                    </a:xfrm>
                    <a:prstGeom prst="rect"/>
                  </pic:spPr>
                </pic:pic>
              </a:graphicData>
            </a:graphic>
          </wp:inline>
        </w:drawing>
      </w:r>
    </w:p>
    <w:p>
      <w:pPr>
        <w:spacing w:before="40" w:after="160"/>
        <w:jc w:val="center"/>
      </w:pPr>
      <w:r>
        <w:rPr>
          <w:rFonts w:ascii="Calibri" w:hAnsi="Calibri" w:eastAsia="Calibri"/>
          <w:i/>
          <w:color w:val="667085"/>
          <w:sz w:val="18"/>
        </w:rPr>
        <w:t>Màn hình quét QR và các trạng thái xác minh trên điện thoại · Dữ liệu minh họa</w:t>
      </w:r>
    </w:p>
    <w:tbl>
      <w:tblPr>
        <w:tblW w:type="dxa" w:w="9360"/>
        <w:tblLayout w:type="fixed"/>
        <w:tblLook w:firstColumn="1" w:firstRow="1" w:lastColumn="0" w:lastRow="0" w:noHBand="0" w:noVBand="1" w:val="04A0"/>
        <w:jc w:val="center"/>
        <w:tblInd w:w="120" w:type="dxa"/>
      </w:tblPr>
      <w:tblGrid>
        <w:gridCol w:w="3500"/>
        <w:gridCol w:w="5860"/>
      </w:tblGrid>
      <w:tr>
        <w:tc>
          <w:tcPr>
            <w:tcW w:type="dxa" w:w="3500"/>
            <w:tcMar>
              <w:top w:w="58" w:type="dxa"/>
              <w:start w:w="70" w:type="dxa"/>
              <w:bottom w:w="58" w:type="dxa"/>
              <w:end w:w="70" w:type="dxa"/>
            </w:tcMar>
            <w:shd w:fill="17133B"/>
          </w:tcPr>
          <w:p>
            <w:pPr>
              <w:spacing w:after="0"/>
              <w:jc w:val="left"/>
            </w:pPr>
            <w:r>
              <w:rPr>
                <w:rFonts w:ascii="Calibri" w:hAnsi="Calibri" w:eastAsia="Calibri"/>
                <w:b/>
                <w:color w:val="FFFFFF"/>
                <w:sz w:val="20"/>
              </w:rPr>
              <w:t>Điều kiện</w:t>
            </w:r>
          </w:p>
        </w:tc>
        <w:tc>
          <w:tcPr>
            <w:tcW w:type="dxa" w:w="5860"/>
            <w:tcMar>
              <w:top w:w="58" w:type="dxa"/>
              <w:start w:w="70" w:type="dxa"/>
              <w:bottom w:w="58" w:type="dxa"/>
              <w:end w:w="70" w:type="dxa"/>
            </w:tcMar>
            <w:shd w:fill="17133B"/>
          </w:tcPr>
          <w:p>
            <w:pPr>
              <w:spacing w:after="0"/>
              <w:jc w:val="left"/>
            </w:pPr>
            <w:r>
              <w:rPr>
                <w:rFonts w:ascii="Calibri" w:hAnsi="Calibri" w:eastAsia="Calibri"/>
                <w:b/>
                <w:color w:val="FFFFFF"/>
                <w:sz w:val="20"/>
              </w:rPr>
              <w:t>Kết quả</w:t>
            </w:r>
          </w:p>
        </w:tc>
      </w:tr>
      <w:tr>
        <w:tc>
          <w:tcPr>
            <w:tcW w:type="dxa" w:w="3500"/>
            <w:shd w:fill="FFFFFF"/>
            <w:tcBorders>
              <w:bottom w:val="single" w:sz="4" w:color="D9DCEB"/>
            </w:tcBorders>
          </w:tcPr>
          <w:p>
            <w:pPr>
              <w:spacing w:after="0" w:line="276" w:lineRule="auto"/>
            </w:pPr>
            <w:r>
              <w:rPr>
                <w:rFonts w:ascii="Calibri" w:hAnsi="Calibri" w:eastAsia="Calibri"/>
                <w:b/>
                <w:color w:val="202238"/>
                <w:sz w:val="19"/>
              </w:rPr>
              <w:t>QR còn hiệu lực + đúng vị trí + đúng ca</w:t>
            </w:r>
          </w:p>
        </w:tc>
        <w:tc>
          <w:tcPr>
            <w:tcW w:type="dxa" w:w="5860"/>
            <w:shd w:fill="FFFFFF"/>
            <w:tcBorders>
              <w:bottom w:val="single" w:sz="4" w:color="D9DCEB"/>
            </w:tcBorders>
          </w:tcPr>
          <w:p>
            <w:pPr>
              <w:spacing w:after="0" w:line="276" w:lineRule="auto"/>
            </w:pPr>
            <w:r>
              <w:rPr>
                <w:rFonts w:ascii="Calibri" w:hAnsi="Calibri" w:eastAsia="Calibri"/>
                <w:b w:val="0"/>
                <w:color w:val="202238"/>
                <w:sz w:val="19"/>
              </w:rPr>
              <w:t>Check-in thành công; ghi thời gian máy chủ và chi nhánh.</w:t>
            </w:r>
          </w:p>
        </w:tc>
      </w:tr>
      <w:tr>
        <w:tc>
          <w:tcPr>
            <w:tcW w:type="dxa" w:w="3500"/>
            <w:shd w:fill="F8F9FC"/>
            <w:tcBorders>
              <w:bottom w:val="single" w:sz="4" w:color="D9DCEB"/>
            </w:tcBorders>
          </w:tcPr>
          <w:p>
            <w:pPr>
              <w:spacing w:after="0" w:line="276" w:lineRule="auto"/>
            </w:pPr>
            <w:r>
              <w:rPr>
                <w:rFonts w:ascii="Calibri" w:hAnsi="Calibri" w:eastAsia="Calibri"/>
                <w:b/>
                <w:color w:val="202238"/>
                <w:sz w:val="19"/>
              </w:rPr>
              <w:t>GPS sai lệch hoặc thiết bị mới</w:t>
            </w:r>
          </w:p>
        </w:tc>
        <w:tc>
          <w:tcPr>
            <w:tcW w:type="dxa" w:w="5860"/>
            <w:shd w:fill="F8F9FC"/>
            <w:tcBorders>
              <w:bottom w:val="single" w:sz="4" w:color="D9DCEB"/>
            </w:tcBorders>
          </w:tcPr>
          <w:p>
            <w:pPr>
              <w:spacing w:after="0" w:line="276" w:lineRule="auto"/>
            </w:pPr>
            <w:r>
              <w:rPr>
                <w:rFonts w:ascii="Calibri" w:hAnsi="Calibri" w:eastAsia="Calibri"/>
                <w:b w:val="0"/>
                <w:color w:val="202238"/>
                <w:sz w:val="19"/>
              </w:rPr>
              <w:t>Tạo cảnh báo; yêu cầu bổ sung lý do hoặc gửi quản lý duyệt.</w:t>
            </w:r>
          </w:p>
        </w:tc>
      </w:tr>
      <w:tr>
        <w:tc>
          <w:tcPr>
            <w:tcW w:type="dxa" w:w="3500"/>
            <w:shd w:fill="FFFFFF"/>
            <w:tcBorders>
              <w:bottom w:val="single" w:sz="4" w:color="D9DCEB"/>
            </w:tcBorders>
          </w:tcPr>
          <w:p>
            <w:pPr>
              <w:spacing w:after="0" w:line="276" w:lineRule="auto"/>
            </w:pPr>
            <w:r>
              <w:rPr>
                <w:rFonts w:ascii="Calibri" w:hAnsi="Calibri" w:eastAsia="Calibri"/>
                <w:b/>
                <w:color w:val="202238"/>
                <w:sz w:val="19"/>
              </w:rPr>
              <w:t>Không có ca đã duyệt</w:t>
            </w:r>
          </w:p>
        </w:tc>
        <w:tc>
          <w:tcPr>
            <w:tcW w:type="dxa" w:w="5860"/>
            <w:shd w:fill="FFFFFF"/>
            <w:tcBorders>
              <w:bottom w:val="single" w:sz="4" w:color="D9DCEB"/>
            </w:tcBorders>
          </w:tcPr>
          <w:p>
            <w:pPr>
              <w:spacing w:after="0" w:line="276" w:lineRule="auto"/>
            </w:pPr>
            <w:r>
              <w:rPr>
                <w:rFonts w:ascii="Calibri" w:hAnsi="Calibri" w:eastAsia="Calibri"/>
                <w:b w:val="0"/>
                <w:color w:val="202238"/>
                <w:sz w:val="19"/>
              </w:rPr>
              <w:t>Từ chối chấm công; tránh tạo giờ công ngoài kế hoạch.</w:t>
            </w:r>
          </w:p>
        </w:tc>
      </w:tr>
    </w:tbl>
    <w:p>
      <w:r>
        <w:br w:type="page"/>
      </w:r>
    </w:p>
    <w:p>
      <w:pPr>
        <w:spacing w:after="60"/>
      </w:pPr>
      <w:r>
        <w:rPr>
          <w:rFonts w:ascii="Calibri" w:hAnsi="Calibri" w:eastAsia="Calibri"/>
          <w:b/>
          <w:color w:val="0F9F75"/>
          <w:sz w:val="18"/>
        </w:rPr>
        <w:t>XẾP CA</w:t>
      </w:r>
    </w:p>
    <w:p>
      <w:pPr>
        <w:pStyle w:val="Heading1"/>
      </w:pPr>
      <w:r>
        <w:t>Lịch làm có điểm chất lượng và chi phí</w:t>
      </w:r>
    </w:p>
    <w:p>
      <w:pPr>
        <w:spacing w:after="200" w:line="300" w:lineRule="auto"/>
      </w:pPr>
      <w:r>
        <w:rPr>
          <w:rFonts w:ascii="Calibri" w:hAnsi="Calibri" w:eastAsia="Calibri"/>
          <w:color w:val="667085"/>
          <w:sz w:val="23"/>
        </w:rPr>
        <w:t>WeaHR hỗ trợ quản lý tạo lịch nhanh nhưng vẫn kiểm soát độ phủ, kỹ năng, giờ làm và ngân sách.</w:t>
      </w:r>
    </w:p>
    <w:p>
      <w:pPr>
        <w:keepNext/>
        <w:spacing w:before="40" w:after="0"/>
        <w:jc w:val="center"/>
      </w:pPr>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schedule.png"/>
                    <pic:cNvPicPr/>
                  </pic:nvPicPr>
                  <pic:blipFill>
                    <a:blip r:embed="rId14"/>
                    <a:stretch>
                      <a:fillRect/>
                    </a:stretch>
                  </pic:blipFill>
                  <pic:spPr>
                    <a:xfrm>
                      <a:off x="0" y="0"/>
                      <a:ext cx="5943600" cy="3714750"/>
                    </a:xfrm>
                    <a:prstGeom prst="rect"/>
                  </pic:spPr>
                </pic:pic>
              </a:graphicData>
            </a:graphic>
          </wp:inline>
        </w:drawing>
      </w:r>
    </w:p>
    <w:p>
      <w:pPr>
        <w:spacing w:before="40" w:after="160"/>
        <w:jc w:val="center"/>
      </w:pPr>
      <w:r>
        <w:rPr>
          <w:rFonts w:ascii="Calibri" w:hAnsi="Calibri" w:eastAsia="Calibri"/>
          <w:i/>
          <w:color w:val="667085"/>
          <w:sz w:val="18"/>
        </w:rPr>
        <w:t>Lịch tuần, Schedule Score, chi phí dự kiến và đề xuất thay thế · Dữ liệu minh họa</w:t>
      </w:r>
    </w:p>
    <w:p>
      <w:pPr>
        <w:numPr>
          <w:ilvl w:val="0"/>
          <w:numId w:val="10"/>
        </w:numPr>
        <w:spacing w:after="80" w:line="290" w:lineRule="auto" w:before="0"/>
      </w:pPr>
      <w:r>
        <w:rPr>
          <w:rFonts w:ascii="Calibri" w:hAnsi="Calibri" w:eastAsia="Calibri"/>
          <w:b w:val="0"/>
          <w:color w:val="202238"/>
          <w:sz w:val="21"/>
        </w:rPr>
        <w:t>Kéo thả nhân viên vào ca và thấy ngay chi phí lương dự kiến.</w:t>
      </w:r>
    </w:p>
    <w:p>
      <w:pPr>
        <w:numPr>
          <w:ilvl w:val="0"/>
          <w:numId w:val="10"/>
        </w:numPr>
        <w:spacing w:after="80" w:line="290" w:lineRule="auto" w:before="0"/>
      </w:pPr>
      <w:r>
        <w:rPr>
          <w:rFonts w:ascii="Calibri" w:hAnsi="Calibri" w:eastAsia="Calibri"/>
          <w:b w:val="0"/>
          <w:color w:val="202238"/>
          <w:sz w:val="21"/>
        </w:rPr>
        <w:t>Phát hiện trùng lịch, vượt giờ, thiếu kỹ năng, thiếu người hoặc phân bổ không công bằng.</w:t>
      </w:r>
    </w:p>
    <w:p>
      <w:pPr>
        <w:numPr>
          <w:ilvl w:val="0"/>
          <w:numId w:val="10"/>
        </w:numPr>
        <w:spacing w:after="80" w:line="290" w:lineRule="auto" w:before="0"/>
      </w:pPr>
      <w:r>
        <w:rPr>
          <w:rFonts w:ascii="Calibri" w:hAnsi="Calibri" w:eastAsia="Calibri"/>
          <w:b w:val="0"/>
          <w:color w:val="202238"/>
          <w:sz w:val="21"/>
        </w:rPr>
        <w:t>Schedule Score 0–100 tổng hợp độ phủ, ràng buộc và chi phí để quản lý so sánh các phương án.</w:t>
      </w:r>
    </w:p>
    <w:p>
      <w:pPr>
        <w:numPr>
          <w:ilvl w:val="0"/>
          <w:numId w:val="10"/>
        </w:numPr>
        <w:spacing w:after="80" w:line="290" w:lineRule="auto" w:before="0"/>
      </w:pPr>
      <w:r>
        <w:rPr>
          <w:rFonts w:ascii="Calibri" w:hAnsi="Calibri" w:eastAsia="Calibri"/>
          <w:b w:val="0"/>
          <w:color w:val="202238"/>
          <w:sz w:val="21"/>
        </w:rPr>
        <w:t>Gợi ý người thay thế khi nghỉ đột xuất; hỗ trợ ca trống, tự nhận ca và đổi ca có phê duyệt.</w:t>
      </w:r>
    </w:p>
    <w:p>
      <w:r>
        <w:br w:type="page"/>
      </w:r>
    </w:p>
    <w:p>
      <w:pPr>
        <w:spacing w:after="60"/>
      </w:pPr>
      <w:r>
        <w:rPr>
          <w:rFonts w:ascii="Calibri" w:hAnsi="Calibri" w:eastAsia="Calibri"/>
          <w:b/>
          <w:color w:val="0F9F75"/>
          <w:sz w:val="18"/>
        </w:rPr>
        <w:t>TỰ ĐỘNG HÓA HÀNG TUẦN</w:t>
      </w:r>
    </w:p>
    <w:p>
      <w:pPr>
        <w:pStyle w:val="Heading1"/>
      </w:pPr>
      <w:r>
        <w:t>Nhắc đăng ký lịch rảnh và tự tạo lịch</w:t>
      </w:r>
    </w:p>
    <w:p>
      <w:pPr>
        <w:spacing w:after="200" w:line="300" w:lineRule="auto"/>
      </w:pPr>
      <w:r>
        <w:rPr>
          <w:rFonts w:ascii="Calibri" w:hAnsi="Calibri" w:eastAsia="Calibri"/>
          <w:color w:val="667085"/>
          <w:sz w:val="23"/>
        </w:rPr>
        <w:t>Quản lý chọn một ngày cố định mỗi tuần. Hệ thống tự nhắc nhân viên, theo dõi mức hoàn thành và dùng dữ liệu đã khóa để đề xuất lịch tuần tới.</w:t>
      </w:r>
    </w:p>
    <w:p>
      <w:pPr>
        <w:keepNext/>
        <w:spacing w:before="40" w:after="0"/>
        <w:jc w:val="center"/>
      </w:pPr>
      <w:r>
        <w:drawing>
          <wp:inline xmlns:a="http://schemas.openxmlformats.org/drawingml/2006/main" xmlns:pic="http://schemas.openxmlformats.org/drawingml/2006/picture">
            <wp:extent cx="5212080" cy="3257550"/>
            <wp:docPr id="6" name="Picture 6"/>
            <wp:cNvGraphicFramePr>
              <a:graphicFrameLocks noChangeAspect="1"/>
            </wp:cNvGraphicFramePr>
            <a:graphic>
              <a:graphicData uri="http://schemas.openxmlformats.org/drawingml/2006/picture">
                <pic:pic>
                  <pic:nvPicPr>
                    <pic:cNvPr id="0" name="availability.png"/>
                    <pic:cNvPicPr/>
                  </pic:nvPicPr>
                  <pic:blipFill>
                    <a:blip r:embed="rId15"/>
                    <a:stretch>
                      <a:fillRect/>
                    </a:stretch>
                  </pic:blipFill>
                  <pic:spPr>
                    <a:xfrm>
                      <a:off x="0" y="0"/>
                      <a:ext cx="5212080" cy="3257550"/>
                    </a:xfrm>
                    <a:prstGeom prst="rect"/>
                  </pic:spPr>
                </pic:pic>
              </a:graphicData>
            </a:graphic>
          </wp:inline>
        </w:drawing>
      </w:r>
    </w:p>
    <w:p>
      <w:pPr>
        <w:spacing w:before="40" w:after="160"/>
        <w:jc w:val="center"/>
      </w:pPr>
      <w:r>
        <w:rPr>
          <w:rFonts w:ascii="Calibri" w:hAnsi="Calibri" w:eastAsia="Calibri"/>
          <w:i/>
          <w:color w:val="667085"/>
          <w:sz w:val="18"/>
        </w:rPr>
        <w:t>Nhân viên đăng ký thời gian có thể làm và nguyện vọng ca trên điện thoại · Dữ liệu minh họa</w:t>
      </w:r>
    </w:p>
    <w:tbl>
      <w:tblPr>
        <w:tblW w:type="dxa" w:w="9360"/>
        <w:tblLayout w:type="fixed"/>
        <w:tblLook w:firstColumn="1" w:firstRow="1" w:lastColumn="0" w:lastRow="0" w:noHBand="0" w:noVBand="1" w:val="04A0"/>
        <w:jc w:val="center"/>
        <w:tblInd w:w="120" w:type="dxa"/>
      </w:tblPr>
      <w:tblGrid>
        <w:gridCol w:w="2350"/>
        <w:gridCol w:w="7010"/>
      </w:tblGrid>
      <w:tr>
        <w:tc>
          <w:tcPr>
            <w:tcW w:type="dxa" w:w="2350"/>
            <w:tcMar>
              <w:top w:w="58" w:type="dxa"/>
              <w:start w:w="70" w:type="dxa"/>
              <w:bottom w:w="58" w:type="dxa"/>
              <w:end w:w="70" w:type="dxa"/>
            </w:tcMar>
            <w:shd w:fill="17133B"/>
          </w:tcPr>
          <w:p>
            <w:pPr>
              <w:spacing w:after="0"/>
              <w:jc w:val="left"/>
            </w:pPr>
            <w:r>
              <w:rPr>
                <w:rFonts w:ascii="Calibri" w:hAnsi="Calibri" w:eastAsia="Calibri"/>
                <w:b/>
                <w:color w:val="FFFFFF"/>
                <w:sz w:val="20"/>
              </w:rPr>
              <w:t>Thời điểm</w:t>
            </w:r>
          </w:p>
        </w:tc>
        <w:tc>
          <w:tcPr>
            <w:tcW w:type="dxa" w:w="7010"/>
            <w:tcMar>
              <w:top w:w="58" w:type="dxa"/>
              <w:start w:w="70" w:type="dxa"/>
              <w:bottom w:w="58" w:type="dxa"/>
              <w:end w:w="70" w:type="dxa"/>
            </w:tcMar>
            <w:shd w:fill="17133B"/>
          </w:tcPr>
          <w:p>
            <w:pPr>
              <w:spacing w:after="0"/>
              <w:jc w:val="left"/>
            </w:pPr>
            <w:r>
              <w:rPr>
                <w:rFonts w:ascii="Calibri" w:hAnsi="Calibri" w:eastAsia="Calibri"/>
                <w:b/>
                <w:color w:val="FFFFFF"/>
                <w:sz w:val="20"/>
              </w:rPr>
              <w:t>Tự động hóa</w:t>
            </w:r>
          </w:p>
        </w:tc>
      </w:tr>
      <w:tr>
        <w:tc>
          <w:tcPr>
            <w:tcW w:type="dxa" w:w="2350"/>
            <w:shd w:fill="FFFFFF"/>
            <w:tcBorders>
              <w:bottom w:val="single" w:sz="4" w:color="D9DCEB"/>
            </w:tcBorders>
          </w:tcPr>
          <w:p>
            <w:pPr>
              <w:spacing w:after="0" w:line="276" w:lineRule="auto"/>
            </w:pPr>
            <w:r>
              <w:rPr>
                <w:rFonts w:ascii="Calibri" w:hAnsi="Calibri" w:eastAsia="Calibri"/>
                <w:b/>
                <w:color w:val="202238"/>
                <w:sz w:val="19"/>
              </w:rPr>
              <w:t>Trước hạn</w:t>
            </w:r>
          </w:p>
        </w:tc>
        <w:tc>
          <w:tcPr>
            <w:tcW w:type="dxa" w:w="7010"/>
            <w:shd w:fill="FFFFFF"/>
            <w:tcBorders>
              <w:bottom w:val="single" w:sz="4" w:color="D9DCEB"/>
            </w:tcBorders>
          </w:tcPr>
          <w:p>
            <w:pPr>
              <w:spacing w:after="0" w:line="276" w:lineRule="auto"/>
            </w:pPr>
            <w:r>
              <w:rPr>
                <w:rFonts w:ascii="Calibri" w:hAnsi="Calibri" w:eastAsia="Calibri"/>
                <w:b w:val="0"/>
                <w:color w:val="202238"/>
                <w:sz w:val="19"/>
              </w:rPr>
              <w:t>Gửi nhắc lần 1 và hiển thị số nhân viên chưa phản hồi cho quản lý.</w:t>
            </w:r>
          </w:p>
        </w:tc>
      </w:tr>
      <w:tr>
        <w:tc>
          <w:tcPr>
            <w:tcW w:type="dxa" w:w="2350"/>
            <w:shd w:fill="F8F9FC"/>
            <w:tcBorders>
              <w:bottom w:val="single" w:sz="4" w:color="D9DCEB"/>
            </w:tcBorders>
          </w:tcPr>
          <w:p>
            <w:pPr>
              <w:spacing w:after="0" w:line="276" w:lineRule="auto"/>
            </w:pPr>
            <w:r>
              <w:rPr>
                <w:rFonts w:ascii="Calibri" w:hAnsi="Calibri" w:eastAsia="Calibri"/>
                <w:b/>
                <w:color w:val="202238"/>
                <w:sz w:val="19"/>
              </w:rPr>
              <w:t>Gần đến hạn</w:t>
            </w:r>
          </w:p>
        </w:tc>
        <w:tc>
          <w:tcPr>
            <w:tcW w:type="dxa" w:w="7010"/>
            <w:shd w:fill="F8F9FC"/>
            <w:tcBorders>
              <w:bottom w:val="single" w:sz="4" w:color="D9DCEB"/>
            </w:tcBorders>
          </w:tcPr>
          <w:p>
            <w:pPr>
              <w:spacing w:after="0" w:line="276" w:lineRule="auto"/>
            </w:pPr>
            <w:r>
              <w:rPr>
                <w:rFonts w:ascii="Calibri" w:hAnsi="Calibri" w:eastAsia="Calibri"/>
                <w:b w:val="0"/>
                <w:color w:val="202238"/>
                <w:sz w:val="19"/>
              </w:rPr>
              <w:t>Gửi nhắc ưu tiên cho người chưa hoàn tất; cho phép quản lý gia hạn riêng.</w:t>
            </w:r>
          </w:p>
        </w:tc>
      </w:tr>
      <w:tr>
        <w:tc>
          <w:tcPr>
            <w:tcW w:type="dxa" w:w="2350"/>
            <w:shd w:fill="FFFFFF"/>
            <w:tcBorders>
              <w:bottom w:val="single" w:sz="4" w:color="D9DCEB"/>
            </w:tcBorders>
          </w:tcPr>
          <w:p>
            <w:pPr>
              <w:spacing w:after="0" w:line="276" w:lineRule="auto"/>
            </w:pPr>
            <w:r>
              <w:rPr>
                <w:rFonts w:ascii="Calibri" w:hAnsi="Calibri" w:eastAsia="Calibri"/>
                <w:b/>
                <w:color w:val="202238"/>
                <w:sz w:val="19"/>
              </w:rPr>
              <w:t>Đúng hạn</w:t>
            </w:r>
          </w:p>
        </w:tc>
        <w:tc>
          <w:tcPr>
            <w:tcW w:type="dxa" w:w="7010"/>
            <w:shd w:fill="FFFFFF"/>
            <w:tcBorders>
              <w:bottom w:val="single" w:sz="4" w:color="D9DCEB"/>
            </w:tcBorders>
          </w:tcPr>
          <w:p>
            <w:pPr>
              <w:spacing w:after="0" w:line="276" w:lineRule="auto"/>
            </w:pPr>
            <w:r>
              <w:rPr>
                <w:rFonts w:ascii="Calibri" w:hAnsi="Calibri" w:eastAsia="Calibri"/>
                <w:b w:val="0"/>
                <w:color w:val="202238"/>
                <w:sz w:val="19"/>
              </w:rPr>
              <w:t>Khóa lịch rảnh, đánh dấu thiếu dữ liệu và chạy bộ xếp ca theo ràng buộc.</w:t>
            </w:r>
          </w:p>
        </w:tc>
      </w:tr>
      <w:tr>
        <w:tc>
          <w:tcPr>
            <w:tcW w:type="dxa" w:w="2350"/>
            <w:shd w:fill="F8F9FC"/>
            <w:tcBorders>
              <w:bottom w:val="single" w:sz="4" w:color="D9DCEB"/>
            </w:tcBorders>
          </w:tcPr>
          <w:p>
            <w:pPr>
              <w:spacing w:after="0" w:line="276" w:lineRule="auto"/>
            </w:pPr>
            <w:r>
              <w:rPr>
                <w:rFonts w:ascii="Calibri" w:hAnsi="Calibri" w:eastAsia="Calibri"/>
                <w:b/>
                <w:color w:val="202238"/>
                <w:sz w:val="19"/>
              </w:rPr>
              <w:t>Sau khi đề xuất</w:t>
            </w:r>
          </w:p>
        </w:tc>
        <w:tc>
          <w:tcPr>
            <w:tcW w:type="dxa" w:w="7010"/>
            <w:shd w:fill="F8F9FC"/>
            <w:tcBorders>
              <w:bottom w:val="single" w:sz="4" w:color="D9DCEB"/>
            </w:tcBorders>
          </w:tcPr>
          <w:p>
            <w:pPr>
              <w:spacing w:after="0" w:line="276" w:lineRule="auto"/>
            </w:pPr>
            <w:r>
              <w:rPr>
                <w:rFonts w:ascii="Calibri" w:hAnsi="Calibri" w:eastAsia="Calibri"/>
                <w:b w:val="0"/>
                <w:color w:val="202238"/>
                <w:sz w:val="19"/>
              </w:rPr>
              <w:t>Quản lý xem Score, chi phí và cảnh báo rồi phê duyệt trước khi công bố.</w:t>
            </w:r>
          </w:p>
        </w:tc>
      </w:tr>
    </w:tbl>
    <w:tbl>
      <w:tblPr>
        <w:tblW w:type="dxa" w:w="9360"/>
        <w:jc w:val="center"/>
        <w:tblLayout w:type="fixed"/>
        <w:tblLook w:firstColumn="1" w:firstRow="1" w:lastColumn="0" w:lastRow="0" w:noHBand="0" w:noVBand="1" w:val="04A0"/>
        <w:tblInd w:w="120" w:type="dxa"/>
      </w:tblPr>
      <w:tblGrid>
        <w:gridCol w:w="9360"/>
      </w:tblGrid>
      <w:tr>
        <w:tc>
          <w:tcPr>
            <w:tcW w:type="dxa" w:w="9360"/>
            <w:tcMar>
              <w:top w:w="58" w:type="dxa"/>
              <w:start w:w="70" w:type="dxa"/>
              <w:bottom w:w="58" w:type="dxa"/>
              <w:end w:w="70" w:type="dxa"/>
            </w:tcMar>
            <w:shd w:fill="EEF2FF"/>
            <w:tcBorders>
              <w:start w:val="single" w:sz="22" w:color="4F46E5"/>
              <w:top w:val="nil"/>
              <w:bottom w:val="nil"/>
              <w:end w:val="nil"/>
            </w:tcBorders>
          </w:tcPr>
          <w:p>
            <w:pPr>
              <w:spacing w:after="40"/>
            </w:pPr>
            <w:r>
              <w:rPr>
                <w:rFonts w:ascii="Calibri" w:hAnsi="Calibri" w:eastAsia="Calibri"/>
                <w:b/>
                <w:color w:val="4F46E5"/>
                <w:sz w:val="21"/>
              </w:rPr>
              <w:t>Quyền kiểm soát</w:t>
            </w:r>
          </w:p>
          <w:p>
            <w:pPr>
              <w:spacing w:after="0" w:line="288" w:lineRule="auto"/>
            </w:pPr>
            <w:r>
              <w:rPr>
                <w:rFonts w:ascii="Calibri" w:hAnsi="Calibri" w:eastAsia="Calibri"/>
                <w:color w:val="202238"/>
                <w:sz w:val="20"/>
              </w:rPr>
              <w:t>Quản lý được cấu hình ngày/giờ nhắc, múi giờ, số lần nhắc, thời gian khóa dữ liệu và phạm vi áp dụng theo chi nhánh.</w:t>
            </w:r>
          </w:p>
        </w:tc>
      </w:tr>
    </w:tbl>
    <w:p>
      <w:pPr>
        <w:spacing w:after="0"/>
      </w:pPr>
    </w:p>
    <w:p>
      <w:r>
        <w:br w:type="page"/>
      </w:r>
    </w:p>
    <w:p>
      <w:pPr>
        <w:spacing w:after="60"/>
      </w:pPr>
      <w:r>
        <w:rPr>
          <w:rFonts w:ascii="Calibri" w:hAnsi="Calibri" w:eastAsia="Calibri"/>
          <w:b/>
          <w:color w:val="0F9F75"/>
          <w:sz w:val="18"/>
        </w:rPr>
        <w:t>PHÂN TÍCH LỢI NHUẬN</w:t>
      </w:r>
    </w:p>
    <w:p>
      <w:pPr>
        <w:pStyle w:val="Heading1"/>
      </w:pPr>
      <w:r>
        <w:t>Từ biểu đồ chấm công đến quyết định kinh doanh</w:t>
      </w:r>
    </w:p>
    <w:p>
      <w:pPr>
        <w:spacing w:after="200" w:line="300" w:lineRule="auto"/>
      </w:pPr>
      <w:r>
        <w:rPr>
          <w:rFonts w:ascii="Calibri" w:hAnsi="Calibri" w:eastAsia="Calibri"/>
          <w:color w:val="667085"/>
          <w:sz w:val="23"/>
        </w:rPr>
        <w:t>Dashboard tập trung vào các chỉ số chủ quán có thể hành động: năng suất, OT, thiếu/thừa người và chi phí trước khi công bố lịch.</w:t>
      </w:r>
    </w:p>
    <w:p>
      <w:pPr>
        <w:keepNext/>
        <w:spacing w:before="40" w:after="0"/>
        <w:jc w:val="center"/>
      </w:pPr>
      <w:r>
        <w:drawing>
          <wp:inline xmlns:a="http://schemas.openxmlformats.org/drawingml/2006/main" xmlns:pic="http://schemas.openxmlformats.org/drawingml/2006/picture">
            <wp:extent cx="5943600" cy="3714750"/>
            <wp:docPr id="7" name="Picture 7"/>
            <wp:cNvGraphicFramePr>
              <a:graphicFrameLocks noChangeAspect="1"/>
            </wp:cNvGraphicFramePr>
            <a:graphic>
              <a:graphicData uri="http://schemas.openxmlformats.org/drawingml/2006/picture">
                <pic:pic>
                  <pic:nvPicPr>
                    <pic:cNvPr id="0" name="insights.png"/>
                    <pic:cNvPicPr/>
                  </pic:nvPicPr>
                  <pic:blipFill>
                    <a:blip r:embed="rId16"/>
                    <a:stretch>
                      <a:fillRect/>
                    </a:stretch>
                  </pic:blipFill>
                  <pic:spPr>
                    <a:xfrm>
                      <a:off x="0" y="0"/>
                      <a:ext cx="5943600" cy="3714750"/>
                    </a:xfrm>
                    <a:prstGeom prst="rect"/>
                  </pic:spPr>
                </pic:pic>
              </a:graphicData>
            </a:graphic>
          </wp:inline>
        </w:drawing>
      </w:r>
    </w:p>
    <w:p>
      <w:pPr>
        <w:spacing w:before="40" w:after="160"/>
        <w:jc w:val="center"/>
      </w:pPr>
      <w:r>
        <w:rPr>
          <w:rFonts w:ascii="Calibri" w:hAnsi="Calibri" w:eastAsia="Calibri"/>
          <w:i/>
          <w:color w:val="667085"/>
          <w:sz w:val="18"/>
        </w:rPr>
        <w:t>Phân tích doanh thu–giờ công, dự báo theo giờ và so sánh chi nhánh · Dữ liệu minh họa</w:t>
      </w:r>
    </w:p>
    <w:p>
      <w:pPr>
        <w:numPr>
          <w:ilvl w:val="0"/>
          <w:numId w:val="10"/>
        </w:numPr>
        <w:spacing w:after="80" w:line="290" w:lineRule="auto" w:before="0"/>
      </w:pPr>
      <w:r>
        <w:rPr>
          <w:rFonts w:ascii="Calibri" w:hAnsi="Calibri" w:eastAsia="Calibri"/>
          <w:b w:val="0"/>
          <w:color w:val="202238"/>
          <w:sz w:val="21"/>
        </w:rPr>
        <w:t>Chi phí nhân sự/doanh thu và doanh thu trên mỗi giờ công.</w:t>
      </w:r>
    </w:p>
    <w:p>
      <w:pPr>
        <w:numPr>
          <w:ilvl w:val="0"/>
          <w:numId w:val="10"/>
        </w:numPr>
        <w:spacing w:after="80" w:line="290" w:lineRule="auto" w:before="0"/>
      </w:pPr>
      <w:r>
        <w:rPr>
          <w:rFonts w:ascii="Calibri" w:hAnsi="Calibri" w:eastAsia="Calibri"/>
          <w:b w:val="0"/>
          <w:color w:val="202238"/>
          <w:sz w:val="21"/>
        </w:rPr>
        <w:t>Chi phí OT có thể tránh, giờ thiếu/thừa nhân viên và khoản tiết kiệm ước tính.</w:t>
      </w:r>
    </w:p>
    <w:p>
      <w:pPr>
        <w:numPr>
          <w:ilvl w:val="0"/>
          <w:numId w:val="10"/>
        </w:numPr>
        <w:spacing w:after="80" w:line="290" w:lineRule="auto" w:before="0"/>
      </w:pPr>
      <w:r>
        <w:rPr>
          <w:rFonts w:ascii="Calibri" w:hAnsi="Calibri" w:eastAsia="Calibri"/>
          <w:b w:val="0"/>
          <w:color w:val="202238"/>
          <w:sz w:val="21"/>
        </w:rPr>
        <w:t>Dự báo số đơn/doanh thu theo khung 30–60 phút, sau đó chuyển thành nhu cầu theo vị trí.</w:t>
      </w:r>
    </w:p>
    <w:p>
      <w:pPr>
        <w:numPr>
          <w:ilvl w:val="0"/>
          <w:numId w:val="10"/>
        </w:numPr>
        <w:spacing w:after="80" w:line="290" w:lineRule="auto" w:before="0"/>
      </w:pPr>
      <w:r>
        <w:rPr>
          <w:rFonts w:ascii="Calibri" w:hAnsi="Calibri" w:eastAsia="Calibri"/>
          <w:b w:val="0"/>
          <w:color w:val="202238"/>
          <w:sz w:val="21"/>
        </w:rPr>
        <w:t>Giải thích lý do đề xuất và mức tin cậy để quản lý biết khi nào nên tin, khi nào cần can thiệp.</w:t>
      </w:r>
    </w:p>
    <w:tbl>
      <w:tblPr>
        <w:tblW w:type="dxa" w:w="9360"/>
        <w:jc w:val="center"/>
        <w:tblLayout w:type="fixed"/>
        <w:tblLook w:firstColumn="1" w:firstRow="1" w:lastColumn="0" w:lastRow="0" w:noHBand="0" w:noVBand="1" w:val="04A0"/>
        <w:tblInd w:w="120" w:type="dxa"/>
      </w:tblPr>
      <w:tblGrid>
        <w:gridCol w:w="9360"/>
      </w:tblGrid>
      <w:tr>
        <w:tc>
          <w:tcPr>
            <w:tcW w:type="dxa" w:w="9360"/>
            <w:tcMar>
              <w:top w:w="58" w:type="dxa"/>
              <w:start w:w="70" w:type="dxa"/>
              <w:bottom w:w="58" w:type="dxa"/>
              <w:end w:w="70" w:type="dxa"/>
            </w:tcMar>
            <w:shd w:fill="EAF8F3"/>
            <w:tcBorders>
              <w:start w:val="single" w:sz="22" w:color="0F9F75"/>
              <w:top w:val="nil"/>
              <w:bottom w:val="nil"/>
              <w:end w:val="nil"/>
            </w:tcBorders>
          </w:tcPr>
          <w:p>
            <w:pPr>
              <w:spacing w:after="40"/>
            </w:pPr>
            <w:r>
              <w:rPr>
                <w:rFonts w:ascii="Calibri" w:hAnsi="Calibri" w:eastAsia="Calibri"/>
                <w:b/>
                <w:color w:val="0F9F75"/>
                <w:sz w:val="21"/>
              </w:rPr>
              <w:t>Mức độ tự động hóa hiện tại</w:t>
            </w:r>
          </w:p>
          <w:p>
            <w:pPr>
              <w:spacing w:after="0" w:line="288" w:lineRule="auto"/>
            </w:pPr>
            <w:r>
              <w:rPr>
                <w:rFonts w:ascii="Calibri" w:hAnsi="Calibri" w:eastAsia="Calibri"/>
                <w:color w:val="202238"/>
                <w:sz w:val="20"/>
              </w:rPr>
              <w:t>Bản pilot sử dụng baseline thống kê có thể giải thích. Mô hình dự báo nâng cao chỉ nên huấn luyện khi mỗi chi nhánh có tối thiểu 8–12 tuần dữ liệu sạch và đủ biến sự kiện.</w:t>
            </w:r>
          </w:p>
        </w:tc>
      </w:tr>
    </w:tbl>
    <w:p>
      <w:pPr>
        <w:spacing w:after="0"/>
      </w:pPr>
    </w:p>
    <w:p>
      <w:r>
        <w:br w:type="page"/>
      </w:r>
    </w:p>
    <w:p>
      <w:pPr>
        <w:spacing w:after="60"/>
      </w:pPr>
      <w:r>
        <w:rPr>
          <w:rFonts w:ascii="Calibri" w:hAnsi="Calibri" w:eastAsia="Calibri"/>
          <w:b/>
          <w:color w:val="0F9F75"/>
          <w:sz w:val="18"/>
        </w:rPr>
        <w:t>BẢNG LƯƠNG</w:t>
      </w:r>
    </w:p>
    <w:p>
      <w:pPr>
        <w:pStyle w:val="Heading1"/>
      </w:pPr>
      <w:r>
        <w:t>Từ giờ công đã duyệt đến kỳ lương</w:t>
      </w:r>
    </w:p>
    <w:p>
      <w:pPr>
        <w:spacing w:after="200" w:line="300" w:lineRule="auto"/>
      </w:pPr>
      <w:r>
        <w:rPr>
          <w:rFonts w:ascii="Calibri" w:hAnsi="Calibri" w:eastAsia="Calibri"/>
          <w:color w:val="667085"/>
          <w:sz w:val="23"/>
        </w:rPr>
        <w:t>Giảm thao tác tổng hợp thủ công bằng cách nối ca làm, chấm công, OT, thưởng và khấu trừ trong một quy trình có trạng thái.</w:t>
      </w:r>
    </w:p>
    <w:p>
      <w:pPr>
        <w:keepNext/>
        <w:spacing w:before="40" w:after="0"/>
        <w:jc w:val="center"/>
      </w:pPr>
      <w:r>
        <w:drawing>
          <wp:inline xmlns:a="http://schemas.openxmlformats.org/drawingml/2006/main" xmlns:pic="http://schemas.openxmlformats.org/drawingml/2006/picture">
            <wp:extent cx="5943600" cy="3714750"/>
            <wp:docPr id="8" name="Picture 8"/>
            <wp:cNvGraphicFramePr>
              <a:graphicFrameLocks noChangeAspect="1"/>
            </wp:cNvGraphicFramePr>
            <a:graphic>
              <a:graphicData uri="http://schemas.openxmlformats.org/drawingml/2006/picture">
                <pic:pic>
                  <pic:nvPicPr>
                    <pic:cNvPr id="0" name="payroll.png"/>
                    <pic:cNvPicPr/>
                  </pic:nvPicPr>
                  <pic:blipFill>
                    <a:blip r:embed="rId17"/>
                    <a:stretch>
                      <a:fillRect/>
                    </a:stretch>
                  </pic:blipFill>
                  <pic:spPr>
                    <a:xfrm>
                      <a:off x="0" y="0"/>
                      <a:ext cx="5943600" cy="3714750"/>
                    </a:xfrm>
                    <a:prstGeom prst="rect"/>
                  </pic:spPr>
                </pic:pic>
              </a:graphicData>
            </a:graphic>
          </wp:inline>
        </w:drawing>
      </w:r>
    </w:p>
    <w:p>
      <w:pPr>
        <w:spacing w:before="40" w:after="160"/>
        <w:jc w:val="center"/>
      </w:pPr>
      <w:r>
        <w:rPr>
          <w:rFonts w:ascii="Calibri" w:hAnsi="Calibri" w:eastAsia="Calibri"/>
          <w:i/>
          <w:color w:val="667085"/>
          <w:sz w:val="18"/>
        </w:rPr>
        <w:t>Bảng lương tổng hợp, cảnh báo dữ liệu và luồng phê duyệt · Dữ liệu minh họa</w:t>
      </w:r>
    </w:p>
    <w:p>
      <w:pPr>
        <w:numPr>
          <w:ilvl w:val="0"/>
          <w:numId w:val="10"/>
        </w:numPr>
        <w:spacing w:after="80" w:line="290" w:lineRule="auto" w:before="0"/>
      </w:pPr>
      <w:r>
        <w:rPr>
          <w:rFonts w:ascii="Calibri" w:hAnsi="Calibri" w:eastAsia="Calibri"/>
          <w:b w:val="0"/>
          <w:color w:val="202238"/>
          <w:sz w:val="21"/>
        </w:rPr>
        <w:t>Tính lương theo giờ từ dữ liệu chấm công đã duyệt; theo dõi OT, thưởng và khấu trừ.</w:t>
      </w:r>
    </w:p>
    <w:p>
      <w:pPr>
        <w:numPr>
          <w:ilvl w:val="0"/>
          <w:numId w:val="10"/>
        </w:numPr>
        <w:spacing w:after="80" w:line="290" w:lineRule="auto" w:before="0"/>
      </w:pPr>
      <w:r>
        <w:rPr>
          <w:rFonts w:ascii="Calibri" w:hAnsi="Calibri" w:eastAsia="Calibri"/>
          <w:b w:val="0"/>
          <w:color w:val="202238"/>
          <w:sz w:val="21"/>
        </w:rPr>
        <w:t>Các trạng thái nháp → chờ duyệt → chốt → đã thanh toán giúp truy vết trách nhiệm.</w:t>
      </w:r>
    </w:p>
    <w:p>
      <w:pPr>
        <w:numPr>
          <w:ilvl w:val="0"/>
          <w:numId w:val="10"/>
        </w:numPr>
        <w:spacing w:after="80" w:line="290" w:lineRule="auto" w:before="0"/>
      </w:pPr>
      <w:r>
        <w:rPr>
          <w:rFonts w:ascii="Calibri" w:hAnsi="Calibri" w:eastAsia="Calibri"/>
          <w:b w:val="0"/>
          <w:color w:val="202238"/>
          <w:sz w:val="21"/>
        </w:rPr>
        <w:t>Xuất CSV/XLSX để đối soát hoặc chuyển sang hệ thống kế toán hiện có.</w:t>
      </w:r>
    </w:p>
    <w:tbl>
      <w:tblPr>
        <w:tblW w:type="dxa" w:w="9360"/>
        <w:jc w:val="center"/>
        <w:tblLayout w:type="fixed"/>
        <w:tblLook w:firstColumn="1" w:firstRow="1" w:lastColumn="0" w:lastRow="0" w:noHBand="0" w:noVBand="1" w:val="04A0"/>
        <w:tblInd w:w="120" w:type="dxa"/>
      </w:tblPr>
      <w:tblGrid>
        <w:gridCol w:w="9360"/>
      </w:tblGrid>
      <w:tr>
        <w:tc>
          <w:tcPr>
            <w:tcW w:type="dxa" w:w="9360"/>
            <w:tcMar>
              <w:top w:w="58" w:type="dxa"/>
              <w:start w:w="70" w:type="dxa"/>
              <w:bottom w:w="58" w:type="dxa"/>
              <w:end w:w="70" w:type="dxa"/>
            </w:tcMar>
            <w:shd w:fill="FFF6E2"/>
            <w:tcBorders>
              <w:start w:val="single" w:sz="22" w:color="D98B08"/>
              <w:top w:val="nil"/>
              <w:bottom w:val="nil"/>
              <w:end w:val="nil"/>
            </w:tcBorders>
          </w:tcPr>
          <w:p>
            <w:pPr>
              <w:spacing w:after="40"/>
            </w:pPr>
            <w:r>
              <w:rPr>
                <w:rFonts w:ascii="Calibri" w:hAnsi="Calibri" w:eastAsia="Calibri"/>
                <w:b/>
                <w:color w:val="D98B08"/>
                <w:sz w:val="21"/>
              </w:rPr>
              <w:t>Cấu hình trước khi vận hành chính thức</w:t>
            </w:r>
          </w:p>
          <w:p>
            <w:pPr>
              <w:spacing w:after="0" w:line="288" w:lineRule="auto"/>
            </w:pPr>
            <w:r>
              <w:rPr>
                <w:rFonts w:ascii="Calibri" w:hAnsi="Calibri" w:eastAsia="Calibri"/>
                <w:color w:val="202238"/>
                <w:sz w:val="20"/>
              </w:rPr>
              <w:t>Mỗi khách hàng cần xác nhận chính sách OT, làm ngày lễ, làm đêm, làm tròn thời gian và quy tắc khấu trừ. WeaHR không thay thế tư vấn pháp lý hoặc phần mềm kế toán chuyên dụng.</w:t>
            </w:r>
          </w:p>
        </w:tc>
      </w:tr>
    </w:tbl>
    <w:p>
      <w:pPr>
        <w:spacing w:after="0"/>
      </w:pPr>
    </w:p>
    <w:p>
      <w:r>
        <w:br w:type="page"/>
      </w:r>
    </w:p>
    <w:p>
      <w:pPr>
        <w:spacing w:after="60"/>
      </w:pPr>
      <w:r>
        <w:rPr>
          <w:rFonts w:ascii="Calibri" w:hAnsi="Calibri" w:eastAsia="Calibri"/>
          <w:b/>
          <w:color w:val="0F9F75"/>
          <w:sz w:val="18"/>
        </w:rPr>
        <w:t>CỔNG NHÂN VIÊN</w:t>
      </w:r>
    </w:p>
    <w:p>
      <w:pPr>
        <w:pStyle w:val="Heading1"/>
      </w:pPr>
      <w:r>
        <w:t>Mọi việc trong một màn hình</w:t>
      </w:r>
    </w:p>
    <w:p>
      <w:pPr>
        <w:spacing w:after="200" w:line="300" w:lineRule="auto"/>
      </w:pPr>
      <w:r>
        <w:rPr>
          <w:rFonts w:ascii="Calibri" w:hAnsi="Calibri" w:eastAsia="Calibri"/>
          <w:color w:val="667085"/>
          <w:sz w:val="23"/>
        </w:rPr>
        <w:t>Nhân viên tự phục vụ trên điện thoại: xem ca, chấm công, đăng ký lịch rảnh, nhận thông báo và theo dõi thu nhập dự kiến.</w:t>
      </w:r>
    </w:p>
    <w:p>
      <w:pPr>
        <w:keepNext/>
        <w:spacing w:before="40" w:after="0"/>
        <w:jc w:val="center"/>
      </w:pPr>
      <w:r>
        <w:drawing>
          <wp:inline xmlns:a="http://schemas.openxmlformats.org/drawingml/2006/main" xmlns:pic="http://schemas.openxmlformats.org/drawingml/2006/picture">
            <wp:extent cx="5212080" cy="3257550"/>
            <wp:docPr id="9" name="Picture 9"/>
            <wp:cNvGraphicFramePr>
              <a:graphicFrameLocks noChangeAspect="1"/>
            </wp:cNvGraphicFramePr>
            <a:graphic>
              <a:graphicData uri="http://schemas.openxmlformats.org/drawingml/2006/picture">
                <pic:pic>
                  <pic:nvPicPr>
                    <pic:cNvPr id="0" name="employee-home.png"/>
                    <pic:cNvPicPr/>
                  </pic:nvPicPr>
                  <pic:blipFill>
                    <a:blip r:embed="rId18"/>
                    <a:stretch>
                      <a:fillRect/>
                    </a:stretch>
                  </pic:blipFill>
                  <pic:spPr>
                    <a:xfrm>
                      <a:off x="0" y="0"/>
                      <a:ext cx="5212080" cy="3257550"/>
                    </a:xfrm>
                    <a:prstGeom prst="rect"/>
                  </pic:spPr>
                </pic:pic>
              </a:graphicData>
            </a:graphic>
          </wp:inline>
        </w:drawing>
      </w:r>
    </w:p>
    <w:p>
      <w:pPr>
        <w:spacing w:before="40" w:after="160"/>
        <w:jc w:val="center"/>
      </w:pPr>
      <w:r>
        <w:rPr>
          <w:rFonts w:ascii="Calibri" w:hAnsi="Calibri" w:eastAsia="Calibri"/>
          <w:i/>
          <w:color w:val="667085"/>
          <w:sz w:val="18"/>
        </w:rPr>
        <w:t>Trang chủ nhân viên: ca tiếp theo, check-in, lịch tuần và nhắc việc · Dữ liệu minh họa</w:t>
      </w:r>
    </w:p>
    <w:p>
      <w:pPr>
        <w:numPr>
          <w:ilvl w:val="0"/>
          <w:numId w:val="10"/>
        </w:numPr>
        <w:spacing w:after="80" w:line="290" w:lineRule="auto" w:before="0"/>
      </w:pPr>
      <w:r>
        <w:rPr>
          <w:rFonts w:ascii="Calibri" w:hAnsi="Calibri" w:eastAsia="Calibri"/>
          <w:b w:val="0"/>
          <w:color w:val="202238"/>
          <w:sz w:val="21"/>
        </w:rPr>
        <w:t>Xem ca hôm nay và lịch tuần ngay sau khi quản lý công bố.</w:t>
      </w:r>
    </w:p>
    <w:p>
      <w:pPr>
        <w:numPr>
          <w:ilvl w:val="0"/>
          <w:numId w:val="10"/>
        </w:numPr>
        <w:spacing w:after="80" w:line="290" w:lineRule="auto" w:before="0"/>
      </w:pPr>
      <w:r>
        <w:rPr>
          <w:rFonts w:ascii="Calibri" w:hAnsi="Calibri" w:eastAsia="Calibri"/>
          <w:b w:val="0"/>
          <w:color w:val="202238"/>
          <w:sz w:val="21"/>
        </w:rPr>
        <w:t>Nhận nhắc đăng ký lịch rảnh, thay đổi ca, duyệt đổi ca và ngoại lệ chấm công.</w:t>
      </w:r>
    </w:p>
    <w:p>
      <w:pPr>
        <w:numPr>
          <w:ilvl w:val="0"/>
          <w:numId w:val="10"/>
        </w:numPr>
        <w:spacing w:after="80" w:line="290" w:lineRule="auto" w:before="0"/>
      </w:pPr>
      <w:r>
        <w:rPr>
          <w:rFonts w:ascii="Calibri" w:hAnsi="Calibri" w:eastAsia="Calibri"/>
          <w:b w:val="0"/>
          <w:color w:val="202238"/>
          <w:sz w:val="21"/>
        </w:rPr>
        <w:t>Gửi yêu cầu nghỉ, đổi ca hoặc nhận ca trống mà không cần nhắn rời rạc qua nhiều nhóm chat.</w:t>
      </w:r>
    </w:p>
    <w:p>
      <w:r>
        <w:br w:type="page"/>
      </w:r>
    </w:p>
    <w:p>
      <w:pPr>
        <w:spacing w:after="60"/>
      </w:pPr>
      <w:r>
        <w:rPr>
          <w:rFonts w:ascii="Calibri" w:hAnsi="Calibri" w:eastAsia="Calibri"/>
          <w:b/>
          <w:color w:val="0F9F75"/>
          <w:sz w:val="18"/>
        </w:rPr>
        <w:t>PHẠM VI CHỨC NĂNG</w:t>
      </w:r>
    </w:p>
    <w:p>
      <w:pPr>
        <w:pStyle w:val="Heading1"/>
      </w:pPr>
      <w:r>
        <w:t>Ai sử dụng chức năng nào?</w:t>
      </w:r>
    </w:p>
    <w:p>
      <w:pPr>
        <w:spacing w:after="200" w:line="300" w:lineRule="auto"/>
      </w:pPr>
      <w:r>
        <w:rPr>
          <w:rFonts w:ascii="Calibri" w:hAnsi="Calibri" w:eastAsia="Calibri"/>
          <w:color w:val="667085"/>
          <w:sz w:val="23"/>
        </w:rPr>
        <w:t>Phân quyền rõ ràng giúp mỗi vai trò chỉ thấy dữ liệu và thao tác cần thiết cho công việc.</w:t>
      </w:r>
    </w:p>
    <w:tbl>
      <w:tblPr>
        <w:tblW w:type="dxa" w:w="9360"/>
        <w:tblLayout w:type="fixed"/>
        <w:tblLook w:firstColumn="1" w:firstRow="1" w:lastColumn="0" w:lastRow="0" w:noHBand="0" w:noVBand="1" w:val="04A0"/>
        <w:jc w:val="center"/>
        <w:tblInd w:w="120" w:type="dxa"/>
      </w:tblPr>
      <w:tblGrid>
        <w:gridCol w:w="2350"/>
        <w:gridCol w:w="2200"/>
        <w:gridCol w:w="2700"/>
        <w:gridCol w:w="2110"/>
      </w:tblGrid>
      <w:tr>
        <w:tc>
          <w:tcPr>
            <w:tcW w:type="dxa" w:w="2350"/>
            <w:tcMar>
              <w:top w:w="58" w:type="dxa"/>
              <w:start w:w="70" w:type="dxa"/>
              <w:bottom w:w="58" w:type="dxa"/>
              <w:end w:w="70" w:type="dxa"/>
            </w:tcMar>
            <w:shd w:fill="17133B"/>
          </w:tcPr>
          <w:p>
            <w:pPr>
              <w:spacing w:after="0"/>
              <w:jc w:val="left"/>
            </w:pPr>
            <w:r>
              <w:rPr>
                <w:rFonts w:ascii="Calibri" w:hAnsi="Calibri" w:eastAsia="Calibri"/>
                <w:b/>
                <w:color w:val="FFFFFF"/>
                <w:sz w:val="20"/>
              </w:rPr>
              <w:t>Nhóm chức năng</w:t>
            </w:r>
          </w:p>
        </w:tc>
        <w:tc>
          <w:tcPr>
            <w:tcW w:type="dxa" w:w="2200"/>
            <w:tcMar>
              <w:top w:w="58" w:type="dxa"/>
              <w:start w:w="70" w:type="dxa"/>
              <w:bottom w:w="58" w:type="dxa"/>
              <w:end w:w="70" w:type="dxa"/>
            </w:tcMar>
            <w:shd w:fill="17133B"/>
          </w:tcPr>
          <w:p>
            <w:pPr>
              <w:spacing w:after="0"/>
              <w:jc w:val="left"/>
            </w:pPr>
            <w:r>
              <w:rPr>
                <w:rFonts w:ascii="Calibri" w:hAnsi="Calibri" w:eastAsia="Calibri"/>
                <w:b/>
                <w:color w:val="FFFFFF"/>
                <w:sz w:val="20"/>
              </w:rPr>
              <w:t>Chủ hệ thống</w:t>
            </w:r>
          </w:p>
        </w:tc>
        <w:tc>
          <w:tcPr>
            <w:tcW w:type="dxa" w:w="2700"/>
            <w:tcMar>
              <w:top w:w="58" w:type="dxa"/>
              <w:start w:w="70" w:type="dxa"/>
              <w:bottom w:w="58" w:type="dxa"/>
              <w:end w:w="70" w:type="dxa"/>
            </w:tcMar>
            <w:shd w:fill="17133B"/>
          </w:tcPr>
          <w:p>
            <w:pPr>
              <w:spacing w:after="0"/>
              <w:jc w:val="left"/>
            </w:pPr>
            <w:r>
              <w:rPr>
                <w:rFonts w:ascii="Calibri" w:hAnsi="Calibri" w:eastAsia="Calibri"/>
                <w:b/>
                <w:color w:val="FFFFFF"/>
                <w:sz w:val="20"/>
              </w:rPr>
              <w:t>Quản lý chi nhánh</w:t>
            </w:r>
          </w:p>
        </w:tc>
        <w:tc>
          <w:tcPr>
            <w:tcW w:type="dxa" w:w="2110"/>
            <w:tcMar>
              <w:top w:w="58" w:type="dxa"/>
              <w:start w:w="70" w:type="dxa"/>
              <w:bottom w:w="58" w:type="dxa"/>
              <w:end w:w="70" w:type="dxa"/>
            </w:tcMar>
            <w:shd w:fill="17133B"/>
          </w:tcPr>
          <w:p>
            <w:pPr>
              <w:spacing w:after="0"/>
              <w:jc w:val="left"/>
            </w:pPr>
            <w:r>
              <w:rPr>
                <w:rFonts w:ascii="Calibri" w:hAnsi="Calibri" w:eastAsia="Calibri"/>
                <w:b/>
                <w:color w:val="FFFFFF"/>
                <w:sz w:val="20"/>
              </w:rPr>
              <w:t>Nhân viên</w:t>
            </w:r>
          </w:p>
        </w:tc>
      </w:tr>
      <w:tr>
        <w:tc>
          <w:tcPr>
            <w:tcW w:type="dxa" w:w="2350"/>
            <w:shd w:fill="FFFFFF"/>
            <w:tcBorders>
              <w:bottom w:val="single" w:sz="4" w:color="D9DCEB"/>
            </w:tcBorders>
          </w:tcPr>
          <w:p>
            <w:pPr>
              <w:spacing w:after="0" w:line="276" w:lineRule="auto"/>
            </w:pPr>
            <w:r>
              <w:rPr>
                <w:rFonts w:ascii="Calibri" w:hAnsi="Calibri" w:eastAsia="Calibri"/>
                <w:b/>
                <w:color w:val="202238"/>
                <w:sz w:val="19"/>
              </w:rPr>
              <w:t>Tổ chức &amp; chi nhánh</w:t>
            </w:r>
          </w:p>
        </w:tc>
        <w:tc>
          <w:tcPr>
            <w:tcW w:type="dxa" w:w="2200"/>
            <w:shd w:fill="FFFFFF"/>
            <w:tcBorders>
              <w:bottom w:val="single" w:sz="4" w:color="D9DCEB"/>
            </w:tcBorders>
          </w:tcPr>
          <w:p>
            <w:pPr>
              <w:spacing w:after="0" w:line="276" w:lineRule="auto"/>
            </w:pPr>
            <w:r>
              <w:rPr>
                <w:rFonts w:ascii="Calibri" w:hAnsi="Calibri" w:eastAsia="Calibri"/>
                <w:b w:val="0"/>
                <w:color w:val="202238"/>
                <w:sz w:val="19"/>
              </w:rPr>
              <w:t>Toàn quyền</w:t>
            </w:r>
          </w:p>
        </w:tc>
        <w:tc>
          <w:tcPr>
            <w:tcW w:type="dxa" w:w="2700"/>
            <w:shd w:fill="FFFFFF"/>
            <w:tcBorders>
              <w:bottom w:val="single" w:sz="4" w:color="D9DCEB"/>
            </w:tcBorders>
          </w:tcPr>
          <w:p>
            <w:pPr>
              <w:spacing w:after="0" w:line="276" w:lineRule="auto"/>
            </w:pPr>
            <w:r>
              <w:rPr>
                <w:rFonts w:ascii="Calibri" w:hAnsi="Calibri" w:eastAsia="Calibri"/>
                <w:b w:val="0"/>
                <w:color w:val="202238"/>
                <w:sz w:val="19"/>
              </w:rPr>
              <w:t>Xem phạm vi phụ trách</w:t>
            </w:r>
          </w:p>
        </w:tc>
        <w:tc>
          <w:tcPr>
            <w:tcW w:type="dxa" w:w="2110"/>
            <w:shd w:fill="FFFFFF"/>
            <w:tcBorders>
              <w:bottom w:val="single" w:sz="4" w:color="D9DCEB"/>
            </w:tcBorders>
          </w:tcPr>
          <w:p>
            <w:pPr>
              <w:spacing w:after="0" w:line="276" w:lineRule="auto"/>
            </w:pPr>
            <w:r>
              <w:rPr>
                <w:rFonts w:ascii="Calibri" w:hAnsi="Calibri" w:eastAsia="Calibri"/>
                <w:b w:val="0"/>
                <w:color w:val="202238"/>
                <w:sz w:val="19"/>
              </w:rPr>
              <w:t>—</w:t>
            </w:r>
          </w:p>
        </w:tc>
      </w:tr>
      <w:tr>
        <w:tc>
          <w:tcPr>
            <w:tcW w:type="dxa" w:w="2350"/>
            <w:shd w:fill="F8F9FC"/>
            <w:tcBorders>
              <w:bottom w:val="single" w:sz="4" w:color="D9DCEB"/>
            </w:tcBorders>
          </w:tcPr>
          <w:p>
            <w:pPr>
              <w:spacing w:after="0" w:line="276" w:lineRule="auto"/>
            </w:pPr>
            <w:r>
              <w:rPr>
                <w:rFonts w:ascii="Calibri" w:hAnsi="Calibri" w:eastAsia="Calibri"/>
                <w:b/>
                <w:color w:val="202238"/>
                <w:sz w:val="19"/>
              </w:rPr>
              <w:t>Nhân viên &amp; kỹ năng</w:t>
            </w:r>
          </w:p>
        </w:tc>
        <w:tc>
          <w:tcPr>
            <w:tcW w:type="dxa" w:w="2200"/>
            <w:shd w:fill="F8F9FC"/>
            <w:tcBorders>
              <w:bottom w:val="single" w:sz="4" w:color="D9DCEB"/>
            </w:tcBorders>
          </w:tcPr>
          <w:p>
            <w:pPr>
              <w:spacing w:after="0" w:line="276" w:lineRule="auto"/>
            </w:pPr>
            <w:r>
              <w:rPr>
                <w:rFonts w:ascii="Calibri" w:hAnsi="Calibri" w:eastAsia="Calibri"/>
                <w:b w:val="0"/>
                <w:color w:val="202238"/>
                <w:sz w:val="19"/>
              </w:rPr>
              <w:t>Cấu hình</w:t>
            </w:r>
          </w:p>
        </w:tc>
        <w:tc>
          <w:tcPr>
            <w:tcW w:type="dxa" w:w="2700"/>
            <w:shd w:fill="F8F9FC"/>
            <w:tcBorders>
              <w:bottom w:val="single" w:sz="4" w:color="D9DCEB"/>
            </w:tcBorders>
          </w:tcPr>
          <w:p>
            <w:pPr>
              <w:spacing w:after="0" w:line="276" w:lineRule="auto"/>
            </w:pPr>
            <w:r>
              <w:rPr>
                <w:rFonts w:ascii="Calibri" w:hAnsi="Calibri" w:eastAsia="Calibri"/>
                <w:b w:val="0"/>
                <w:color w:val="202238"/>
                <w:sz w:val="19"/>
              </w:rPr>
              <w:t>Quản lý đội ngũ</w:t>
            </w:r>
          </w:p>
        </w:tc>
        <w:tc>
          <w:tcPr>
            <w:tcW w:type="dxa" w:w="2110"/>
            <w:shd w:fill="F8F9FC"/>
            <w:tcBorders>
              <w:bottom w:val="single" w:sz="4" w:color="D9DCEB"/>
            </w:tcBorders>
          </w:tcPr>
          <w:p>
            <w:pPr>
              <w:spacing w:after="0" w:line="276" w:lineRule="auto"/>
            </w:pPr>
            <w:r>
              <w:rPr>
                <w:rFonts w:ascii="Calibri" w:hAnsi="Calibri" w:eastAsia="Calibri"/>
                <w:b w:val="0"/>
                <w:color w:val="202238"/>
                <w:sz w:val="19"/>
              </w:rPr>
              <w:t>Xem hồ sơ cá nhân</w:t>
            </w:r>
          </w:p>
        </w:tc>
      </w:tr>
      <w:tr>
        <w:tc>
          <w:tcPr>
            <w:tcW w:type="dxa" w:w="2350"/>
            <w:shd w:fill="FFFFFF"/>
            <w:tcBorders>
              <w:bottom w:val="single" w:sz="4" w:color="D9DCEB"/>
            </w:tcBorders>
          </w:tcPr>
          <w:p>
            <w:pPr>
              <w:spacing w:after="0" w:line="276" w:lineRule="auto"/>
            </w:pPr>
            <w:r>
              <w:rPr>
                <w:rFonts w:ascii="Calibri" w:hAnsi="Calibri" w:eastAsia="Calibri"/>
                <w:b/>
                <w:color w:val="202238"/>
                <w:sz w:val="19"/>
              </w:rPr>
              <w:t>Lịch làm</w:t>
            </w:r>
          </w:p>
        </w:tc>
        <w:tc>
          <w:tcPr>
            <w:tcW w:type="dxa" w:w="2200"/>
            <w:shd w:fill="FFFFFF"/>
            <w:tcBorders>
              <w:bottom w:val="single" w:sz="4" w:color="D9DCEB"/>
            </w:tcBorders>
          </w:tcPr>
          <w:p>
            <w:pPr>
              <w:spacing w:after="0" w:line="276" w:lineRule="auto"/>
            </w:pPr>
            <w:r>
              <w:rPr>
                <w:rFonts w:ascii="Calibri" w:hAnsi="Calibri" w:eastAsia="Calibri"/>
                <w:b w:val="0"/>
                <w:color w:val="202238"/>
                <w:sz w:val="19"/>
              </w:rPr>
              <w:t>Xem toàn chuỗi</w:t>
            </w:r>
          </w:p>
        </w:tc>
        <w:tc>
          <w:tcPr>
            <w:tcW w:type="dxa" w:w="2700"/>
            <w:shd w:fill="FFFFFF"/>
            <w:tcBorders>
              <w:bottom w:val="single" w:sz="4" w:color="D9DCEB"/>
            </w:tcBorders>
          </w:tcPr>
          <w:p>
            <w:pPr>
              <w:spacing w:after="0" w:line="276" w:lineRule="auto"/>
            </w:pPr>
            <w:r>
              <w:rPr>
                <w:rFonts w:ascii="Calibri" w:hAnsi="Calibri" w:eastAsia="Calibri"/>
                <w:b w:val="0"/>
                <w:color w:val="202238"/>
                <w:sz w:val="19"/>
              </w:rPr>
              <w:t>Tạo, tối ưu, công bố</w:t>
            </w:r>
          </w:p>
        </w:tc>
        <w:tc>
          <w:tcPr>
            <w:tcW w:type="dxa" w:w="2110"/>
            <w:shd w:fill="FFFFFF"/>
            <w:tcBorders>
              <w:bottom w:val="single" w:sz="4" w:color="D9DCEB"/>
            </w:tcBorders>
          </w:tcPr>
          <w:p>
            <w:pPr>
              <w:spacing w:after="0" w:line="276" w:lineRule="auto"/>
            </w:pPr>
            <w:r>
              <w:rPr>
                <w:rFonts w:ascii="Calibri" w:hAnsi="Calibri" w:eastAsia="Calibri"/>
                <w:b w:val="0"/>
                <w:color w:val="202238"/>
                <w:sz w:val="19"/>
              </w:rPr>
              <w:t>Đăng ký, nhận/đổi ca</w:t>
            </w:r>
          </w:p>
        </w:tc>
      </w:tr>
      <w:tr>
        <w:tc>
          <w:tcPr>
            <w:tcW w:type="dxa" w:w="2350"/>
            <w:shd w:fill="F8F9FC"/>
            <w:tcBorders>
              <w:bottom w:val="single" w:sz="4" w:color="D9DCEB"/>
            </w:tcBorders>
          </w:tcPr>
          <w:p>
            <w:pPr>
              <w:spacing w:after="0" w:line="276" w:lineRule="auto"/>
            </w:pPr>
            <w:r>
              <w:rPr>
                <w:rFonts w:ascii="Calibri" w:hAnsi="Calibri" w:eastAsia="Calibri"/>
                <w:b/>
                <w:color w:val="202238"/>
                <w:sz w:val="19"/>
              </w:rPr>
              <w:t>Chấm công</w:t>
            </w:r>
          </w:p>
        </w:tc>
        <w:tc>
          <w:tcPr>
            <w:tcW w:type="dxa" w:w="2200"/>
            <w:shd w:fill="F8F9FC"/>
            <w:tcBorders>
              <w:bottom w:val="single" w:sz="4" w:color="D9DCEB"/>
            </w:tcBorders>
          </w:tcPr>
          <w:p>
            <w:pPr>
              <w:spacing w:after="0" w:line="276" w:lineRule="auto"/>
            </w:pPr>
            <w:r>
              <w:rPr>
                <w:rFonts w:ascii="Calibri" w:hAnsi="Calibri" w:eastAsia="Calibri"/>
                <w:b w:val="0"/>
                <w:color w:val="202238"/>
                <w:sz w:val="19"/>
              </w:rPr>
              <w:t>Chính sách toàn chuỗi</w:t>
            </w:r>
          </w:p>
        </w:tc>
        <w:tc>
          <w:tcPr>
            <w:tcW w:type="dxa" w:w="2700"/>
            <w:shd w:fill="F8F9FC"/>
            <w:tcBorders>
              <w:bottom w:val="single" w:sz="4" w:color="D9DCEB"/>
            </w:tcBorders>
          </w:tcPr>
          <w:p>
            <w:pPr>
              <w:spacing w:after="0" w:line="276" w:lineRule="auto"/>
            </w:pPr>
            <w:r>
              <w:rPr>
                <w:rFonts w:ascii="Calibri" w:hAnsi="Calibri" w:eastAsia="Calibri"/>
                <w:b w:val="0"/>
                <w:color w:val="202238"/>
                <w:sz w:val="19"/>
              </w:rPr>
              <w:t>Theo dõi, duyệt ngoại lệ</w:t>
            </w:r>
          </w:p>
        </w:tc>
        <w:tc>
          <w:tcPr>
            <w:tcW w:type="dxa" w:w="2110"/>
            <w:shd w:fill="F8F9FC"/>
            <w:tcBorders>
              <w:bottom w:val="single" w:sz="4" w:color="D9DCEB"/>
            </w:tcBorders>
          </w:tcPr>
          <w:p>
            <w:pPr>
              <w:spacing w:after="0" w:line="276" w:lineRule="auto"/>
            </w:pPr>
            <w:r>
              <w:rPr>
                <w:rFonts w:ascii="Calibri" w:hAnsi="Calibri" w:eastAsia="Calibri"/>
                <w:b w:val="0"/>
                <w:color w:val="202238"/>
                <w:sz w:val="19"/>
              </w:rPr>
              <w:t>Check-in/out</w:t>
            </w:r>
          </w:p>
        </w:tc>
      </w:tr>
      <w:tr>
        <w:tc>
          <w:tcPr>
            <w:tcW w:type="dxa" w:w="2350"/>
            <w:shd w:fill="FFFFFF"/>
            <w:tcBorders>
              <w:bottom w:val="single" w:sz="4" w:color="D9DCEB"/>
            </w:tcBorders>
          </w:tcPr>
          <w:p>
            <w:pPr>
              <w:spacing w:after="0" w:line="276" w:lineRule="auto"/>
            </w:pPr>
            <w:r>
              <w:rPr>
                <w:rFonts w:ascii="Calibri" w:hAnsi="Calibri" w:eastAsia="Calibri"/>
                <w:b/>
                <w:color w:val="202238"/>
                <w:sz w:val="19"/>
              </w:rPr>
              <w:t>Doanh thu &amp; phân tích</w:t>
            </w:r>
          </w:p>
        </w:tc>
        <w:tc>
          <w:tcPr>
            <w:tcW w:type="dxa" w:w="2200"/>
            <w:shd w:fill="FFFFFF"/>
            <w:tcBorders>
              <w:bottom w:val="single" w:sz="4" w:color="D9DCEB"/>
            </w:tcBorders>
          </w:tcPr>
          <w:p>
            <w:pPr>
              <w:spacing w:after="0" w:line="276" w:lineRule="auto"/>
            </w:pPr>
            <w:r>
              <w:rPr>
                <w:rFonts w:ascii="Calibri" w:hAnsi="Calibri" w:eastAsia="Calibri"/>
                <w:b w:val="0"/>
                <w:color w:val="202238"/>
                <w:sz w:val="19"/>
              </w:rPr>
              <w:t>Toàn chuỗi</w:t>
            </w:r>
          </w:p>
        </w:tc>
        <w:tc>
          <w:tcPr>
            <w:tcW w:type="dxa" w:w="2700"/>
            <w:shd w:fill="FFFFFF"/>
            <w:tcBorders>
              <w:bottom w:val="single" w:sz="4" w:color="D9DCEB"/>
            </w:tcBorders>
          </w:tcPr>
          <w:p>
            <w:pPr>
              <w:spacing w:after="0" w:line="276" w:lineRule="auto"/>
            </w:pPr>
            <w:r>
              <w:rPr>
                <w:rFonts w:ascii="Calibri" w:hAnsi="Calibri" w:eastAsia="Calibri"/>
                <w:b w:val="0"/>
                <w:color w:val="202238"/>
                <w:sz w:val="19"/>
              </w:rPr>
              <w:t>Theo chi nhánh</w:t>
            </w:r>
          </w:p>
        </w:tc>
        <w:tc>
          <w:tcPr>
            <w:tcW w:type="dxa" w:w="2110"/>
            <w:shd w:fill="FFFFFF"/>
            <w:tcBorders>
              <w:bottom w:val="single" w:sz="4" w:color="D9DCEB"/>
            </w:tcBorders>
          </w:tcPr>
          <w:p>
            <w:pPr>
              <w:spacing w:after="0" w:line="276" w:lineRule="auto"/>
            </w:pPr>
            <w:r>
              <w:rPr>
                <w:rFonts w:ascii="Calibri" w:hAnsi="Calibri" w:eastAsia="Calibri"/>
                <w:b w:val="0"/>
                <w:color w:val="202238"/>
                <w:sz w:val="19"/>
              </w:rPr>
              <w:t>—</w:t>
            </w:r>
          </w:p>
        </w:tc>
      </w:tr>
      <w:tr>
        <w:tc>
          <w:tcPr>
            <w:tcW w:type="dxa" w:w="2350"/>
            <w:shd w:fill="F8F9FC"/>
            <w:tcBorders>
              <w:bottom w:val="single" w:sz="4" w:color="D9DCEB"/>
            </w:tcBorders>
          </w:tcPr>
          <w:p>
            <w:pPr>
              <w:spacing w:after="0" w:line="276" w:lineRule="auto"/>
            </w:pPr>
            <w:r>
              <w:rPr>
                <w:rFonts w:ascii="Calibri" w:hAnsi="Calibri" w:eastAsia="Calibri"/>
                <w:b/>
                <w:color w:val="202238"/>
                <w:sz w:val="19"/>
              </w:rPr>
              <w:t>Bảng lương</w:t>
            </w:r>
          </w:p>
        </w:tc>
        <w:tc>
          <w:tcPr>
            <w:tcW w:type="dxa" w:w="2200"/>
            <w:shd w:fill="F8F9FC"/>
            <w:tcBorders>
              <w:bottom w:val="single" w:sz="4" w:color="D9DCEB"/>
            </w:tcBorders>
          </w:tcPr>
          <w:p>
            <w:pPr>
              <w:spacing w:after="0" w:line="276" w:lineRule="auto"/>
            </w:pPr>
            <w:r>
              <w:rPr>
                <w:rFonts w:ascii="Calibri" w:hAnsi="Calibri" w:eastAsia="Calibri"/>
                <w:b w:val="0"/>
                <w:color w:val="202238"/>
                <w:sz w:val="19"/>
              </w:rPr>
              <w:t>Chốt và xuất</w:t>
            </w:r>
          </w:p>
        </w:tc>
        <w:tc>
          <w:tcPr>
            <w:tcW w:type="dxa" w:w="2700"/>
            <w:shd w:fill="F8F9FC"/>
            <w:tcBorders>
              <w:bottom w:val="single" w:sz="4" w:color="D9DCEB"/>
            </w:tcBorders>
          </w:tcPr>
          <w:p>
            <w:pPr>
              <w:spacing w:after="0" w:line="276" w:lineRule="auto"/>
            </w:pPr>
            <w:r>
              <w:rPr>
                <w:rFonts w:ascii="Calibri" w:hAnsi="Calibri" w:eastAsia="Calibri"/>
                <w:b w:val="0"/>
                <w:color w:val="202238"/>
                <w:sz w:val="19"/>
              </w:rPr>
              <w:t>Chuẩn bị/đối soát</w:t>
            </w:r>
          </w:p>
        </w:tc>
        <w:tc>
          <w:tcPr>
            <w:tcW w:type="dxa" w:w="2110"/>
            <w:shd w:fill="F8F9FC"/>
            <w:tcBorders>
              <w:bottom w:val="single" w:sz="4" w:color="D9DCEB"/>
            </w:tcBorders>
          </w:tcPr>
          <w:p>
            <w:pPr>
              <w:spacing w:after="0" w:line="276" w:lineRule="auto"/>
            </w:pPr>
            <w:r>
              <w:rPr>
                <w:rFonts w:ascii="Calibri" w:hAnsi="Calibri" w:eastAsia="Calibri"/>
                <w:b w:val="0"/>
                <w:color w:val="202238"/>
                <w:sz w:val="19"/>
              </w:rPr>
              <w:t>Xem phần được công bố</w:t>
            </w:r>
          </w:p>
        </w:tc>
      </w:tr>
      <w:tr>
        <w:tc>
          <w:tcPr>
            <w:tcW w:type="dxa" w:w="2350"/>
            <w:shd w:fill="FFFFFF"/>
            <w:tcBorders>
              <w:bottom w:val="single" w:sz="4" w:color="D9DCEB"/>
            </w:tcBorders>
          </w:tcPr>
          <w:p>
            <w:pPr>
              <w:spacing w:after="0" w:line="276" w:lineRule="auto"/>
            </w:pPr>
            <w:r>
              <w:rPr>
                <w:rFonts w:ascii="Calibri" w:hAnsi="Calibri" w:eastAsia="Calibri"/>
                <w:b/>
                <w:color w:val="202238"/>
                <w:sz w:val="19"/>
              </w:rPr>
              <w:t>Audit log</w:t>
            </w:r>
          </w:p>
        </w:tc>
        <w:tc>
          <w:tcPr>
            <w:tcW w:type="dxa" w:w="2200"/>
            <w:shd w:fill="FFFFFF"/>
            <w:tcBorders>
              <w:bottom w:val="single" w:sz="4" w:color="D9DCEB"/>
            </w:tcBorders>
          </w:tcPr>
          <w:p>
            <w:pPr>
              <w:spacing w:after="0" w:line="276" w:lineRule="auto"/>
            </w:pPr>
            <w:r>
              <w:rPr>
                <w:rFonts w:ascii="Calibri" w:hAnsi="Calibri" w:eastAsia="Calibri"/>
                <w:b w:val="0"/>
                <w:color w:val="202238"/>
                <w:sz w:val="19"/>
              </w:rPr>
              <w:t>Xem toàn bộ</w:t>
            </w:r>
          </w:p>
        </w:tc>
        <w:tc>
          <w:tcPr>
            <w:tcW w:type="dxa" w:w="2700"/>
            <w:shd w:fill="FFFFFF"/>
            <w:tcBorders>
              <w:bottom w:val="single" w:sz="4" w:color="D9DCEB"/>
            </w:tcBorders>
          </w:tcPr>
          <w:p>
            <w:pPr>
              <w:spacing w:after="0" w:line="276" w:lineRule="auto"/>
            </w:pPr>
            <w:r>
              <w:rPr>
                <w:rFonts w:ascii="Calibri" w:hAnsi="Calibri" w:eastAsia="Calibri"/>
                <w:b w:val="0"/>
                <w:color w:val="202238"/>
                <w:sz w:val="19"/>
              </w:rPr>
              <w:t>Xem phạm vi quản lý</w:t>
            </w:r>
          </w:p>
        </w:tc>
        <w:tc>
          <w:tcPr>
            <w:tcW w:type="dxa" w:w="2110"/>
            <w:shd w:fill="FFFFFF"/>
            <w:tcBorders>
              <w:bottom w:val="single" w:sz="4" w:color="D9DCEB"/>
            </w:tcBorders>
          </w:tcPr>
          <w:p>
            <w:pPr>
              <w:spacing w:after="0" w:line="276" w:lineRule="auto"/>
            </w:pPr>
            <w:r>
              <w:rPr>
                <w:rFonts w:ascii="Calibri" w:hAnsi="Calibri" w:eastAsia="Calibri"/>
                <w:b w:val="0"/>
                <w:color w:val="202238"/>
                <w:sz w:val="19"/>
              </w:rPr>
              <w:t>Xem thao tác cá nhân</w:t>
            </w:r>
          </w:p>
        </w:tc>
      </w:tr>
    </w:tbl>
    <w:p>
      <w:pPr>
        <w:pStyle w:val="Heading2"/>
      </w:pPr>
      <w:r>
        <w:t>Thông báo</w:t>
      </w:r>
    </w:p>
    <w:p>
      <w:pPr>
        <w:numPr>
          <w:ilvl w:val="0"/>
          <w:numId w:val="10"/>
        </w:numPr>
        <w:spacing w:after="80" w:line="290" w:lineRule="auto" w:before="0"/>
      </w:pPr>
      <w:r>
        <w:rPr>
          <w:rFonts w:ascii="Calibri" w:hAnsi="Calibri" w:eastAsia="Calibri"/>
          <w:b w:val="0"/>
          <w:color w:val="202238"/>
          <w:sz w:val="21"/>
        </w:rPr>
        <w:t>Trong ứng dụng: lịch mới, thay đổi ca, hạn đăng ký lịch rảnh, ngoại lệ và phê duyệt.</w:t>
      </w:r>
    </w:p>
    <w:p>
      <w:pPr>
        <w:numPr>
          <w:ilvl w:val="0"/>
          <w:numId w:val="10"/>
        </w:numPr>
        <w:spacing w:after="80" w:line="290" w:lineRule="auto" w:before="0"/>
      </w:pPr>
      <w:r>
        <w:rPr>
          <w:rFonts w:ascii="Calibri" w:hAnsi="Calibri" w:eastAsia="Calibri"/>
          <w:b w:val="0"/>
          <w:color w:val="202238"/>
          <w:sz w:val="21"/>
        </w:rPr>
        <w:t>Email hoặc kênh nhắn tin doanh nghiệp có thể bổ sung theo gói tích hợp của khách hàng.</w:t>
      </w:r>
    </w:p>
    <w:p>
      <w:pPr>
        <w:numPr>
          <w:ilvl w:val="0"/>
          <w:numId w:val="10"/>
        </w:numPr>
        <w:spacing w:after="80" w:line="290" w:lineRule="auto" w:before="0"/>
      </w:pPr>
      <w:r>
        <w:rPr>
          <w:rFonts w:ascii="Calibri" w:hAnsi="Calibri" w:eastAsia="Calibri"/>
          <w:b w:val="0"/>
          <w:color w:val="202238"/>
          <w:sz w:val="21"/>
        </w:rPr>
        <w:t>Quản lý chọn múi giờ và lịch nhắc theo từng chi nhánh.</w:t>
      </w:r>
    </w:p>
    <w:p>
      <w:r>
        <w:br w:type="page"/>
      </w:r>
    </w:p>
    <w:p>
      <w:pPr>
        <w:spacing w:after="60"/>
      </w:pPr>
      <w:r>
        <w:rPr>
          <w:rFonts w:ascii="Calibri" w:hAnsi="Calibri" w:eastAsia="Calibri"/>
          <w:b/>
          <w:color w:val="0F9F75"/>
          <w:sz w:val="18"/>
        </w:rPr>
        <w:t>TIN CẬY &amp; BẢO MẬT</w:t>
      </w:r>
    </w:p>
    <w:p>
      <w:pPr>
        <w:pStyle w:val="Heading1"/>
      </w:pPr>
      <w:r>
        <w:t>Thiết kế SaaS đa tổ chức</w:t>
      </w:r>
    </w:p>
    <w:p>
      <w:pPr>
        <w:spacing w:after="200" w:line="300" w:lineRule="auto"/>
      </w:pPr>
      <w:r>
        <w:rPr>
          <w:rFonts w:ascii="Calibri" w:hAnsi="Calibri" w:eastAsia="Calibri"/>
          <w:color w:val="667085"/>
          <w:sz w:val="23"/>
        </w:rPr>
        <w:t>Dữ liệu được tách theo tổ chức, kiểm soát theo vai trò và các thao tác quan trọng có dấu vết để phục vụ đối soát.</w:t>
      </w:r>
    </w:p>
    <w:tbl>
      <w:tblPr>
        <w:tblW w:type="dxa" w:w="9360"/>
        <w:tblLayout w:type="fixed"/>
        <w:tblLook w:firstColumn="1" w:firstRow="1" w:lastColumn="0" w:lastRow="0" w:noHBand="0" w:noVBand="1" w:val="04A0"/>
        <w:jc w:val="center"/>
        <w:tblInd w:w="120" w:type="dxa"/>
      </w:tblPr>
      <w:tblGrid>
        <w:gridCol w:w="2500"/>
        <w:gridCol w:w="6860"/>
      </w:tblGrid>
      <w:tr>
        <w:tc>
          <w:tcPr>
            <w:tcW w:type="dxa" w:w="2500"/>
            <w:tcMar>
              <w:top w:w="58" w:type="dxa"/>
              <w:start w:w="70" w:type="dxa"/>
              <w:bottom w:w="58" w:type="dxa"/>
              <w:end w:w="70" w:type="dxa"/>
            </w:tcMar>
            <w:shd w:fill="17133B"/>
          </w:tcPr>
          <w:p>
            <w:pPr>
              <w:spacing w:after="0"/>
              <w:jc w:val="left"/>
            </w:pPr>
            <w:r>
              <w:rPr>
                <w:rFonts w:ascii="Calibri" w:hAnsi="Calibri" w:eastAsia="Calibri"/>
                <w:b/>
                <w:color w:val="FFFFFF"/>
                <w:sz w:val="20"/>
              </w:rPr>
              <w:t>Lớp</w:t>
            </w:r>
          </w:p>
        </w:tc>
        <w:tc>
          <w:tcPr>
            <w:tcW w:type="dxa" w:w="6860"/>
            <w:tcMar>
              <w:top w:w="58" w:type="dxa"/>
              <w:start w:w="70" w:type="dxa"/>
              <w:bottom w:w="58" w:type="dxa"/>
              <w:end w:w="70" w:type="dxa"/>
            </w:tcMar>
            <w:shd w:fill="17133B"/>
          </w:tcPr>
          <w:p>
            <w:pPr>
              <w:spacing w:after="0"/>
              <w:jc w:val="left"/>
            </w:pPr>
            <w:r>
              <w:rPr>
                <w:rFonts w:ascii="Calibri" w:hAnsi="Calibri" w:eastAsia="Calibri"/>
                <w:b/>
                <w:color w:val="FFFFFF"/>
                <w:sz w:val="20"/>
              </w:rPr>
              <w:t>Cơ chế</w:t>
            </w:r>
          </w:p>
        </w:tc>
      </w:tr>
      <w:tr>
        <w:tc>
          <w:tcPr>
            <w:tcW w:type="dxa" w:w="2500"/>
            <w:shd w:fill="FFFFFF"/>
            <w:tcBorders>
              <w:bottom w:val="single" w:sz="4" w:color="D9DCEB"/>
            </w:tcBorders>
          </w:tcPr>
          <w:p>
            <w:pPr>
              <w:spacing w:after="0" w:line="276" w:lineRule="auto"/>
            </w:pPr>
            <w:r>
              <w:rPr>
                <w:rFonts w:ascii="Calibri" w:hAnsi="Calibri" w:eastAsia="Calibri"/>
                <w:b/>
                <w:color w:val="202238"/>
                <w:sz w:val="19"/>
              </w:rPr>
              <w:t>Đăng nhập</w:t>
            </w:r>
          </w:p>
        </w:tc>
        <w:tc>
          <w:tcPr>
            <w:tcW w:type="dxa" w:w="6860"/>
            <w:shd w:fill="FFFFFF"/>
            <w:tcBorders>
              <w:bottom w:val="single" w:sz="4" w:color="D9DCEB"/>
            </w:tcBorders>
          </w:tcPr>
          <w:p>
            <w:pPr>
              <w:spacing w:after="0" w:line="276" w:lineRule="auto"/>
            </w:pPr>
            <w:r>
              <w:rPr>
                <w:rFonts w:ascii="Calibri" w:hAnsi="Calibri" w:eastAsia="Calibri"/>
                <w:b w:val="0"/>
                <w:color w:val="202238"/>
                <w:sz w:val="19"/>
              </w:rPr>
              <w:t>Firebase Authentication, xác minh email và phiên đăng nhập an toàn.</w:t>
            </w:r>
          </w:p>
        </w:tc>
      </w:tr>
      <w:tr>
        <w:tc>
          <w:tcPr>
            <w:tcW w:type="dxa" w:w="2500"/>
            <w:shd w:fill="F8F9FC"/>
            <w:tcBorders>
              <w:bottom w:val="single" w:sz="4" w:color="D9DCEB"/>
            </w:tcBorders>
          </w:tcPr>
          <w:p>
            <w:pPr>
              <w:spacing w:after="0" w:line="276" w:lineRule="auto"/>
            </w:pPr>
            <w:r>
              <w:rPr>
                <w:rFonts w:ascii="Calibri" w:hAnsi="Calibri" w:eastAsia="Calibri"/>
                <w:b/>
                <w:color w:val="202238"/>
                <w:sz w:val="19"/>
              </w:rPr>
              <w:t>Phân quyền</w:t>
            </w:r>
          </w:p>
        </w:tc>
        <w:tc>
          <w:tcPr>
            <w:tcW w:type="dxa" w:w="6860"/>
            <w:shd w:fill="F8F9FC"/>
            <w:tcBorders>
              <w:bottom w:val="single" w:sz="4" w:color="D9DCEB"/>
            </w:tcBorders>
          </w:tcPr>
          <w:p>
            <w:pPr>
              <w:spacing w:after="0" w:line="276" w:lineRule="auto"/>
            </w:pPr>
            <w:r>
              <w:rPr>
                <w:rFonts w:ascii="Calibri" w:hAnsi="Calibri" w:eastAsia="Calibri"/>
                <w:b w:val="0"/>
                <w:color w:val="202238"/>
                <w:sz w:val="19"/>
              </w:rPr>
              <w:t>Vai trò owner/manager/employee kết hợp organization ID và phạm vi chi nhánh.</w:t>
            </w:r>
          </w:p>
        </w:tc>
      </w:tr>
      <w:tr>
        <w:tc>
          <w:tcPr>
            <w:tcW w:type="dxa" w:w="2500"/>
            <w:shd w:fill="FFFFFF"/>
            <w:tcBorders>
              <w:bottom w:val="single" w:sz="4" w:color="D9DCEB"/>
            </w:tcBorders>
          </w:tcPr>
          <w:p>
            <w:pPr>
              <w:spacing w:after="0" w:line="276" w:lineRule="auto"/>
            </w:pPr>
            <w:r>
              <w:rPr>
                <w:rFonts w:ascii="Calibri" w:hAnsi="Calibri" w:eastAsia="Calibri"/>
                <w:b/>
                <w:color w:val="202238"/>
                <w:sz w:val="19"/>
              </w:rPr>
              <w:t>Dữ liệu</w:t>
            </w:r>
          </w:p>
        </w:tc>
        <w:tc>
          <w:tcPr>
            <w:tcW w:type="dxa" w:w="6860"/>
            <w:shd w:fill="FFFFFF"/>
            <w:tcBorders>
              <w:bottom w:val="single" w:sz="4" w:color="D9DCEB"/>
            </w:tcBorders>
          </w:tcPr>
          <w:p>
            <w:pPr>
              <w:spacing w:after="0" w:line="276" w:lineRule="auto"/>
            </w:pPr>
            <w:r>
              <w:rPr>
                <w:rFonts w:ascii="Calibri" w:hAnsi="Calibri" w:eastAsia="Calibri"/>
                <w:b w:val="0"/>
                <w:color w:val="202238"/>
                <w:sz w:val="19"/>
              </w:rPr>
              <w:t>Firestore Security Rules hạn chế truy cập chéo tổ chức và thao tác trái quyền.</w:t>
            </w:r>
          </w:p>
        </w:tc>
      </w:tr>
      <w:tr>
        <w:tc>
          <w:tcPr>
            <w:tcW w:type="dxa" w:w="2500"/>
            <w:shd w:fill="F8F9FC"/>
            <w:tcBorders>
              <w:bottom w:val="single" w:sz="4" w:color="D9DCEB"/>
            </w:tcBorders>
          </w:tcPr>
          <w:p>
            <w:pPr>
              <w:spacing w:after="0" w:line="276" w:lineRule="auto"/>
            </w:pPr>
            <w:r>
              <w:rPr>
                <w:rFonts w:ascii="Calibri" w:hAnsi="Calibri" w:eastAsia="Calibri"/>
                <w:b/>
                <w:color w:val="202238"/>
                <w:sz w:val="19"/>
              </w:rPr>
              <w:t>Nghiệp vụ nhạy cảm</w:t>
            </w:r>
          </w:p>
        </w:tc>
        <w:tc>
          <w:tcPr>
            <w:tcW w:type="dxa" w:w="6860"/>
            <w:shd w:fill="F8F9FC"/>
            <w:tcBorders>
              <w:bottom w:val="single" w:sz="4" w:color="D9DCEB"/>
            </w:tcBorders>
          </w:tcPr>
          <w:p>
            <w:pPr>
              <w:spacing w:after="0" w:line="276" w:lineRule="auto"/>
            </w:pPr>
            <w:r>
              <w:rPr>
                <w:rFonts w:ascii="Calibri" w:hAnsi="Calibri" w:eastAsia="Calibri"/>
                <w:b w:val="0"/>
                <w:color w:val="202238"/>
                <w:sz w:val="19"/>
              </w:rPr>
              <w:t>Cloud Functions xác minh giờ máy chủ, QR, điều kiện ca và ghi audit log.</w:t>
            </w:r>
          </w:p>
        </w:tc>
      </w:tr>
      <w:tr>
        <w:tc>
          <w:tcPr>
            <w:tcW w:type="dxa" w:w="2500"/>
            <w:shd w:fill="FFFFFF"/>
            <w:tcBorders>
              <w:bottom w:val="single" w:sz="4" w:color="D9DCEB"/>
            </w:tcBorders>
          </w:tcPr>
          <w:p>
            <w:pPr>
              <w:spacing w:after="0" w:line="276" w:lineRule="auto"/>
            </w:pPr>
            <w:r>
              <w:rPr>
                <w:rFonts w:ascii="Calibri" w:hAnsi="Calibri" w:eastAsia="Calibri"/>
                <w:b/>
                <w:color w:val="202238"/>
                <w:sz w:val="19"/>
              </w:rPr>
              <w:t>Chấm công</w:t>
            </w:r>
          </w:p>
        </w:tc>
        <w:tc>
          <w:tcPr>
            <w:tcW w:type="dxa" w:w="6860"/>
            <w:shd w:fill="FFFFFF"/>
            <w:tcBorders>
              <w:bottom w:val="single" w:sz="4" w:color="D9DCEB"/>
            </w:tcBorders>
          </w:tcPr>
          <w:p>
            <w:pPr>
              <w:spacing w:after="0" w:line="276" w:lineRule="auto"/>
            </w:pPr>
            <w:r>
              <w:rPr>
                <w:rFonts w:ascii="Calibri" w:hAnsi="Calibri" w:eastAsia="Calibri"/>
                <w:b w:val="0"/>
                <w:color w:val="202238"/>
                <w:sz w:val="19"/>
              </w:rPr>
              <w:t>Geofence, TTL QR, tín hiệu thiết bị, giới hạn ngoại lệ và phê duyệt quản lý.</w:t>
            </w:r>
          </w:p>
        </w:tc>
      </w:tr>
      <w:tr>
        <w:tc>
          <w:tcPr>
            <w:tcW w:type="dxa" w:w="2500"/>
            <w:shd w:fill="F8F9FC"/>
            <w:tcBorders>
              <w:bottom w:val="single" w:sz="4" w:color="D9DCEB"/>
            </w:tcBorders>
          </w:tcPr>
          <w:p>
            <w:pPr>
              <w:spacing w:after="0" w:line="276" w:lineRule="auto"/>
            </w:pPr>
            <w:r>
              <w:rPr>
                <w:rFonts w:ascii="Calibri" w:hAnsi="Calibri" w:eastAsia="Calibri"/>
                <w:b/>
                <w:color w:val="202238"/>
                <w:sz w:val="19"/>
              </w:rPr>
              <w:t>Sao lưu &amp; phục hồi</w:t>
            </w:r>
          </w:p>
        </w:tc>
        <w:tc>
          <w:tcPr>
            <w:tcW w:type="dxa" w:w="6860"/>
            <w:shd w:fill="F8F9FC"/>
            <w:tcBorders>
              <w:bottom w:val="single" w:sz="4" w:color="D9DCEB"/>
            </w:tcBorders>
          </w:tcPr>
          <w:p>
            <w:pPr>
              <w:spacing w:after="0" w:line="276" w:lineRule="auto"/>
            </w:pPr>
            <w:r>
              <w:rPr>
                <w:rFonts w:ascii="Calibri" w:hAnsi="Calibri" w:eastAsia="Calibri"/>
                <w:b w:val="0"/>
                <w:color w:val="202238"/>
                <w:sz w:val="19"/>
              </w:rPr>
              <w:t>Chính sách lưu trữ, retention và backup cấu hình theo môi trường triển khai.</w:t>
            </w:r>
          </w:p>
        </w:tc>
      </w:tr>
    </w:tbl>
    <w:p>
      <w:pPr>
        <w:pStyle w:val="Heading2"/>
      </w:pPr>
      <w:r>
        <w:t>Cam kết mô tả trung thực</w:t>
      </w:r>
    </w:p>
    <w:p>
      <w:pPr>
        <w:numPr>
          <w:ilvl w:val="0"/>
          <w:numId w:val="10"/>
        </w:numPr>
        <w:spacing w:after="80" w:line="290" w:lineRule="auto" w:before="0"/>
      </w:pPr>
      <w:r>
        <w:rPr>
          <w:rFonts w:ascii="Calibri" w:hAnsi="Calibri" w:eastAsia="Calibri"/>
          <w:b w:val="0"/>
          <w:color w:val="202238"/>
          <w:sz w:val="21"/>
        </w:rPr>
        <w:t>CSV/XLSX doanh thu dùng được trong pilot; tích hợp trực tiếp iPOS/KiotViet cần làm việc API và quyền truy cập của khách hàng.</w:t>
      </w:r>
    </w:p>
    <w:p>
      <w:pPr>
        <w:numPr>
          <w:ilvl w:val="0"/>
          <w:numId w:val="10"/>
        </w:numPr>
        <w:spacing w:after="80" w:line="290" w:lineRule="auto" w:before="0"/>
      </w:pPr>
      <w:r>
        <w:rPr>
          <w:rFonts w:ascii="Calibri" w:hAnsi="Calibri" w:eastAsia="Calibri"/>
          <w:b w:val="0"/>
          <w:color w:val="202238"/>
          <w:sz w:val="21"/>
        </w:rPr>
        <w:t>Dự báo hiện tại là baseline thống kê, không tuyên bố là mô hình dự báo đã huấn luyện trên dữ liệu thật của khách hàng.</w:t>
      </w:r>
    </w:p>
    <w:p>
      <w:pPr>
        <w:numPr>
          <w:ilvl w:val="0"/>
          <w:numId w:val="10"/>
        </w:numPr>
        <w:spacing w:after="80" w:line="290" w:lineRule="auto" w:before="0"/>
      </w:pPr>
      <w:r>
        <w:rPr>
          <w:rFonts w:ascii="Calibri" w:hAnsi="Calibri" w:eastAsia="Calibri"/>
          <w:b w:val="0"/>
          <w:color w:val="202238"/>
          <w:sz w:val="21"/>
        </w:rPr>
        <w:t>Phiên bản production cần bổ sung monitoring, backup, billing và quy trình hỗ trợ vận hành theo SLA đã thống nhất.</w:t>
      </w:r>
    </w:p>
    <w:p>
      <w:r>
        <w:br w:type="page"/>
      </w:r>
    </w:p>
    <w:p>
      <w:pPr>
        <w:spacing w:after="60"/>
      </w:pPr>
      <w:r>
        <w:rPr>
          <w:rFonts w:ascii="Calibri" w:hAnsi="Calibri" w:eastAsia="Calibri"/>
          <w:b/>
          <w:color w:val="0F9F75"/>
          <w:sz w:val="18"/>
        </w:rPr>
        <w:t>TRIỂN KHAI</w:t>
      </w:r>
    </w:p>
    <w:p>
      <w:pPr>
        <w:pStyle w:val="Heading1"/>
      </w:pPr>
      <w:r>
        <w:t>Pilot 30 ngày để chứng minh hiệu quả</w:t>
      </w:r>
    </w:p>
    <w:p>
      <w:pPr>
        <w:spacing w:after="200" w:line="300" w:lineRule="auto"/>
      </w:pPr>
      <w:r>
        <w:rPr>
          <w:rFonts w:ascii="Calibri" w:hAnsi="Calibri" w:eastAsia="Calibri"/>
          <w:color w:val="667085"/>
          <w:sz w:val="23"/>
        </w:rPr>
        <w:t>Bắt đầu nhỏ tại một hoặc hai chi nhánh, đo trước–sau bằng số liệu rồi mới mở rộng toàn chuỗi.</w:t>
      </w:r>
    </w:p>
    <w:tbl>
      <w:tblPr>
        <w:tblW w:type="dxa" w:w="9360"/>
        <w:tblLayout w:type="fixed"/>
        <w:tblLook w:firstColumn="1" w:firstRow="1" w:lastColumn="0" w:lastRow="0" w:noHBand="0" w:noVBand="1" w:val="04A0"/>
        <w:jc w:val="center"/>
        <w:tblInd w:w="120" w:type="dxa"/>
      </w:tblPr>
      <w:tblGrid>
        <w:gridCol w:w="2350"/>
        <w:gridCol w:w="1750"/>
        <w:gridCol w:w="5260"/>
      </w:tblGrid>
      <w:tr>
        <w:tc>
          <w:tcPr>
            <w:tcW w:type="dxa" w:w="2350"/>
            <w:tcMar>
              <w:top w:w="58" w:type="dxa"/>
              <w:start w:w="70" w:type="dxa"/>
              <w:bottom w:w="58" w:type="dxa"/>
              <w:end w:w="70" w:type="dxa"/>
            </w:tcMar>
            <w:shd w:fill="17133B"/>
          </w:tcPr>
          <w:p>
            <w:pPr>
              <w:spacing w:after="0"/>
              <w:jc w:val="left"/>
            </w:pPr>
            <w:r>
              <w:rPr>
                <w:rFonts w:ascii="Calibri" w:hAnsi="Calibri" w:eastAsia="Calibri"/>
                <w:b/>
                <w:color w:val="FFFFFF"/>
                <w:sz w:val="20"/>
              </w:rPr>
              <w:t>Giai đoạn</w:t>
            </w:r>
          </w:p>
        </w:tc>
        <w:tc>
          <w:tcPr>
            <w:tcW w:type="dxa" w:w="1750"/>
            <w:tcMar>
              <w:top w:w="58" w:type="dxa"/>
              <w:start w:w="70" w:type="dxa"/>
              <w:bottom w:w="58" w:type="dxa"/>
              <w:end w:w="70" w:type="dxa"/>
            </w:tcMar>
            <w:shd w:fill="17133B"/>
          </w:tcPr>
          <w:p>
            <w:pPr>
              <w:spacing w:after="0"/>
              <w:jc w:val="left"/>
            </w:pPr>
            <w:r>
              <w:rPr>
                <w:rFonts w:ascii="Calibri" w:hAnsi="Calibri" w:eastAsia="Calibri"/>
                <w:b/>
                <w:color w:val="FFFFFF"/>
                <w:sz w:val="20"/>
              </w:rPr>
              <w:t>Thời lượng</w:t>
            </w:r>
          </w:p>
        </w:tc>
        <w:tc>
          <w:tcPr>
            <w:tcW w:type="dxa" w:w="5260"/>
            <w:tcMar>
              <w:top w:w="58" w:type="dxa"/>
              <w:start w:w="70" w:type="dxa"/>
              <w:bottom w:w="58" w:type="dxa"/>
              <w:end w:w="70" w:type="dxa"/>
            </w:tcMar>
            <w:shd w:fill="17133B"/>
          </w:tcPr>
          <w:p>
            <w:pPr>
              <w:spacing w:after="0"/>
              <w:jc w:val="left"/>
            </w:pPr>
            <w:r>
              <w:rPr>
                <w:rFonts w:ascii="Calibri" w:hAnsi="Calibri" w:eastAsia="Calibri"/>
                <w:b/>
                <w:color w:val="FFFFFF"/>
                <w:sz w:val="20"/>
              </w:rPr>
              <w:t>Kết quả bàn giao</w:t>
            </w:r>
          </w:p>
        </w:tc>
      </w:tr>
      <w:tr>
        <w:tc>
          <w:tcPr>
            <w:tcW w:type="dxa" w:w="2350"/>
            <w:shd w:fill="FFFFFF"/>
            <w:tcBorders>
              <w:bottom w:val="single" w:sz="4" w:color="D9DCEB"/>
            </w:tcBorders>
          </w:tcPr>
          <w:p>
            <w:pPr>
              <w:spacing w:after="0" w:line="276" w:lineRule="auto"/>
            </w:pPr>
            <w:r>
              <w:rPr>
                <w:rFonts w:ascii="Calibri" w:hAnsi="Calibri" w:eastAsia="Calibri"/>
                <w:b/>
                <w:color w:val="202238"/>
                <w:sz w:val="19"/>
              </w:rPr>
              <w:t>Khảo sát</w:t>
            </w:r>
          </w:p>
        </w:tc>
        <w:tc>
          <w:tcPr>
            <w:tcW w:type="dxa" w:w="1750"/>
            <w:shd w:fill="FFFFFF"/>
            <w:tcBorders>
              <w:bottom w:val="single" w:sz="4" w:color="D9DCEB"/>
            </w:tcBorders>
          </w:tcPr>
          <w:p>
            <w:pPr>
              <w:spacing w:after="0" w:line="276" w:lineRule="auto"/>
            </w:pPr>
            <w:r>
              <w:rPr>
                <w:rFonts w:ascii="Calibri" w:hAnsi="Calibri" w:eastAsia="Calibri"/>
                <w:b w:val="0"/>
                <w:color w:val="202238"/>
                <w:sz w:val="19"/>
              </w:rPr>
              <w:t>1–2 ngày</w:t>
            </w:r>
          </w:p>
        </w:tc>
        <w:tc>
          <w:tcPr>
            <w:tcW w:type="dxa" w:w="5260"/>
            <w:shd w:fill="FFFFFF"/>
            <w:tcBorders>
              <w:bottom w:val="single" w:sz="4" w:color="D9DCEB"/>
            </w:tcBorders>
          </w:tcPr>
          <w:p>
            <w:pPr>
              <w:spacing w:after="0" w:line="276" w:lineRule="auto"/>
            </w:pPr>
            <w:r>
              <w:rPr>
                <w:rFonts w:ascii="Calibri" w:hAnsi="Calibri" w:eastAsia="Calibri"/>
                <w:b w:val="0"/>
                <w:color w:val="202238"/>
                <w:sz w:val="19"/>
              </w:rPr>
              <w:t>Chốt quy trình, vai trò, chính sách ca và KPI pilot.</w:t>
            </w:r>
          </w:p>
        </w:tc>
      </w:tr>
      <w:tr>
        <w:tc>
          <w:tcPr>
            <w:tcW w:type="dxa" w:w="2350"/>
            <w:shd w:fill="F8F9FC"/>
            <w:tcBorders>
              <w:bottom w:val="single" w:sz="4" w:color="D9DCEB"/>
            </w:tcBorders>
          </w:tcPr>
          <w:p>
            <w:pPr>
              <w:spacing w:after="0" w:line="276" w:lineRule="auto"/>
            </w:pPr>
            <w:r>
              <w:rPr>
                <w:rFonts w:ascii="Calibri" w:hAnsi="Calibri" w:eastAsia="Calibri"/>
                <w:b/>
                <w:color w:val="202238"/>
                <w:sz w:val="19"/>
              </w:rPr>
              <w:t>Thiết lập</w:t>
            </w:r>
          </w:p>
        </w:tc>
        <w:tc>
          <w:tcPr>
            <w:tcW w:type="dxa" w:w="1750"/>
            <w:shd w:fill="F8F9FC"/>
            <w:tcBorders>
              <w:bottom w:val="single" w:sz="4" w:color="D9DCEB"/>
            </w:tcBorders>
          </w:tcPr>
          <w:p>
            <w:pPr>
              <w:spacing w:after="0" w:line="276" w:lineRule="auto"/>
            </w:pPr>
            <w:r>
              <w:rPr>
                <w:rFonts w:ascii="Calibri" w:hAnsi="Calibri" w:eastAsia="Calibri"/>
                <w:b w:val="0"/>
                <w:color w:val="202238"/>
                <w:sz w:val="19"/>
              </w:rPr>
              <w:t>2–3 ngày</w:t>
            </w:r>
          </w:p>
        </w:tc>
        <w:tc>
          <w:tcPr>
            <w:tcW w:type="dxa" w:w="5260"/>
            <w:shd w:fill="F8F9FC"/>
            <w:tcBorders>
              <w:bottom w:val="single" w:sz="4" w:color="D9DCEB"/>
            </w:tcBorders>
          </w:tcPr>
          <w:p>
            <w:pPr>
              <w:spacing w:after="0" w:line="276" w:lineRule="auto"/>
            </w:pPr>
            <w:r>
              <w:rPr>
                <w:rFonts w:ascii="Calibri" w:hAnsi="Calibri" w:eastAsia="Calibri"/>
                <w:b w:val="0"/>
                <w:color w:val="202238"/>
                <w:sz w:val="19"/>
              </w:rPr>
              <w:t>Tổ chức, chi nhánh, nhân viên, ca mẫu, geofence và quyền.</w:t>
            </w:r>
          </w:p>
        </w:tc>
      </w:tr>
      <w:tr>
        <w:tc>
          <w:tcPr>
            <w:tcW w:type="dxa" w:w="2350"/>
            <w:shd w:fill="FFFFFF"/>
            <w:tcBorders>
              <w:bottom w:val="single" w:sz="4" w:color="D9DCEB"/>
            </w:tcBorders>
          </w:tcPr>
          <w:p>
            <w:pPr>
              <w:spacing w:after="0" w:line="276" w:lineRule="auto"/>
            </w:pPr>
            <w:r>
              <w:rPr>
                <w:rFonts w:ascii="Calibri" w:hAnsi="Calibri" w:eastAsia="Calibri"/>
                <w:b/>
                <w:color w:val="202238"/>
                <w:sz w:val="19"/>
              </w:rPr>
              <w:t>Đào tạo</w:t>
            </w:r>
          </w:p>
        </w:tc>
        <w:tc>
          <w:tcPr>
            <w:tcW w:type="dxa" w:w="1750"/>
            <w:shd w:fill="FFFFFF"/>
            <w:tcBorders>
              <w:bottom w:val="single" w:sz="4" w:color="D9DCEB"/>
            </w:tcBorders>
          </w:tcPr>
          <w:p>
            <w:pPr>
              <w:spacing w:after="0" w:line="276" w:lineRule="auto"/>
            </w:pPr>
            <w:r>
              <w:rPr>
                <w:rFonts w:ascii="Calibri" w:hAnsi="Calibri" w:eastAsia="Calibri"/>
                <w:b w:val="0"/>
                <w:color w:val="202238"/>
                <w:sz w:val="19"/>
              </w:rPr>
              <w:t>1 ngày</w:t>
            </w:r>
          </w:p>
        </w:tc>
        <w:tc>
          <w:tcPr>
            <w:tcW w:type="dxa" w:w="5260"/>
            <w:shd w:fill="FFFFFF"/>
            <w:tcBorders>
              <w:bottom w:val="single" w:sz="4" w:color="D9DCEB"/>
            </w:tcBorders>
          </w:tcPr>
          <w:p>
            <w:pPr>
              <w:spacing w:after="0" w:line="276" w:lineRule="auto"/>
            </w:pPr>
            <w:r>
              <w:rPr>
                <w:rFonts w:ascii="Calibri" w:hAnsi="Calibri" w:eastAsia="Calibri"/>
                <w:b w:val="0"/>
                <w:color w:val="202238"/>
                <w:sz w:val="19"/>
              </w:rPr>
              <w:t>Quản lý và nhân viên chạy thử trên dữ liệu mẫu.</w:t>
            </w:r>
          </w:p>
        </w:tc>
      </w:tr>
      <w:tr>
        <w:tc>
          <w:tcPr>
            <w:tcW w:type="dxa" w:w="2350"/>
            <w:shd w:fill="F8F9FC"/>
            <w:tcBorders>
              <w:bottom w:val="single" w:sz="4" w:color="D9DCEB"/>
            </w:tcBorders>
          </w:tcPr>
          <w:p>
            <w:pPr>
              <w:spacing w:after="0" w:line="276" w:lineRule="auto"/>
            </w:pPr>
            <w:r>
              <w:rPr>
                <w:rFonts w:ascii="Calibri" w:hAnsi="Calibri" w:eastAsia="Calibri"/>
                <w:b/>
                <w:color w:val="202238"/>
                <w:sz w:val="19"/>
              </w:rPr>
              <w:t>Chạy song song</w:t>
            </w:r>
          </w:p>
        </w:tc>
        <w:tc>
          <w:tcPr>
            <w:tcW w:type="dxa" w:w="1750"/>
            <w:shd w:fill="F8F9FC"/>
            <w:tcBorders>
              <w:bottom w:val="single" w:sz="4" w:color="D9DCEB"/>
            </w:tcBorders>
          </w:tcPr>
          <w:p>
            <w:pPr>
              <w:spacing w:after="0" w:line="276" w:lineRule="auto"/>
            </w:pPr>
            <w:r>
              <w:rPr>
                <w:rFonts w:ascii="Calibri" w:hAnsi="Calibri" w:eastAsia="Calibri"/>
                <w:b w:val="0"/>
                <w:color w:val="202238"/>
                <w:sz w:val="19"/>
              </w:rPr>
              <w:t>2 tuần</w:t>
            </w:r>
          </w:p>
        </w:tc>
        <w:tc>
          <w:tcPr>
            <w:tcW w:type="dxa" w:w="5260"/>
            <w:shd w:fill="F8F9FC"/>
            <w:tcBorders>
              <w:bottom w:val="single" w:sz="4" w:color="D9DCEB"/>
            </w:tcBorders>
          </w:tcPr>
          <w:p>
            <w:pPr>
              <w:spacing w:after="0" w:line="276" w:lineRule="auto"/>
            </w:pPr>
            <w:r>
              <w:rPr>
                <w:rFonts w:ascii="Calibri" w:hAnsi="Calibri" w:eastAsia="Calibri"/>
                <w:b w:val="0"/>
                <w:color w:val="202238"/>
                <w:sz w:val="19"/>
              </w:rPr>
              <w:t>Đối chiếu WeaHR với quy trình hiện tại; xử lý ngoại lệ.</w:t>
            </w:r>
          </w:p>
        </w:tc>
      </w:tr>
      <w:tr>
        <w:tc>
          <w:tcPr>
            <w:tcW w:type="dxa" w:w="2350"/>
            <w:shd w:fill="FFFFFF"/>
            <w:tcBorders>
              <w:bottom w:val="single" w:sz="4" w:color="D9DCEB"/>
            </w:tcBorders>
          </w:tcPr>
          <w:p>
            <w:pPr>
              <w:spacing w:after="0" w:line="276" w:lineRule="auto"/>
            </w:pPr>
            <w:r>
              <w:rPr>
                <w:rFonts w:ascii="Calibri" w:hAnsi="Calibri" w:eastAsia="Calibri"/>
                <w:b/>
                <w:color w:val="202238"/>
                <w:sz w:val="19"/>
              </w:rPr>
              <w:t>Đo hiệu quả</w:t>
            </w:r>
          </w:p>
        </w:tc>
        <w:tc>
          <w:tcPr>
            <w:tcW w:type="dxa" w:w="1750"/>
            <w:shd w:fill="FFFFFF"/>
            <w:tcBorders>
              <w:bottom w:val="single" w:sz="4" w:color="D9DCEB"/>
            </w:tcBorders>
          </w:tcPr>
          <w:p>
            <w:pPr>
              <w:spacing w:after="0" w:line="276" w:lineRule="auto"/>
            </w:pPr>
            <w:r>
              <w:rPr>
                <w:rFonts w:ascii="Calibri" w:hAnsi="Calibri" w:eastAsia="Calibri"/>
                <w:b w:val="0"/>
                <w:color w:val="202238"/>
                <w:sz w:val="19"/>
              </w:rPr>
              <w:t>2 tuần</w:t>
            </w:r>
          </w:p>
        </w:tc>
        <w:tc>
          <w:tcPr>
            <w:tcW w:type="dxa" w:w="5260"/>
            <w:shd w:fill="FFFFFF"/>
            <w:tcBorders>
              <w:bottom w:val="single" w:sz="4" w:color="D9DCEB"/>
            </w:tcBorders>
          </w:tcPr>
          <w:p>
            <w:pPr>
              <w:spacing w:after="0" w:line="276" w:lineRule="auto"/>
            </w:pPr>
            <w:r>
              <w:rPr>
                <w:rFonts w:ascii="Calibri" w:hAnsi="Calibri" w:eastAsia="Calibri"/>
                <w:b w:val="0"/>
                <w:color w:val="202238"/>
                <w:sz w:val="19"/>
              </w:rPr>
              <w:t>Báo cáo thời gian tiết kiệm, sai lệch công, OT và lịch thiếu/thừa.</w:t>
            </w:r>
          </w:p>
        </w:tc>
      </w:tr>
      <w:tr>
        <w:tc>
          <w:tcPr>
            <w:tcW w:type="dxa" w:w="2350"/>
            <w:shd w:fill="F8F9FC"/>
            <w:tcBorders>
              <w:bottom w:val="single" w:sz="4" w:color="D9DCEB"/>
            </w:tcBorders>
          </w:tcPr>
          <w:p>
            <w:pPr>
              <w:spacing w:after="0" w:line="276" w:lineRule="auto"/>
            </w:pPr>
            <w:r>
              <w:rPr>
                <w:rFonts w:ascii="Calibri" w:hAnsi="Calibri" w:eastAsia="Calibri"/>
                <w:b/>
                <w:color w:val="202238"/>
                <w:sz w:val="19"/>
              </w:rPr>
              <w:t>Quyết định mở rộng</w:t>
            </w:r>
          </w:p>
        </w:tc>
        <w:tc>
          <w:tcPr>
            <w:tcW w:type="dxa" w:w="1750"/>
            <w:shd w:fill="F8F9FC"/>
            <w:tcBorders>
              <w:bottom w:val="single" w:sz="4" w:color="D9DCEB"/>
            </w:tcBorders>
          </w:tcPr>
          <w:p>
            <w:pPr>
              <w:spacing w:after="0" w:line="276" w:lineRule="auto"/>
            </w:pPr>
            <w:r>
              <w:rPr>
                <w:rFonts w:ascii="Calibri" w:hAnsi="Calibri" w:eastAsia="Calibri"/>
                <w:b w:val="0"/>
                <w:color w:val="202238"/>
                <w:sz w:val="19"/>
              </w:rPr>
              <w:t>Cuối tháng</w:t>
            </w:r>
          </w:p>
        </w:tc>
        <w:tc>
          <w:tcPr>
            <w:tcW w:type="dxa" w:w="5260"/>
            <w:shd w:fill="F8F9FC"/>
            <w:tcBorders>
              <w:bottom w:val="single" w:sz="4" w:color="D9DCEB"/>
            </w:tcBorders>
          </w:tcPr>
          <w:p>
            <w:pPr>
              <w:spacing w:after="0" w:line="276" w:lineRule="auto"/>
            </w:pPr>
            <w:r>
              <w:rPr>
                <w:rFonts w:ascii="Calibri" w:hAnsi="Calibri" w:eastAsia="Calibri"/>
                <w:b w:val="0"/>
                <w:color w:val="202238"/>
                <w:sz w:val="19"/>
              </w:rPr>
              <w:t>Kế hoạch triển khai chi nhánh còn lại và tích hợp ưu tiên.</w:t>
            </w:r>
          </w:p>
        </w:tc>
      </w:tr>
    </w:tbl>
    <w:p>
      <w:pPr>
        <w:pStyle w:val="Heading2"/>
      </w:pPr>
      <w:r>
        <w:t>Khách hàng cần chuẩn bị</w:t>
      </w:r>
    </w:p>
    <w:p>
      <w:pPr>
        <w:numPr>
          <w:ilvl w:val="0"/>
          <w:numId w:val="10"/>
        </w:numPr>
        <w:spacing w:after="80" w:line="290" w:lineRule="auto" w:before="0"/>
      </w:pPr>
      <w:r>
        <w:rPr>
          <w:rFonts w:ascii="Calibri" w:hAnsi="Calibri" w:eastAsia="Calibri"/>
          <w:b w:val="0"/>
          <w:color w:val="202238"/>
          <w:sz w:val="21"/>
        </w:rPr>
        <w:t>Danh sách nhân viên, chi nhánh, chức danh, kỹ năng và mức lương theo giờ.</w:t>
      </w:r>
    </w:p>
    <w:p>
      <w:pPr>
        <w:numPr>
          <w:ilvl w:val="0"/>
          <w:numId w:val="10"/>
        </w:numPr>
        <w:spacing w:after="80" w:line="290" w:lineRule="auto" w:before="0"/>
      </w:pPr>
      <w:r>
        <w:rPr>
          <w:rFonts w:ascii="Calibri" w:hAnsi="Calibri" w:eastAsia="Calibri"/>
          <w:b w:val="0"/>
          <w:color w:val="202238"/>
          <w:sz w:val="21"/>
        </w:rPr>
        <w:t>Ca mẫu, giới hạn giờ, quy tắc nghỉ/đổi ca và chính sách OT.</w:t>
      </w:r>
    </w:p>
    <w:p>
      <w:pPr>
        <w:numPr>
          <w:ilvl w:val="0"/>
          <w:numId w:val="10"/>
        </w:numPr>
        <w:spacing w:after="80" w:line="290" w:lineRule="auto" w:before="0"/>
      </w:pPr>
      <w:r>
        <w:rPr>
          <w:rFonts w:ascii="Calibri" w:hAnsi="Calibri" w:eastAsia="Calibri"/>
          <w:b w:val="0"/>
          <w:color w:val="202238"/>
          <w:sz w:val="21"/>
        </w:rPr>
        <w:t>Doanh thu hoặc số đơn theo giờ tối thiểu 8–12 tuần nếu muốn đánh giá dự báo.</w:t>
      </w:r>
    </w:p>
    <w:p>
      <w:pPr>
        <w:numPr>
          <w:ilvl w:val="0"/>
          <w:numId w:val="10"/>
        </w:numPr>
        <w:spacing w:after="80" w:line="290" w:lineRule="auto" w:before="0"/>
      </w:pPr>
      <w:r>
        <w:rPr>
          <w:rFonts w:ascii="Calibri" w:hAnsi="Calibri" w:eastAsia="Calibri"/>
          <w:b w:val="0"/>
          <w:color w:val="202238"/>
          <w:sz w:val="21"/>
        </w:rPr>
        <w:t>Một quản lý đầu mối chịu trách nhiệm phê duyệt dữ liệu và thay đổi quy trình.</w:t>
      </w:r>
    </w:p>
    <w:p>
      <w:r>
        <w:br w:type="page"/>
      </w:r>
    </w:p>
    <w:p>
      <w:pPr>
        <w:spacing w:after="60"/>
      </w:pPr>
      <w:r>
        <w:rPr>
          <w:rFonts w:ascii="Calibri" w:hAnsi="Calibri" w:eastAsia="Calibri"/>
          <w:b/>
          <w:color w:val="0F9F75"/>
          <w:sz w:val="18"/>
        </w:rPr>
        <w:t>GIÁ TRỊ KINH DOANH</w:t>
      </w:r>
    </w:p>
    <w:p>
      <w:pPr>
        <w:pStyle w:val="Heading1"/>
      </w:pPr>
      <w:r>
        <w:t>Mua kết quả, không chỉ mua phần mềm</w:t>
      </w:r>
    </w:p>
    <w:p>
      <w:pPr>
        <w:spacing w:after="200" w:line="300" w:lineRule="auto"/>
      </w:pPr>
      <w:r>
        <w:rPr>
          <w:rFonts w:ascii="Calibri" w:hAnsi="Calibri" w:eastAsia="Calibri"/>
          <w:color w:val="667085"/>
          <w:sz w:val="23"/>
        </w:rPr>
        <w:t>WeaHR được đánh giá bằng số tiền và thời gian tiết kiệm trong vận hành, không chỉ bằng số màn hình hay số biểu đồ.</w:t>
      </w:r>
    </w:p>
    <w:tbl>
      <w:tblPr>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2340"/>
            <w:tcMar>
              <w:top w:w="58" w:type="dxa"/>
              <w:start w:w="70" w:type="dxa"/>
              <w:bottom w:w="58" w:type="dxa"/>
              <w:end w:w="70" w:type="dxa"/>
            </w:tcMar>
            <w:vAlign w:val="center"/>
            <w:shd w:fill="EEF2FF"/>
            <w:tcBorders>
              <w:top w:val="single" w:sz="8" w:color="FFFFFF"/>
              <w:bottom w:val="single" w:sz="8" w:color="FFFFFF"/>
              <w:start w:val="single" w:sz="8" w:color="FFFFFF"/>
              <w:end w:val="single" w:sz="8" w:color="FFFFFF"/>
            </w:tcBorders>
          </w:tcPr>
          <w:p>
            <w:pPr>
              <w:spacing w:after="40"/>
              <w:jc w:val="center"/>
            </w:pPr>
            <w:r>
              <w:rPr>
                <w:rFonts w:ascii="Calibri" w:hAnsi="Calibri" w:eastAsia="Calibri"/>
                <w:b/>
                <w:color w:val="4F46E5"/>
                <w:sz w:val="36"/>
              </w:rPr>
              <w:t>↓</w:t>
            </w:r>
          </w:p>
          <w:p>
            <w:pPr>
              <w:spacing w:after="20"/>
              <w:jc w:val="center"/>
            </w:pPr>
            <w:r>
              <w:rPr>
                <w:rFonts w:ascii="Calibri" w:hAnsi="Calibri" w:eastAsia="Calibri"/>
                <w:b/>
                <w:color w:val="202238"/>
                <w:sz w:val="19"/>
              </w:rPr>
              <w:t>Thời gian xếp ca</w:t>
            </w:r>
          </w:p>
          <w:p>
            <w:pPr>
              <w:spacing w:after="0"/>
              <w:jc w:val="center"/>
            </w:pPr>
            <w:r>
              <w:rPr>
                <w:rFonts w:ascii="Calibri" w:hAnsi="Calibri" w:eastAsia="Calibri"/>
                <w:color w:val="667085"/>
                <w:sz w:val="17"/>
              </w:rPr>
              <w:t>So sánh trước–sau</w:t>
            </w:r>
          </w:p>
        </w:tc>
        <w:tc>
          <w:tcPr>
            <w:tcW w:type="dxa" w:w="2340"/>
            <w:tcMar>
              <w:top w:w="58" w:type="dxa"/>
              <w:start w:w="70" w:type="dxa"/>
              <w:bottom w:w="58" w:type="dxa"/>
              <w:end w:w="70" w:type="dxa"/>
            </w:tcMar>
            <w:vAlign w:val="center"/>
            <w:shd w:fill="EAF8F3"/>
            <w:tcBorders>
              <w:top w:val="single" w:sz="8" w:color="FFFFFF"/>
              <w:bottom w:val="single" w:sz="8" w:color="FFFFFF"/>
              <w:start w:val="single" w:sz="8" w:color="FFFFFF"/>
              <w:end w:val="single" w:sz="8" w:color="FFFFFF"/>
            </w:tcBorders>
          </w:tcPr>
          <w:p>
            <w:pPr>
              <w:spacing w:after="40"/>
              <w:jc w:val="center"/>
            </w:pPr>
            <w:r>
              <w:rPr>
                <w:rFonts w:ascii="Calibri" w:hAnsi="Calibri" w:eastAsia="Calibri"/>
                <w:b/>
                <w:color w:val="4F46E5"/>
                <w:sz w:val="36"/>
              </w:rPr>
              <w:t>↓</w:t>
            </w:r>
          </w:p>
          <w:p>
            <w:pPr>
              <w:spacing w:after="20"/>
              <w:jc w:val="center"/>
            </w:pPr>
            <w:r>
              <w:rPr>
                <w:rFonts w:ascii="Calibri" w:hAnsi="Calibri" w:eastAsia="Calibri"/>
                <w:b/>
                <w:color w:val="202238"/>
                <w:sz w:val="19"/>
              </w:rPr>
              <w:t>Sai lệch giờ công</w:t>
            </w:r>
          </w:p>
          <w:p>
            <w:pPr>
              <w:spacing w:after="0"/>
              <w:jc w:val="center"/>
            </w:pPr>
            <w:r>
              <w:rPr>
                <w:rFonts w:ascii="Calibri" w:hAnsi="Calibri" w:eastAsia="Calibri"/>
                <w:color w:val="667085"/>
                <w:sz w:val="17"/>
              </w:rPr>
              <w:t>Ngoại lệ &amp; chấm công hộ</w:t>
            </w:r>
          </w:p>
        </w:tc>
        <w:tc>
          <w:tcPr>
            <w:tcW w:type="dxa" w:w="2340"/>
            <w:tcMar>
              <w:top w:w="58" w:type="dxa"/>
              <w:start w:w="70" w:type="dxa"/>
              <w:bottom w:w="58" w:type="dxa"/>
              <w:end w:w="70" w:type="dxa"/>
            </w:tcMar>
            <w:vAlign w:val="center"/>
            <w:shd w:fill="EEF2FF"/>
            <w:tcBorders>
              <w:top w:val="single" w:sz="8" w:color="FFFFFF"/>
              <w:bottom w:val="single" w:sz="8" w:color="FFFFFF"/>
              <w:start w:val="single" w:sz="8" w:color="FFFFFF"/>
              <w:end w:val="single" w:sz="8" w:color="FFFFFF"/>
            </w:tcBorders>
          </w:tcPr>
          <w:p>
            <w:pPr>
              <w:spacing w:after="40"/>
              <w:jc w:val="center"/>
            </w:pPr>
            <w:r>
              <w:rPr>
                <w:rFonts w:ascii="Calibri" w:hAnsi="Calibri" w:eastAsia="Calibri"/>
                <w:b/>
                <w:color w:val="4F46E5"/>
                <w:sz w:val="36"/>
              </w:rPr>
              <w:t>↓</w:t>
            </w:r>
          </w:p>
          <w:p>
            <w:pPr>
              <w:spacing w:after="20"/>
              <w:jc w:val="center"/>
            </w:pPr>
            <w:r>
              <w:rPr>
                <w:rFonts w:ascii="Calibri" w:hAnsi="Calibri" w:eastAsia="Calibri"/>
                <w:b/>
                <w:color w:val="202238"/>
                <w:sz w:val="19"/>
              </w:rPr>
              <w:t>OT có thể tránh</w:t>
            </w:r>
          </w:p>
          <w:p>
            <w:pPr>
              <w:spacing w:after="0"/>
              <w:jc w:val="center"/>
            </w:pPr>
            <w:r>
              <w:rPr>
                <w:rFonts w:ascii="Calibri" w:hAnsi="Calibri" w:eastAsia="Calibri"/>
                <w:color w:val="667085"/>
                <w:sz w:val="17"/>
              </w:rPr>
              <w:t>Theo tuần và chi nhánh</w:t>
            </w:r>
          </w:p>
        </w:tc>
        <w:tc>
          <w:tcPr>
            <w:tcW w:type="dxa" w:w="2340"/>
            <w:tcMar>
              <w:top w:w="58" w:type="dxa"/>
              <w:start w:w="70" w:type="dxa"/>
              <w:bottom w:w="58" w:type="dxa"/>
              <w:end w:w="70" w:type="dxa"/>
            </w:tcMar>
            <w:vAlign w:val="center"/>
            <w:shd w:fill="EAF8F3"/>
            <w:tcBorders>
              <w:top w:val="single" w:sz="8" w:color="FFFFFF"/>
              <w:bottom w:val="single" w:sz="8" w:color="FFFFFF"/>
              <w:start w:val="single" w:sz="8" w:color="FFFFFF"/>
              <w:end w:val="single" w:sz="8" w:color="FFFFFF"/>
            </w:tcBorders>
          </w:tcPr>
          <w:p>
            <w:pPr>
              <w:spacing w:after="40"/>
              <w:jc w:val="center"/>
            </w:pPr>
            <w:r>
              <w:rPr>
                <w:rFonts w:ascii="Calibri" w:hAnsi="Calibri" w:eastAsia="Calibri"/>
                <w:b/>
                <w:color w:val="4F46E5"/>
                <w:sz w:val="36"/>
              </w:rPr>
              <w:t>↑</w:t>
            </w:r>
          </w:p>
          <w:p>
            <w:pPr>
              <w:spacing w:after="20"/>
              <w:jc w:val="center"/>
            </w:pPr>
            <w:r>
              <w:rPr>
                <w:rFonts w:ascii="Calibri" w:hAnsi="Calibri" w:eastAsia="Calibri"/>
                <w:b/>
                <w:color w:val="202238"/>
                <w:sz w:val="19"/>
              </w:rPr>
              <w:t>Doanh thu/giờ công</w:t>
            </w:r>
          </w:p>
          <w:p>
            <w:pPr>
              <w:spacing w:after="0"/>
              <w:jc w:val="center"/>
            </w:pPr>
            <w:r>
              <w:rPr>
                <w:rFonts w:ascii="Calibri" w:hAnsi="Calibri" w:eastAsia="Calibri"/>
                <w:color w:val="667085"/>
                <w:sz w:val="17"/>
              </w:rPr>
              <w:t>Theo ca và khung giờ</w:t>
            </w:r>
          </w:p>
        </w:tc>
      </w:tr>
    </w:tbl>
    <w:p>
      <w:pPr>
        <w:pStyle w:val="Heading2"/>
      </w:pPr>
      <w:r>
        <w:t>Bốn KPI nên chốt trong pilot</w:t>
      </w:r>
    </w:p>
    <w:p>
      <w:pPr>
        <w:numPr>
          <w:ilvl w:val="0"/>
          <w:numId w:val="10"/>
        </w:numPr>
        <w:spacing w:after="80" w:line="290" w:lineRule="auto" w:before="0"/>
      </w:pPr>
      <w:r>
        <w:rPr>
          <w:rFonts w:ascii="Calibri" w:hAnsi="Calibri" w:eastAsia="Calibri"/>
          <w:b w:val="0"/>
          <w:color w:val="202238"/>
          <w:sz w:val="21"/>
        </w:rPr>
        <w:t>Số giờ quản lý dùng để thu lịch rảnh và xếp lịch mỗi tuần.</w:t>
      </w:r>
    </w:p>
    <w:p>
      <w:pPr>
        <w:numPr>
          <w:ilvl w:val="0"/>
          <w:numId w:val="10"/>
        </w:numPr>
        <w:spacing w:after="80" w:line="290" w:lineRule="auto" w:before="0"/>
      </w:pPr>
      <w:r>
        <w:rPr>
          <w:rFonts w:ascii="Calibri" w:hAnsi="Calibri" w:eastAsia="Calibri"/>
          <w:b w:val="0"/>
          <w:color w:val="202238"/>
          <w:sz w:val="21"/>
        </w:rPr>
        <w:t>Tỷ lệ ca thiếu người, thừa người và số lần sửa lịch sau công bố.</w:t>
      </w:r>
    </w:p>
    <w:p>
      <w:pPr>
        <w:numPr>
          <w:ilvl w:val="0"/>
          <w:numId w:val="10"/>
        </w:numPr>
        <w:spacing w:after="80" w:line="290" w:lineRule="auto" w:before="0"/>
      </w:pPr>
      <w:r>
        <w:rPr>
          <w:rFonts w:ascii="Calibri" w:hAnsi="Calibri" w:eastAsia="Calibri"/>
          <w:b w:val="0"/>
          <w:color w:val="202238"/>
          <w:sz w:val="21"/>
        </w:rPr>
        <w:t>Sai lệch giữa giờ công dự kiến, giờ chấm công và giờ được duyệt trả lương.</w:t>
      </w:r>
    </w:p>
    <w:p>
      <w:pPr>
        <w:numPr>
          <w:ilvl w:val="0"/>
          <w:numId w:val="10"/>
        </w:numPr>
        <w:spacing w:after="80" w:line="290" w:lineRule="auto" w:before="0"/>
      </w:pPr>
      <w:r>
        <w:rPr>
          <w:rFonts w:ascii="Calibri" w:hAnsi="Calibri" w:eastAsia="Calibri"/>
          <w:b w:val="0"/>
          <w:color w:val="202238"/>
          <w:sz w:val="21"/>
        </w:rPr>
        <w:t>Chi phí nhân sự/doanh thu, doanh thu/giờ công và OT có thể tránh.</w:t>
      </w:r>
    </w:p>
    <w:tbl>
      <w:tblPr>
        <w:tblW w:type="dxa" w:w="9360"/>
        <w:jc w:val="center"/>
        <w:tblLayout w:type="fixed"/>
        <w:tblLook w:firstColumn="1" w:firstRow="1" w:lastColumn="0" w:lastRow="0" w:noHBand="0" w:noVBand="1" w:val="04A0"/>
        <w:tblInd w:w="120" w:type="dxa"/>
      </w:tblPr>
      <w:tblGrid>
        <w:gridCol w:w="9360"/>
      </w:tblGrid>
      <w:tr>
        <w:tc>
          <w:tcPr>
            <w:tcW w:type="dxa" w:w="9360"/>
            <w:tcMar>
              <w:top w:w="58" w:type="dxa"/>
              <w:start w:w="70" w:type="dxa"/>
              <w:bottom w:w="58" w:type="dxa"/>
              <w:end w:w="70" w:type="dxa"/>
            </w:tcMar>
            <w:shd w:fill="EAF8F3"/>
            <w:tcBorders>
              <w:start w:val="single" w:sz="22" w:color="0F9F75"/>
              <w:top w:val="nil"/>
              <w:bottom w:val="nil"/>
              <w:end w:val="nil"/>
            </w:tcBorders>
          </w:tcPr>
          <w:p>
            <w:pPr>
              <w:spacing w:after="40"/>
            </w:pPr>
            <w:r>
              <w:rPr>
                <w:rFonts w:ascii="Calibri" w:hAnsi="Calibri" w:eastAsia="Calibri"/>
                <w:b/>
                <w:color w:val="0F9F75"/>
                <w:sz w:val="21"/>
              </w:rPr>
              <w:t>Bước tiếp theo</w:t>
            </w:r>
          </w:p>
          <w:p>
            <w:pPr>
              <w:spacing w:after="0" w:line="288" w:lineRule="auto"/>
            </w:pPr>
            <w:r>
              <w:rPr>
                <w:rFonts w:ascii="Calibri" w:hAnsi="Calibri" w:eastAsia="Calibri"/>
                <w:color w:val="202238"/>
                <w:sz w:val="20"/>
              </w:rPr>
              <w:t>Chọn 1–2 chi nhánh đại diện, nhập dữ liệu một tuần gần nhất và chạy buổi demo theo đúng quy trình thực tế của doanh nghiệp. Sau buổi demo, hai bên thống nhất KPI pilot và phạm vi tích hợp ưu tiên.</w:t>
            </w:r>
          </w:p>
        </w:tc>
      </w:tr>
    </w:tbl>
    <w:p>
      <w:pPr>
        <w:spacing w:after="0"/>
      </w:pPr>
    </w:p>
    <w:p>
      <w:pPr>
        <w:spacing w:before="400" w:after="100"/>
        <w:jc w:val="center"/>
      </w:pPr>
      <w:r>
        <w:rPr>
          <w:rFonts w:ascii="Calibri" w:hAnsi="Calibri" w:eastAsia="Calibri"/>
          <w:b/>
          <w:color w:val="17133B"/>
          <w:sz w:val="36"/>
        </w:rPr>
        <w:t>WEAHR</w:t>
      </w:r>
    </w:p>
    <w:p>
      <w:pPr>
        <w:jc w:val="center"/>
      </w:pPr>
      <w:r>
        <w:rPr>
          <w:rFonts w:ascii="Calibri" w:hAnsi="Calibri" w:eastAsia="Calibri"/>
          <w:b/>
          <w:color w:val="4F46E5"/>
          <w:sz w:val="22"/>
        </w:rPr>
        <w:t>Lập lịch tốt hơn. Chấm công rõ hơn. Quyết định bằng lợi nhuận.</w:t>
      </w:r>
    </w:p>
    <w:p>
      <w:pPr>
        <w:jc w:val="center"/>
      </w:pPr>
      <w:r>
        <w:rPr>
          <w:rFonts w:ascii="Calibri" w:hAnsi="Calibri" w:eastAsia="Calibri"/>
          <w:i/>
          <w:color w:val="667085"/>
          <w:sz w:val="19"/>
        </w:rPr>
        <w:t>Thông tin liên hệ: bổ sung email · số điện thoại · website trước khi gửi khách hàng</w:t>
      </w:r>
    </w:p>
    <w:sectPr w:rsidR="00FC693F" w:rsidRPr="0006063C" w:rsidSect="00034616">
      <w:headerReference w:type="default" r:id="rId9"/>
      <w:footerReference w:type="default" r:id="rId10"/>
      <w:pgSz w:w="12240" w:h="15840"/>
      <w:pgMar w:top="1440" w:right="1440" w:bottom="1440" w:left="1440"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eastAsia="Calibri"/>
        <w:color w:val="667085"/>
        <w:sz w:val="16"/>
      </w:rPr>
      <w:t xml:space="preserve">WeaHR · Bản mô tả sản phẩm · 07/2026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7085"/>
        <w:sz w:val="17"/>
      </w:rPr>
      <w:t>WeaHR  |  Hồ sơ sản phẩm</w:t>
    </w:r>
    <w:r>
      <w:t xml:space="preserve">                                      </w:t>
    </w:r>
    <w:r>
      <w:rPr>
        <w:rFonts w:ascii="Calibri" w:hAnsi="Calibri" w:eastAsia="Calibri"/>
        <w:color w:val="667085"/>
        <w:sz w:val="17"/>
      </w:rPr>
      <w:t>Dành cho chủ chuỗi F&amp;B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abstractNum>
  <w:num w:numId="10">
    <w:abstractNumId w:val="9"/>
  </w:num>
  <w:abstractNum w:abstractNumId="10">
    <w:multiLevelType w:val="singleLeve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eastAsia="Calibri"/>
      <w:color w:val="202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4F46E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4F46E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Calibri"/>
      <w:b/>
      <w:color w:val="1713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60"/>
    </w:pPr>
    <w:rPr>
      <w:rFonts w:asciiTheme="majorHAnsi" w:eastAsiaTheme="majorEastAsia" w:hAnsiTheme="majorHAnsi" w:cstheme="majorBidi" w:ascii="Calibri" w:hAnsi="Calibri" w:eastAsia="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WeaHR – Hồ sơ sản phẩm</dc:title>
  <dc:subject>Nền tảng quản lý nhân sự theo ca và tối ưu lợi nhuận cho F&amp;B</dc:subject>
  <dc:creator>WeaHR</dc:creator>
  <cp:keywords>WeaHR, SaaS, chấm công, xếp ca, F&amp;B, dự báo</cp:keywords>
  <dc:description/>
  <cp:lastModifiedBy/>
  <cp:revision>1</cp:revision>
  <dcterms:created xsi:type="dcterms:W3CDTF">2026-09-25T05:57:10Z</dcterms:created>
  <dcterms:modified xsi:type="dcterms:W3CDTF">2026-09-25T05:57:10Z</dcterms:modified>
  <cp:category/>
</cp:coreProperties>
</file>