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40" w:before="0"/>
        <w:jc w:val="left"/>
      </w:pPr>
      <w:r>
        <w:rPr>
          <w:rFonts w:ascii="Arial" w:cs="Arial" w:eastAsia="Arial" w:hAnsi="Arial"/>
          <w:b/>
          <w:bCs/>
          <w:color w:val="C9A84C"/>
          <w:sz w:val="64"/>
          <w:szCs w:val="64"/>
        </w:rPr>
        <w:t xml:space="preserve">24/8 ANTHEMS</w:t>
      </w:r>
    </w:p>
    <w:p>
      <w:pPr>
        <w:spacing w:after="80" w:before="0"/>
        <w:jc w:val="left"/>
      </w:pPr>
      <w:r>
        <w:rPr>
          <w:rFonts w:ascii="Arial" w:cs="Arial" w:eastAsia="Arial" w:hAnsi="Arial"/>
          <w:b/>
          <w:bCs/>
          <w:color w:val="111111"/>
          <w:sz w:val="52"/>
          <w:szCs w:val="52"/>
        </w:rPr>
        <w:t xml:space="preserve">CADDIE NETWORK PLATFORM</w:t>
      </w:r>
    </w:p>
    <w:p>
      <w:pPr>
        <w:spacing w:after="400" w:before="0"/>
        <w:jc w:val="left"/>
      </w:pPr>
      <w:r>
        <w:rPr>
          <w:rFonts w:ascii="Arial" w:cs="Arial" w:eastAsia="Arial" w:hAnsi="Arial"/>
          <w:i/>
          <w:iCs/>
          <w:color w:val="444444"/>
          <w:sz w:val="28"/>
          <w:szCs w:val="28"/>
        </w:rPr>
        <w:t xml:space="preserve">Agent Handoff &amp; Build Document</w:t>
      </w:r>
    </w:p>
    <w:p>
      <w:pPr>
        <w:pBdr>
          <w:bottom w:val="single" w:color="C9A84C" w:sz="4"/>
        </w:pBdr>
        <w:spacing w:after="4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100"/>
              <w:left w:type="dxa" w:w="0"/>
              <w:bottom w:type="dxa" w:w="100"/>
              <w:right w:type="dxa" w:w="150"/>
            </w:tcMar>
          </w:tcPr>
          <w:p>
            <w:pPr>
              <w:spacing w:after="20" w:before="0"/>
            </w:pPr>
            <w:r>
              <w:rPr>
                <w:rFonts w:ascii="Courier New" w:cs="Courier New" w:eastAsia="Courier New" w:hAnsi="Courier New"/>
                <w:b/>
                <w:bCs/>
                <w:color w:val="C9A84C"/>
                <w:sz w:val="16"/>
                <w:szCs w:val="16"/>
              </w:rPr>
              <w:t xml:space="preserve">VERSION</w:t>
            </w:r>
          </w:p>
          <w:p>
            <w:pPr>
              <w:spacing w:after="0" w:before="0"/>
            </w:pPr>
            <w:r>
              <w:rPr>
                <w:rFonts w:ascii="Arial" w:cs="Arial" w:eastAsia="Arial" w:hAnsi="Arial"/>
                <w:color w:val="111111"/>
                <w:sz w:val="20"/>
                <w:szCs w:val="20"/>
              </w:rPr>
              <w:t xml:space="preserve">1.0 — Initial Handoff</w:t>
            </w:r>
          </w:p>
        </w:tc>
        <w:tc>
          <w:tcPr>
            <w:tcW w:type="dxa" w:w="3120"/>
            <w:tcBorders>
              <w:top w:val="none" w:color="FFFFFF" w:sz="0"/>
              <w:left w:val="none" w:color="FFFFFF" w:sz="0"/>
              <w:bottom w:val="none" w:color="FFFFFF" w:sz="0"/>
              <w:right w:val="none" w:color="FFFFFF" w:sz="0"/>
            </w:tcBorders>
            <w:tcMar>
              <w:top w:type="dxa" w:w="100"/>
              <w:left w:type="dxa" w:w="150"/>
              <w:bottom w:type="dxa" w:w="100"/>
              <w:right w:type="dxa" w:w="150"/>
            </w:tcMar>
          </w:tcPr>
          <w:p>
            <w:pPr>
              <w:spacing w:after="20" w:before="0"/>
            </w:pPr>
            <w:r>
              <w:rPr>
                <w:rFonts w:ascii="Courier New" w:cs="Courier New" w:eastAsia="Courier New" w:hAnsi="Courier New"/>
                <w:b/>
                <w:bCs/>
                <w:color w:val="C9A84C"/>
                <w:sz w:val="16"/>
                <w:szCs w:val="16"/>
              </w:rPr>
              <w:t xml:space="preserve">DATE</w:t>
            </w:r>
          </w:p>
          <w:p>
            <w:pPr>
              <w:spacing w:after="0" w:before="0"/>
            </w:pPr>
            <w:r>
              <w:rPr>
                <w:rFonts w:ascii="Arial" w:cs="Arial" w:eastAsia="Arial" w:hAnsi="Arial"/>
                <w:color w:val="111111"/>
                <w:sz w:val="20"/>
                <w:szCs w:val="20"/>
              </w:rPr>
              <w:t xml:space="preserve">April 2026</w:t>
            </w:r>
          </w:p>
        </w:tc>
        <w:tc>
          <w:tcPr>
            <w:tcW w:type="dxa" w:w="3120"/>
            <w:tcBorders>
              <w:top w:val="none" w:color="FFFFFF" w:sz="0"/>
              <w:left w:val="none" w:color="FFFFFF" w:sz="0"/>
              <w:bottom w:val="none" w:color="FFFFFF" w:sz="0"/>
              <w:right w:val="none" w:color="FFFFFF" w:sz="0"/>
            </w:tcBorders>
            <w:tcMar>
              <w:top w:type="dxa" w:w="100"/>
              <w:left w:type="dxa" w:w="150"/>
              <w:bottom w:type="dxa" w:w="100"/>
              <w:right w:type="dxa" w:w="0"/>
            </w:tcMar>
          </w:tcPr>
          <w:p>
            <w:pPr>
              <w:spacing w:after="20" w:before="0"/>
            </w:pPr>
            <w:r>
              <w:rPr>
                <w:rFonts w:ascii="Courier New" w:cs="Courier New" w:eastAsia="Courier New" w:hAnsi="Courier New"/>
                <w:b/>
                <w:bCs/>
                <w:color w:val="C9A84C"/>
                <w:sz w:val="16"/>
                <w:szCs w:val="16"/>
              </w:rPr>
              <w:t xml:space="preserve">STATUS</w:t>
            </w:r>
          </w:p>
          <w:p>
            <w:pPr>
              <w:spacing w:after="0" w:before="0"/>
            </w:pPr>
            <w:r>
              <w:rPr>
                <w:rFonts w:ascii="Arial" w:cs="Arial" w:eastAsia="Arial" w:hAnsi="Arial"/>
                <w:color w:val="111111"/>
                <w:sz w:val="20"/>
                <w:szCs w:val="20"/>
              </w:rPr>
              <w:t xml:space="preserve">Ready to Build</w:t>
            </w:r>
          </w:p>
        </w:tc>
      </w:tr>
    </w:tbl>
    <w:p>
      <w:pPr>
        <w:spacing w:after="200" w:before="0"/>
      </w:pPr>
      <w:r>
        <w:t xml:space="preserve"/>
      </w:r>
    </w:p>
    <w:p>
      <w:pPr>
        <w:jc w:val="left"/>
      </w:pPr>
      <w:r>
        <w:rPr>
          <w:rFonts w:ascii="Courier New" w:cs="Courier New" w:eastAsia="Courier New" w:hAnsi="Courier New"/>
          <w:color w:val="444444"/>
          <w:sz w:val="18"/>
          <w:szCs w:val="18"/>
        </w:rPr>
        <w:t xml:space="preserve">Confidential — Internal Use Only</w:t>
      </w:r>
    </w:p>
    <w:p>
      <w:pPr>
        <w:spacing w:after="0" w:before="0"/>
      </w:pPr>
      <w:r>
        <w:br w:type="page"/>
      </w:r>
    </w:p>
    <w:p>
      <w:pPr>
        <w:pStyle w:val="Heading1"/>
        <w:pBdr>
          <w:bottom w:val="single" w:color="C9A84C" w:sz="8" w:space="4"/>
        </w:pBdr>
        <w:spacing w:after="160" w:before="480"/>
      </w:pPr>
      <w:r>
        <w:rPr>
          <w:rFonts w:ascii="Arial" w:cs="Arial" w:eastAsia="Arial" w:hAnsi="Arial"/>
          <w:b/>
          <w:bCs/>
          <w:color w:val="111111"/>
          <w:sz w:val="40"/>
          <w:szCs w:val="40"/>
        </w:rPr>
        <w:t xml:space="preserve">1. Executive Summary &amp; Vision</w:t>
      </w:r>
    </w:p>
    <w:p>
      <w:pPr>
        <w:spacing w:after="60" w:before="60"/>
      </w:pPr>
      <w:r>
        <w:rPr>
          <w:rFonts w:ascii="Arial" w:cs="Arial" w:eastAsia="Arial" w:hAnsi="Arial"/>
          <w:color w:val="111111"/>
          <w:sz w:val="22"/>
          <w:szCs w:val="22"/>
        </w:rPr>
        <w:t xml:space="preserve">24/8 Anthems is a neuro-golf performance audio platform that creates course-specific anthems engineered around neuroscience principles — basal ganglia entrainment, 40Hz gamma synchronization, and the dopamine-anticipation loop — to improve player focus and performance on the course.</w:t>
      </w:r>
    </w:p>
    <w:p>
      <w:pPr>
        <w:spacing w:after="80" w:before="0"/>
      </w:pPr>
      <w:r>
        <w:t xml:space="preserve"/>
      </w:r>
    </w:p>
    <w:p>
      <w:pPr>
        <w:spacing w:after="60" w:before="60"/>
      </w:pPr>
      <w:r>
        <w:rPr>
          <w:rFonts w:ascii="Arial" w:cs="Arial" w:eastAsia="Arial" w:hAnsi="Arial"/>
          <w:color w:val="111111"/>
          <w:sz w:val="22"/>
          <w:szCs w:val="22"/>
        </w:rPr>
        <w:t xml:space="preserve">The Caddie Network is the primary go-to-market and data collection strategy for 24/8 Anthems. It activates professional caddies as a distributed brand ambassador network, authentic content generation machine, course intelligence data layer, and player conversion engine — all through a unified platform built inside the existing 24/8 Anthems app.</w:t>
      </w:r>
    </w:p>
    <w:p>
      <w:pPr>
        <w:spacing w:after="80" w:before="0"/>
      </w:pPr>
      <w:r>
        <w:t xml:space="preserve"/>
      </w:r>
    </w:p>
    <w:p>
      <w:pPr>
        <w:pStyle w:val="Heading2"/>
        <w:spacing w:after="120" w:before="360"/>
      </w:pPr>
      <w:r>
        <w:rPr>
          <w:rFonts w:ascii="Arial" w:cs="Arial" w:eastAsia="Arial" w:hAnsi="Arial"/>
          <w:b/>
          <w:bCs/>
          <w:color w:val="222222"/>
          <w:sz w:val="30"/>
          <w:szCs w:val="30"/>
        </w:rPr>
        <w:t xml:space="preserve">The Core Insight</w:t>
      </w:r>
    </w:p>
    <w:p>
      <w:pPr>
        <w:spacing w:after="60" w:before="60"/>
      </w:pPr>
      <w:r>
        <w:rPr>
          <w:rFonts w:ascii="Arial" w:cs="Arial" w:eastAsia="Arial" w:hAnsi="Arial"/>
          <w:color w:val="111111"/>
          <w:sz w:val="22"/>
          <w:szCs w:val="22"/>
        </w:rPr>
        <w:t xml:space="preserve">Caddies are the most trusted voice in golf. They already serve as course intelligence curators, performance coaches, and storytellers. The platform elevates them as the first brand that takes caddies seriously as course intelligence experts and performance partners — not just bag carriers.</w:t>
      </w:r>
    </w:p>
    <w:p>
      <w:pPr>
        <w:spacing w:after="60" w:before="0"/>
      </w:pPr>
      <w:r>
        <w:t xml:space="preserve"/>
      </w:r>
    </w:p>
    <w:p>
      <w:pPr>
        <w:pBdr>
          <w:left w:val="single" w:color="C9A84C" w:sz="18" w:space="8"/>
        </w:pBdr>
        <w:spacing w:after="80" w:before="80"/>
        <w:ind w:left="360"/>
      </w:pPr>
      <w:r>
        <w:rPr>
          <w:rFonts w:ascii="Courier New" w:cs="Courier New" w:eastAsia="Courier New" w:hAnsi="Courier New"/>
          <w:b/>
          <w:bCs/>
          <w:color w:val="C9A84C"/>
          <w:sz w:val="18"/>
          <w:szCs w:val="18"/>
        </w:rPr>
        <w:t xml:space="preserve">POSITIONING:  </w:t>
      </w:r>
      <w:r>
        <w:rPr>
          <w:rFonts w:ascii="Arial" w:cs="Arial" w:eastAsia="Arial" w:hAnsi="Arial"/>
          <w:i/>
          <w:iCs/>
          <w:color w:val="444444"/>
          <w:sz w:val="20"/>
          <w:szCs w:val="20"/>
        </w:rPr>
        <w:t xml:space="preserve">The first platform that takes caddies seriously as course intelligence experts and performance partners.</w:t>
      </w:r>
    </w:p>
    <w:p>
      <w:pPr>
        <w:spacing w:after="60" w:before="0"/>
      </w:pPr>
      <w:r>
        <w:t xml:space="preserve"/>
      </w:r>
    </w:p>
    <w:p>
      <w:pPr>
        <w:pStyle w:val="Heading2"/>
        <w:spacing w:after="120" w:before="360"/>
      </w:pPr>
      <w:r>
        <w:rPr>
          <w:rFonts w:ascii="Arial" w:cs="Arial" w:eastAsia="Arial" w:hAnsi="Arial"/>
          <w:b/>
          <w:bCs/>
          <w:color w:val="222222"/>
          <w:sz w:val="30"/>
          <w:szCs w:val="30"/>
        </w:rPr>
        <w:t xml:space="preserve">What This Document Is</w:t>
      </w:r>
    </w:p>
    <w:p>
      <w:pPr>
        <w:spacing w:after="60" w:before="60"/>
      </w:pPr>
      <w:r>
        <w:rPr>
          <w:rFonts w:ascii="Arial" w:cs="Arial" w:eastAsia="Arial" w:hAnsi="Arial"/>
          <w:color w:val="111111"/>
          <w:sz w:val="22"/>
          <w:szCs w:val="22"/>
        </w:rPr>
        <w:t xml:space="preserve">This is a complete strategic and technical handoff document for building the 24/8 Anthems Caddie Platform. It contains:</w:t>
      </w:r>
    </w:p>
    <w:p>
      <w:pPr>
        <w:pStyle w:val="ListParagraph"/>
        <w:numPr>
          <w:ilvl w:val="0"/>
          <w:numId w:val="2"/>
        </w:numPr>
        <w:spacing w:after="40" w:before="40"/>
      </w:pPr>
      <w:r>
        <w:rPr>
          <w:rFonts w:ascii="Arial" w:cs="Arial" w:eastAsia="Arial" w:hAnsi="Arial"/>
          <w:color w:val="111111"/>
          <w:sz w:val="22"/>
          <w:szCs w:val="22"/>
        </w:rPr>
        <w:t xml:space="preserve">Full strategy and business model rationale</w:t>
      </w:r>
    </w:p>
    <w:p>
      <w:pPr>
        <w:pStyle w:val="ListParagraph"/>
        <w:numPr>
          <w:ilvl w:val="0"/>
          <w:numId w:val="2"/>
        </w:numPr>
        <w:spacing w:after="40" w:before="40"/>
      </w:pPr>
      <w:r>
        <w:rPr>
          <w:rFonts w:ascii="Arial" w:cs="Arial" w:eastAsia="Arial" w:hAnsi="Arial"/>
          <w:color w:val="111111"/>
          <w:sz w:val="22"/>
          <w:szCs w:val="22"/>
        </w:rPr>
        <w:t xml:space="preserve">Platform architecture and feature specifications</w:t>
      </w:r>
    </w:p>
    <w:p>
      <w:pPr>
        <w:pStyle w:val="ListParagraph"/>
        <w:numPr>
          <w:ilvl w:val="0"/>
          <w:numId w:val="2"/>
        </w:numPr>
        <w:spacing w:after="40" w:before="40"/>
      </w:pPr>
      <w:r>
        <w:rPr>
          <w:rFonts w:ascii="Arial" w:cs="Arial" w:eastAsia="Arial" w:hAnsi="Arial"/>
          <w:color w:val="111111"/>
          <w:sz w:val="22"/>
          <w:szCs w:val="22"/>
        </w:rPr>
        <w:t xml:space="preserve">UI/UX direction and design system guidance</w:t>
      </w:r>
    </w:p>
    <w:p>
      <w:pPr>
        <w:pStyle w:val="ListParagraph"/>
        <w:numPr>
          <w:ilvl w:val="0"/>
          <w:numId w:val="2"/>
        </w:numPr>
        <w:spacing w:after="40" w:before="40"/>
      </w:pPr>
      <w:r>
        <w:rPr>
          <w:rFonts w:ascii="Arial" w:cs="Arial" w:eastAsia="Arial" w:hAnsi="Arial"/>
          <w:color w:val="111111"/>
          <w:sz w:val="22"/>
          <w:szCs w:val="22"/>
        </w:rPr>
        <w:t xml:space="preserve">Phase-by-phase build task list</w:t>
      </w:r>
    </w:p>
    <w:p>
      <w:pPr>
        <w:pStyle w:val="ListParagraph"/>
        <w:numPr>
          <w:ilvl w:val="0"/>
          <w:numId w:val="2"/>
        </w:numPr>
        <w:spacing w:after="40" w:before="40"/>
      </w:pPr>
      <w:r>
        <w:rPr>
          <w:rFonts w:ascii="Arial" w:cs="Arial" w:eastAsia="Arial" w:hAnsi="Arial"/>
          <w:color w:val="111111"/>
          <w:sz w:val="22"/>
          <w:szCs w:val="22"/>
        </w:rPr>
        <w:t xml:space="preserve">Revenue model and content economy details</w:t>
      </w:r>
    </w:p>
    <w:p>
      <w:pPr>
        <w:pStyle w:val="ListParagraph"/>
        <w:numPr>
          <w:ilvl w:val="0"/>
          <w:numId w:val="2"/>
        </w:numPr>
        <w:spacing w:after="40" w:before="40"/>
      </w:pPr>
      <w:r>
        <w:rPr>
          <w:rFonts w:ascii="Arial" w:cs="Arial" w:eastAsia="Arial" w:hAnsi="Arial"/>
          <w:color w:val="111111"/>
          <w:sz w:val="22"/>
          <w:szCs w:val="22"/>
        </w:rPr>
        <w:t xml:space="preserve">Launch market strategy</w:t>
      </w:r>
    </w:p>
    <w:p>
      <w:pPr>
        <w:pStyle w:val="ListParagraph"/>
        <w:numPr>
          <w:ilvl w:val="0"/>
          <w:numId w:val="2"/>
        </w:numPr>
        <w:spacing w:after="40" w:before="40"/>
      </w:pPr>
      <w:r>
        <w:rPr>
          <w:rFonts w:ascii="Arial" w:cs="Arial" w:eastAsia="Arial" w:hAnsi="Arial"/>
          <w:color w:val="111111"/>
          <w:sz w:val="22"/>
          <w:szCs w:val="22"/>
        </w:rPr>
        <w:t xml:space="preserve">KPIs and success metrics</w:t>
      </w:r>
    </w:p>
    <w:p>
      <w:pPr>
        <w:spacing w:after="120" w:before="0"/>
      </w:pPr>
      <w:r>
        <w:t xml:space="preserve"/>
      </w:r>
    </w:p>
    <w:p>
      <w:pPr>
        <w:pStyle w:val="Heading1"/>
        <w:pBdr>
          <w:bottom w:val="single" w:color="C9A84C" w:sz="8" w:space="4"/>
        </w:pBdr>
        <w:spacing w:after="160" w:before="480"/>
      </w:pPr>
      <w:r>
        <w:rPr>
          <w:rFonts w:ascii="Arial" w:cs="Arial" w:eastAsia="Arial" w:hAnsi="Arial"/>
          <w:b/>
          <w:bCs/>
          <w:color w:val="111111"/>
          <w:sz w:val="40"/>
          <w:szCs w:val="40"/>
        </w:rPr>
        <w:t xml:space="preserve">2. Strategy &amp; Business Model</w:t>
      </w:r>
    </w:p>
    <w:p>
      <w:pPr>
        <w:pStyle w:val="Heading2"/>
        <w:spacing w:after="120" w:before="360"/>
      </w:pPr>
      <w:r>
        <w:rPr>
          <w:rFonts w:ascii="Arial" w:cs="Arial" w:eastAsia="Arial" w:hAnsi="Arial"/>
          <w:b/>
          <w:bCs/>
          <w:color w:val="222222"/>
          <w:sz w:val="30"/>
          <w:szCs w:val="30"/>
        </w:rPr>
        <w:t xml:space="preserve">2.1 The Four Value Layers</w:t>
      </w:r>
    </w:p>
    <w:p>
      <w:pPr>
        <w:spacing w:after="60" w:before="60"/>
      </w:pPr>
      <w:r>
        <w:rPr>
          <w:rFonts w:ascii="Arial" w:cs="Arial" w:eastAsia="Arial" w:hAnsi="Arial"/>
          <w:color w:val="111111"/>
          <w:sz w:val="22"/>
          <w:szCs w:val="22"/>
        </w:rPr>
        <w:t xml:space="preserve">The Caddie Network creates value across four interconnected layers simultaneously:</w:t>
      </w:r>
    </w:p>
    <w:p>
      <w:pPr>
        <w:spacing w:after="60" w:before="0"/>
      </w:pPr>
      <w:r>
        <w:t xml:space="preserve"/>
      </w:r>
    </w:p>
    <w:p>
      <w:pPr>
        <w:spacing w:after="60" w:before="200"/>
      </w:pPr>
      <w:r>
        <w:rPr>
          <w:rFonts w:ascii="Courier New" w:cs="Courier New" w:eastAsia="Courier New" w:hAnsi="Courier New"/>
          <w:b/>
          <w:bCs/>
          <w:color w:val="C9A84C"/>
          <w:sz w:val="16"/>
          <w:szCs w:val="16"/>
        </w:rPr>
        <w:t xml:space="preserve">LAYER 1 — BRAND AMBASSADOR NETWORK</w:t>
      </w:r>
    </w:p>
    <w:p>
      <w:pPr>
        <w:spacing w:after="60" w:before="60"/>
      </w:pPr>
      <w:r>
        <w:rPr>
          <w:rFonts w:ascii="Arial" w:cs="Arial" w:eastAsia="Arial" w:hAnsi="Arial"/>
          <w:color w:val="111111"/>
          <w:sz w:val="22"/>
          <w:szCs w:val="22"/>
        </w:rPr>
        <w:t xml:space="preserve">Caddies are the most credible in-person sales force in golf. They have player trust built over years. When a caddie recommends a product on the 1st tee, conversion rates are orders of magnitude higher than any digital ad. The platform turns this trust into a structured referral economy with personal commission links, Loop Bonuses, and monthly leaderboards.</w:t>
      </w:r>
    </w:p>
    <w:p>
      <w:pPr>
        <w:spacing w:after="60" w:before="0"/>
      </w:pPr>
      <w:r>
        <w:t xml:space="preserve"/>
      </w:r>
    </w:p>
    <w:p>
      <w:pPr>
        <w:spacing w:after="60" w:before="200"/>
      </w:pPr>
      <w:r>
        <w:rPr>
          <w:rFonts w:ascii="Courier New" w:cs="Courier New" w:eastAsia="Courier New" w:hAnsi="Courier New"/>
          <w:b/>
          <w:bCs/>
          <w:color w:val="C9A84C"/>
          <w:sz w:val="16"/>
          <w:szCs w:val="16"/>
        </w:rPr>
        <w:t xml:space="preserve">LAYER 2 — CONTENT GENERATION MACHINE</w:t>
      </w:r>
    </w:p>
    <w:p>
      <w:pPr>
        <w:spacing w:after="60" w:before="60"/>
      </w:pPr>
      <w:r>
        <w:rPr>
          <w:rFonts w:ascii="Arial" w:cs="Arial" w:eastAsia="Arial" w:hAnsi="Arial"/>
          <w:color w:val="111111"/>
          <w:sz w:val="22"/>
          <w:szCs w:val="22"/>
        </w:rPr>
        <w:t xml:space="preserve">Caddies have unparalleled access to authentic course moments — conditions, angles, stories — that no marketing team can replicate. By making content submission a condition of free platform access, 24/8 builds a caddie-verified course visual library, audio briefings, and condition reports at near-zero cost. This content has value both for the platform and as a licensable B2B asset.</w:t>
      </w:r>
    </w:p>
    <w:p>
      <w:pPr>
        <w:spacing w:after="60" w:before="0"/>
      </w:pPr>
      <w:r>
        <w:t xml:space="preserve"/>
      </w:r>
    </w:p>
    <w:p>
      <w:pPr>
        <w:spacing w:after="60" w:before="200"/>
      </w:pPr>
      <w:r>
        <w:rPr>
          <w:rFonts w:ascii="Courier New" w:cs="Courier New" w:eastAsia="Courier New" w:hAnsi="Courier New"/>
          <w:b/>
          <w:bCs/>
          <w:color w:val="C9A84C"/>
          <w:sz w:val="16"/>
          <w:szCs w:val="16"/>
        </w:rPr>
        <w:t xml:space="preserve">LAYER 3 — COURSE INTELLIGENCE DATA LAYER</w:t>
      </w:r>
    </w:p>
    <w:p>
      <w:pPr>
        <w:spacing w:after="60" w:before="60"/>
      </w:pPr>
      <w:r>
        <w:rPr>
          <w:rFonts w:ascii="Arial" w:cs="Arial" w:eastAsia="Arial" w:hAnsi="Arial"/>
          <w:color w:val="111111"/>
          <w:sz w:val="22"/>
          <w:szCs w:val="22"/>
        </w:rPr>
        <w:t xml:space="preserve">Caddies submit real-time course condition data: punched greens, aeration status, pin positions, wind tendencies, seasonal changes. Systematically collected at scale, this becomes the most accurate, timely golf course intelligence network in existence — with downstream licensing potential to betting platforms, fantasy companies, and course management software.</w:t>
      </w:r>
    </w:p>
    <w:p>
      <w:pPr>
        <w:spacing w:after="60" w:before="0"/>
      </w:pPr>
      <w:r>
        <w:t xml:space="preserve"/>
      </w:r>
    </w:p>
    <w:p>
      <w:pPr>
        <w:spacing w:after="60" w:before="200"/>
      </w:pPr>
      <w:r>
        <w:rPr>
          <w:rFonts w:ascii="Courier New" w:cs="Courier New" w:eastAsia="Courier New" w:hAnsi="Courier New"/>
          <w:b/>
          <w:bCs/>
          <w:color w:val="C9A84C"/>
          <w:sz w:val="16"/>
          <w:szCs w:val="16"/>
        </w:rPr>
        <w:t xml:space="preserve">LAYER 4 — PLAYER CONVERSION ENGINE</w:t>
      </w:r>
    </w:p>
    <w:p>
      <w:pPr>
        <w:spacing w:after="60" w:before="60"/>
      </w:pPr>
      <w:r>
        <w:rPr>
          <w:rFonts w:ascii="Arial" w:cs="Arial" w:eastAsia="Arial" w:hAnsi="Arial"/>
          <w:color w:val="111111"/>
          <w:sz w:val="22"/>
          <w:szCs w:val="22"/>
        </w:rPr>
        <w:t xml:space="preserve">Every caddie is an active conversion touchpoint. The tee-box demo (caddie plays 30-second anthem sample), ball marker handoff with QR code, or personalized text link creates an in-context trial moment with a trusted advocate. The 1-3 day round-triggered trial and post-round emotional hook complete the conversion funnel.</w:t>
      </w:r>
    </w:p>
    <w:p>
      <w:pPr>
        <w:spacing w:after="120" w:before="0"/>
      </w:pPr>
      <w:r>
        <w:t xml:space="preserve"/>
      </w:r>
    </w:p>
    <w:p>
      <w:pPr>
        <w:pStyle w:val="Heading2"/>
        <w:spacing w:after="120" w:before="360"/>
      </w:pPr>
      <w:r>
        <w:rPr>
          <w:rFonts w:ascii="Arial" w:cs="Arial" w:eastAsia="Arial" w:hAnsi="Arial"/>
          <w:b/>
          <w:bCs/>
          <w:color w:val="222222"/>
          <w:sz w:val="30"/>
          <w:szCs w:val="30"/>
        </w:rPr>
        <w:t xml:space="preserve">2.2 Caddie Access Model</w:t>
      </w:r>
    </w:p>
    <w:p>
      <w:pPr>
        <w:spacing w:after="60" w:before="60"/>
      </w:pPr>
      <w:r>
        <w:rPr>
          <w:rFonts w:ascii="Arial" w:cs="Arial" w:eastAsia="Arial" w:hAnsi="Arial"/>
          <w:color w:val="111111"/>
          <w:sz w:val="22"/>
          <w:szCs w:val="22"/>
        </w:rPr>
        <w:t xml:space="preserve">Free platform access is earned, not given. Caddies receive full anthem library access in exchange for structured contributions: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888888" w:sz="1"/>
              <w:left w:val="single" w:color="888888" w:sz="1"/>
              <w:bottom w:val="single" w:color="888888" w:sz="1"/>
              <w:right w:val="single" w:color="888888" w:sz="1"/>
            </w:tcBorders>
            <w:shd w:fill="1A1A1A" w:val="clear"/>
            <w:tcMar>
              <w:top w:type="dxa" w:w="120"/>
              <w:left w:type="dxa" w:w="150"/>
              <w:bottom w:type="dxa" w:w="120"/>
              <w:right w:type="dxa" w:w="150"/>
            </w:tcMar>
          </w:tcPr>
          <w:p>
            <w:pPr>
              <w:spacing w:after="0" w:before="0"/>
              <w:jc w:val="left"/>
            </w:pPr>
            <w:r>
              <w:rPr>
                <w:rFonts w:ascii="Arial" w:cs="Arial" w:eastAsia="Arial" w:hAnsi="Arial"/>
                <w:b/>
                <w:bCs/>
                <w:color w:val="FFFFFF"/>
                <w:sz w:val="18"/>
                <w:szCs w:val="18"/>
              </w:rPr>
              <w:t xml:space="preserve">Caddie Type</w:t>
            </w:r>
          </w:p>
        </w:tc>
        <w:tc>
          <w:tcPr>
            <w:tcW w:type="dxa" w:w="3480"/>
            <w:tcBorders>
              <w:top w:val="single" w:color="888888" w:sz="1"/>
              <w:left w:val="single" w:color="888888" w:sz="1"/>
              <w:bottom w:val="single" w:color="888888" w:sz="1"/>
              <w:right w:val="single" w:color="888888" w:sz="1"/>
            </w:tcBorders>
            <w:shd w:fill="1A1A1A" w:val="clear"/>
            <w:tcMar>
              <w:top w:type="dxa" w:w="120"/>
              <w:left w:type="dxa" w:w="150"/>
              <w:bottom w:type="dxa" w:w="120"/>
              <w:right w:type="dxa" w:w="150"/>
            </w:tcMar>
          </w:tcPr>
          <w:p>
            <w:pPr>
              <w:spacing w:after="0" w:before="0"/>
              <w:jc w:val="left"/>
            </w:pPr>
            <w:r>
              <w:rPr>
                <w:rFonts w:ascii="Arial" w:cs="Arial" w:eastAsia="Arial" w:hAnsi="Arial"/>
                <w:b/>
                <w:bCs/>
                <w:color w:val="FFFFFF"/>
                <w:sz w:val="18"/>
                <w:szCs w:val="18"/>
              </w:rPr>
              <w:t xml:space="preserve">Access Level</w:t>
            </w:r>
          </w:p>
        </w:tc>
        <w:tc>
          <w:tcPr>
            <w:tcW w:type="dxa" w:w="3480"/>
            <w:tcBorders>
              <w:top w:val="single" w:color="888888" w:sz="1"/>
              <w:left w:val="single" w:color="888888" w:sz="1"/>
              <w:bottom w:val="single" w:color="888888" w:sz="1"/>
              <w:right w:val="single" w:color="888888" w:sz="1"/>
            </w:tcBorders>
            <w:shd w:fill="1A1A1A" w:val="clear"/>
            <w:tcMar>
              <w:top w:type="dxa" w:w="120"/>
              <w:left w:type="dxa" w:w="150"/>
              <w:bottom w:type="dxa" w:w="120"/>
              <w:right w:type="dxa" w:w="150"/>
            </w:tcMar>
          </w:tcPr>
          <w:p>
            <w:pPr>
              <w:spacing w:after="0" w:before="0"/>
              <w:jc w:val="left"/>
            </w:pPr>
            <w:r>
              <w:rPr>
                <w:rFonts w:ascii="Arial" w:cs="Arial" w:eastAsia="Arial" w:hAnsi="Arial"/>
                <w:b/>
                <w:bCs/>
                <w:color w:val="FFFFFF"/>
                <w:sz w:val="18"/>
                <w:szCs w:val="18"/>
              </w:rPr>
              <w:t xml:space="preserve">Requirements</w:t>
            </w:r>
          </w:p>
        </w:tc>
      </w:tr>
      <w:tr>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Full Loop Caddie</w:t>
            </w:r>
          </w:p>
        </w:tc>
        <w:tc>
          <w:tcPr>
            <w:tcW w:type="dxa" w:w="348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Full access + full commissions</w:t>
            </w:r>
          </w:p>
        </w:tc>
        <w:tc>
          <w:tcPr>
            <w:tcW w:type="dxa" w:w="348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Verification + Anthem Certification + monthly content</w:t>
            </w:r>
          </w:p>
        </w:tc>
      </w:tr>
      <w:tr>
        <w:tc>
          <w:tcPr>
            <w:tcW w:type="dxa" w:w="240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Forecaddie / Cart Caddie</w:t>
            </w:r>
          </w:p>
        </w:tc>
        <w:tc>
          <w:tcPr>
            <w:tcW w:type="dxa" w:w="348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Full access + limited commissions</w:t>
            </w:r>
          </w:p>
        </w:tc>
        <w:tc>
          <w:tcPr>
            <w:tcW w:type="dxa" w:w="348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Verification + Cert + content threshold before full commissions</w:t>
            </w:r>
          </w:p>
        </w:tc>
      </w:tr>
      <w:tr>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Part-time / Seasonal</w:t>
            </w:r>
          </w:p>
        </w:tc>
        <w:tc>
          <w:tcPr>
            <w:tcW w:type="dxa" w:w="348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Progressive access unlock</w:t>
            </w:r>
          </w:p>
        </w:tc>
        <w:tc>
          <w:tcPr>
            <w:tcW w:type="dxa" w:w="348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Unlocks progressively as content and referrals accumulate</w:t>
            </w:r>
          </w:p>
        </w:tc>
      </w:tr>
    </w:tbl>
    <w:p>
      <w:pPr>
        <w:spacing w:after="120" w:before="0"/>
      </w:pPr>
      <w:r>
        <w:t xml:space="preserve"/>
      </w:r>
    </w:p>
    <w:p>
      <w:pPr>
        <w:pStyle w:val="Heading2"/>
        <w:spacing w:after="120" w:before="360"/>
      </w:pPr>
      <w:r>
        <w:rPr>
          <w:rFonts w:ascii="Arial" w:cs="Arial" w:eastAsia="Arial" w:hAnsi="Arial"/>
          <w:b/>
          <w:bCs/>
          <w:color w:val="222222"/>
          <w:sz w:val="30"/>
          <w:szCs w:val="30"/>
        </w:rPr>
        <w:t xml:space="preserve">2.3 The Content Economy — Funding the $5–15 Caddie Requests</w:t>
      </w:r>
    </w:p>
    <w:p>
      <w:pPr>
        <w:spacing w:after="60" w:before="60"/>
      </w:pPr>
      <w:r>
        <w:rPr>
          <w:rFonts w:ascii="Arial" w:cs="Arial" w:eastAsia="Arial" w:hAnsi="Arial"/>
          <w:color w:val="111111"/>
          <w:sz w:val="22"/>
          <w:szCs w:val="22"/>
        </w:rPr>
        <w:t xml:space="preserve">Paid content requests are funded through a three-phase model that goes from zero cost to self-sustaining:</w:t>
      </w:r>
    </w:p>
    <w:p>
      <w:pPr>
        <w:spacing w:after="80" w:before="0"/>
      </w:pPr>
      <w:r>
        <w:t xml:space="preserve"/>
      </w:r>
    </w:p>
    <w:p>
      <w:pPr>
        <w:spacing w:after="60" w:before="200"/>
      </w:pPr>
      <w:r>
        <w:rPr>
          <w:rFonts w:ascii="Courier New" w:cs="Courier New" w:eastAsia="Courier New" w:hAnsi="Courier New"/>
          <w:b/>
          <w:bCs/>
          <w:color w:val="C9A84C"/>
          <w:sz w:val="16"/>
          <w:szCs w:val="16"/>
        </w:rPr>
        <w:t xml:space="preserve">PHASE 1 — FREE (MONTHS 1–2)</w:t>
      </w:r>
    </w:p>
    <w:p>
      <w:pPr>
        <w:spacing w:after="60" w:before="60"/>
      </w:pPr>
      <w:r>
        <w:rPr>
          <w:rFonts w:ascii="Arial" w:cs="Arial" w:eastAsia="Arial" w:hAnsi="Arial"/>
          <w:color w:val="111111"/>
          <w:sz w:val="22"/>
          <w:szCs w:val="22"/>
        </w:rPr>
        <w:t xml:space="preserve">Content submission is written into the free access agreement. Caddies submit photos, video, and audio as a condition of free access. Zero cash outlay. Goal: build the initial content library.</w:t>
      </w:r>
    </w:p>
    <w:p>
      <w:pPr>
        <w:spacing w:after="60" w:before="0"/>
      </w:pPr>
      <w:r>
        <w:t xml:space="preserve"/>
      </w:r>
    </w:p>
    <w:p>
      <w:pPr>
        <w:spacing w:after="60" w:before="200"/>
      </w:pPr>
      <w:r>
        <w:rPr>
          <w:rFonts w:ascii="Courier New" w:cs="Courier New" w:eastAsia="Courier New" w:hAnsi="Courier New"/>
          <w:b/>
          <w:bCs/>
          <w:color w:val="C9A84C"/>
          <w:sz w:val="16"/>
          <w:szCs w:val="16"/>
        </w:rPr>
        <w:t xml:space="preserve">PHASE 2 — CADDIE COINS (MONTHS 2–4)</w:t>
      </w:r>
    </w:p>
    <w:p>
      <w:pPr>
        <w:spacing w:after="60" w:before="60"/>
      </w:pPr>
      <w:r>
        <w:rPr>
          <w:rFonts w:ascii="Arial" w:cs="Arial" w:eastAsia="Arial" w:hAnsi="Arial"/>
          <w:color w:val="111111"/>
          <w:sz w:val="22"/>
          <w:szCs w:val="22"/>
        </w:rPr>
        <w:t xml:space="preserve">Internal credit system. Caddies earn coins for accepted content submissions, redeemable for: 24/8-branded gear (caddie bib, towel, bag tag), premium features, or cash at a $50 threshold. Reduces cash outflow while maintaining real incentive.</w:t>
      </w:r>
    </w:p>
    <w:p>
      <w:pPr>
        <w:spacing w:after="60" w:before="0"/>
      </w:pPr>
      <w:r>
        <w:t xml:space="preserve"/>
      </w:r>
    </w:p>
    <w:p>
      <w:pPr>
        <w:spacing w:after="60" w:before="200"/>
      </w:pPr>
      <w:r>
        <w:rPr>
          <w:rFonts w:ascii="Courier New" w:cs="Courier New" w:eastAsia="Courier New" w:hAnsi="Courier New"/>
          <w:b/>
          <w:bCs/>
          <w:color w:val="C9A84C"/>
          <w:sz w:val="16"/>
          <w:szCs w:val="16"/>
        </w:rPr>
        <w:t xml:space="preserve">PHASE 3 — PAID REQUESTS (MONTH 4+)</w:t>
      </w:r>
    </w:p>
    <w:p>
      <w:pPr>
        <w:spacing w:after="60" w:before="60"/>
      </w:pPr>
      <w:r>
        <w:rPr>
          <w:rFonts w:ascii="Arial" w:cs="Arial" w:eastAsia="Arial" w:hAnsi="Arial"/>
          <w:color w:val="111111"/>
          <w:sz w:val="22"/>
          <w:szCs w:val="22"/>
        </w:rPr>
        <w:t xml:space="preserve">Specific visual and audio assignments ($5–15 per accepted submission) funded by B2B revenue streams:</w:t>
      </w:r>
    </w:p>
    <w:p>
      <w:pPr>
        <w:pStyle w:val="ListParagraph"/>
        <w:numPr>
          <w:ilvl w:val="0"/>
          <w:numId w:val="2"/>
        </w:numPr>
        <w:spacing w:after="40" w:before="40"/>
      </w:pPr>
      <w:r>
        <w:rPr>
          <w:rFonts w:ascii="Arial" w:cs="Arial" w:eastAsia="Arial" w:hAnsi="Arial"/>
          <w:color w:val="111111"/>
          <w:sz w:val="22"/>
          <w:szCs w:val="22"/>
        </w:rPr>
        <w:t xml:space="preserve">Golf course marketing licenses: $300–500/month per course for rights to caddie-sourced content for their own marketing</w:t>
      </w:r>
    </w:p>
    <w:p>
      <w:pPr>
        <w:pStyle w:val="ListParagraph"/>
        <w:numPr>
          <w:ilvl w:val="0"/>
          <w:numId w:val="2"/>
        </w:numPr>
        <w:spacing w:after="40" w:before="40"/>
      </w:pPr>
      <w:r>
        <w:rPr>
          <w:rFonts w:ascii="Arial" w:cs="Arial" w:eastAsia="Arial" w:hAnsi="Arial"/>
          <w:color w:val="111111"/>
          <w:sz w:val="22"/>
          <w:szCs w:val="22"/>
        </w:rPr>
        <w:t xml:space="preserve">Equipment/apparel brand sponsorships: brands commission specific visual requests (Scottsdale tournament week content, for example)</w:t>
      </w:r>
    </w:p>
    <w:p>
      <w:pPr>
        <w:pStyle w:val="ListParagraph"/>
        <w:numPr>
          <w:ilvl w:val="0"/>
          <w:numId w:val="2"/>
        </w:numPr>
        <w:spacing w:after="40" w:before="40"/>
      </w:pPr>
      <w:r>
        <w:rPr>
          <w:rFonts w:ascii="Arial" w:cs="Arial" w:eastAsia="Arial" w:hAnsi="Arial"/>
          <w:color w:val="111111"/>
          <w:sz w:val="22"/>
          <w:szCs w:val="22"/>
        </w:rPr>
        <w:t xml:space="preserve">Golf media and travel companies: Troon, Golf Digest, resort properties license content libraries</w:t>
      </w:r>
    </w:p>
    <w:p>
      <w:pPr>
        <w:pStyle w:val="ListParagraph"/>
        <w:numPr>
          <w:ilvl w:val="0"/>
          <w:numId w:val="2"/>
        </w:numPr>
        <w:spacing w:after="40" w:before="40"/>
      </w:pPr>
      <w:r>
        <w:rPr>
          <w:rFonts w:ascii="Arial" w:cs="Arial" w:eastAsia="Arial" w:hAnsi="Arial"/>
          <w:color w:val="111111"/>
          <w:sz w:val="22"/>
          <w:szCs w:val="22"/>
        </w:rPr>
        <w:t xml:space="preserve">Player subscription Course Content Fund: $1–2 per subscriber per month allocated to content requests at their home course</w:t>
      </w:r>
    </w:p>
    <w:p>
      <w:pPr>
        <w:spacing w:after="80" w:before="0"/>
      </w:pPr>
      <w:r>
        <w:t xml:space="preserve"/>
      </w:r>
    </w:p>
    <w:p>
      <w:pPr>
        <w:pBdr>
          <w:left w:val="single" w:color="C9A84C" w:sz="18" w:space="8"/>
        </w:pBdr>
        <w:spacing w:after="80" w:before="80"/>
        <w:ind w:left="360"/>
      </w:pPr>
      <w:r>
        <w:rPr>
          <w:rFonts w:ascii="Courier New" w:cs="Courier New" w:eastAsia="Courier New" w:hAnsi="Courier New"/>
          <w:b/>
          <w:bCs/>
          <w:color w:val="C9A84C"/>
          <w:sz w:val="18"/>
          <w:szCs w:val="18"/>
        </w:rPr>
        <w:t xml:space="preserve">KEY PITCH:  </w:t>
      </w:r>
      <w:r>
        <w:rPr>
          <w:rFonts w:ascii="Arial" w:cs="Arial" w:eastAsia="Arial" w:hAnsi="Arial"/>
          <w:i/>
          <w:iCs/>
          <w:color w:val="444444"/>
          <w:sz w:val="20"/>
          <w:szCs w:val="20"/>
        </w:rPr>
        <w:t xml:space="preserve">"We have verified caddies at your course generating authentic visual content monthly. License those rights for your own marketing channels for $300/month. That fee funds the content requests directly."</w:t>
      </w:r>
    </w:p>
    <w:p>
      <w:pPr>
        <w:spacing w:after="120" w:before="0"/>
      </w:pPr>
      <w:r>
        <w:t xml:space="preserve"/>
      </w:r>
    </w:p>
    <w:p>
      <w:pPr>
        <w:pStyle w:val="Heading2"/>
        <w:spacing w:after="120" w:before="360"/>
      </w:pPr>
      <w:r>
        <w:rPr>
          <w:rFonts w:ascii="Arial" w:cs="Arial" w:eastAsia="Arial" w:hAnsi="Arial"/>
          <w:b/>
          <w:bCs/>
          <w:color w:val="222222"/>
          <w:sz w:val="30"/>
          <w:szCs w:val="30"/>
        </w:rPr>
        <w:t xml:space="preserve">2.4 Referral &amp; Incentive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1"/>
              <w:left w:val="single" w:color="888888" w:sz="1"/>
              <w:bottom w:val="single" w:color="888888" w:sz="1"/>
              <w:right w:val="single" w:color="888888" w:sz="1"/>
            </w:tcBorders>
            <w:shd w:fill="1A1A1A" w:val="clear"/>
            <w:tcMar>
              <w:top w:type="dxa" w:w="120"/>
              <w:left w:type="dxa" w:w="150"/>
              <w:bottom w:type="dxa" w:w="120"/>
              <w:right w:type="dxa" w:w="150"/>
            </w:tcMar>
          </w:tcPr>
          <w:p>
            <w:pPr>
              <w:spacing w:after="0" w:before="0"/>
              <w:jc w:val="left"/>
            </w:pPr>
            <w:r>
              <w:rPr>
                <w:rFonts w:ascii="Arial" w:cs="Arial" w:eastAsia="Arial" w:hAnsi="Arial"/>
                <w:b/>
                <w:bCs/>
                <w:color w:val="FFFFFF"/>
                <w:sz w:val="18"/>
                <w:szCs w:val="18"/>
              </w:rPr>
              <w:t xml:space="preserve">Incentive Type</w:t>
            </w:r>
          </w:p>
        </w:tc>
        <w:tc>
          <w:tcPr>
            <w:tcW w:type="dxa" w:w="3120"/>
            <w:tcBorders>
              <w:top w:val="single" w:color="888888" w:sz="1"/>
              <w:left w:val="single" w:color="888888" w:sz="1"/>
              <w:bottom w:val="single" w:color="888888" w:sz="1"/>
              <w:right w:val="single" w:color="888888" w:sz="1"/>
            </w:tcBorders>
            <w:shd w:fill="1A1A1A" w:val="clear"/>
            <w:tcMar>
              <w:top w:type="dxa" w:w="120"/>
              <w:left w:type="dxa" w:w="150"/>
              <w:bottom w:type="dxa" w:w="120"/>
              <w:right w:type="dxa" w:w="150"/>
            </w:tcMar>
          </w:tcPr>
          <w:p>
            <w:pPr>
              <w:spacing w:after="0" w:before="0"/>
              <w:jc w:val="left"/>
            </w:pPr>
            <w:r>
              <w:rPr>
                <w:rFonts w:ascii="Arial" w:cs="Arial" w:eastAsia="Arial" w:hAnsi="Arial"/>
                <w:b/>
                <w:bCs/>
                <w:color w:val="FFFFFF"/>
                <w:sz w:val="18"/>
                <w:szCs w:val="18"/>
              </w:rPr>
              <w:t xml:space="preserve">Trigger</w:t>
            </w:r>
          </w:p>
        </w:tc>
        <w:tc>
          <w:tcPr>
            <w:tcW w:type="dxa" w:w="3120"/>
            <w:tcBorders>
              <w:top w:val="single" w:color="888888" w:sz="1"/>
              <w:left w:val="single" w:color="888888" w:sz="1"/>
              <w:bottom w:val="single" w:color="888888" w:sz="1"/>
              <w:right w:val="single" w:color="888888" w:sz="1"/>
            </w:tcBorders>
            <w:shd w:fill="1A1A1A" w:val="clear"/>
            <w:tcMar>
              <w:top w:type="dxa" w:w="120"/>
              <w:left w:type="dxa" w:w="150"/>
              <w:bottom w:type="dxa" w:w="120"/>
              <w:right w:type="dxa" w:w="150"/>
            </w:tcMar>
          </w:tcPr>
          <w:p>
            <w:pPr>
              <w:spacing w:after="0" w:before="0"/>
              <w:jc w:val="left"/>
            </w:pPr>
            <w:r>
              <w:rPr>
                <w:rFonts w:ascii="Arial" w:cs="Arial" w:eastAsia="Arial" w:hAnsi="Arial"/>
                <w:b/>
                <w:bCs/>
                <w:color w:val="FFFFFF"/>
                <w:sz w:val="18"/>
                <w:szCs w:val="18"/>
              </w:rPr>
              <w:t xml:space="preserve">Reward</w:t>
            </w:r>
          </w:p>
        </w:tc>
      </w:tr>
      <w:tr>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Player Signup Commission</w:t>
            </w:r>
          </w:p>
        </w:tc>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Player subscribes via caddie link</w:t>
            </w:r>
          </w:p>
        </w:tc>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Flat fee or % of first month</w:t>
            </w:r>
          </w:p>
        </w:tc>
      </w:tr>
      <w:tr>
        <w:tc>
          <w:tcPr>
            <w:tcW w:type="dxa" w:w="312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Loop Bonus</w:t>
            </w:r>
          </w:p>
        </w:tc>
        <w:tc>
          <w:tcPr>
            <w:tcW w:type="dxa" w:w="312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Referred player completes first full round with anthems</w:t>
            </w:r>
          </w:p>
        </w:tc>
        <w:tc>
          <w:tcPr>
            <w:tcW w:type="dxa" w:w="312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Additional bonus — ties incentive to product experience</w:t>
            </w:r>
          </w:p>
        </w:tc>
      </w:tr>
      <w:tr>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Streak Bonus</w:t>
            </w:r>
          </w:p>
        </w:tc>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3+ player signups in a month</w:t>
            </w:r>
          </w:p>
        </w:tc>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Premium feature unlock or cash</w:t>
            </w:r>
          </w:p>
        </w:tc>
      </w:tr>
      <w:tr>
        <w:tc>
          <w:tcPr>
            <w:tcW w:type="dxa" w:w="312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Leaderboard Prize</w:t>
            </w:r>
          </w:p>
        </w:tc>
        <w:tc>
          <w:tcPr>
            <w:tcW w:type="dxa" w:w="312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Top caddie by referrals/month</w:t>
            </w:r>
          </w:p>
        </w:tc>
        <w:tc>
          <w:tcPr>
            <w:tcW w:type="dxa" w:w="312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Featured profile, branded gear, cash</w:t>
            </w:r>
          </w:p>
        </w:tc>
      </w:tr>
      <w:tr>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Caddie Coins</w:t>
            </w:r>
          </w:p>
        </w:tc>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Accepted content submissions</w:t>
            </w:r>
          </w:p>
        </w:tc>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Redeemable for gear, features, or $50+ cash</w:t>
            </w:r>
          </w:p>
        </w:tc>
      </w:tr>
      <w:tr>
        <w:tc>
          <w:tcPr>
            <w:tcW w:type="dxa" w:w="312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Content Request Pay</w:t>
            </w:r>
          </w:p>
        </w:tc>
        <w:tc>
          <w:tcPr>
            <w:tcW w:type="dxa" w:w="312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Accepted specific visual assignment</w:t>
            </w:r>
          </w:p>
        </w:tc>
        <w:tc>
          <w:tcPr>
            <w:tcW w:type="dxa" w:w="312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$5–15 per submission (Phase 3)</w:t>
            </w:r>
          </w:p>
        </w:tc>
      </w:tr>
    </w:tbl>
    <w:p>
      <w:pPr>
        <w:spacing w:after="120" w:before="0"/>
      </w:pPr>
      <w:r>
        <w:t xml:space="preserve"/>
      </w:r>
    </w:p>
    <w:p>
      <w:pPr>
        <w:pStyle w:val="Heading1"/>
        <w:pBdr>
          <w:bottom w:val="single" w:color="C9A84C" w:sz="8" w:space="4"/>
        </w:pBdr>
        <w:spacing w:after="160" w:before="480"/>
      </w:pPr>
      <w:r>
        <w:rPr>
          <w:rFonts w:ascii="Arial" w:cs="Arial" w:eastAsia="Arial" w:hAnsi="Arial"/>
          <w:b/>
          <w:bCs/>
          <w:color w:val="111111"/>
          <w:sz w:val="40"/>
          <w:szCs w:val="40"/>
        </w:rPr>
        <w:t xml:space="preserve">3. Platform Architecture</w:t>
      </w:r>
    </w:p>
    <w:p>
      <w:pPr>
        <w:pStyle w:val="Heading2"/>
        <w:spacing w:after="120" w:before="360"/>
      </w:pPr>
      <w:r>
        <w:rPr>
          <w:rFonts w:ascii="Arial" w:cs="Arial" w:eastAsia="Arial" w:hAnsi="Arial"/>
          <w:b/>
          <w:bCs/>
          <w:color w:val="222222"/>
          <w:sz w:val="30"/>
          <w:szCs w:val="30"/>
        </w:rPr>
        <w:t xml:space="preserve">3.1 Core Principle — One App, Two Modes</w:t>
      </w:r>
    </w:p>
    <w:p>
      <w:pPr>
        <w:spacing w:after="60" w:before="60"/>
      </w:pPr>
      <w:r>
        <w:rPr>
          <w:rFonts w:ascii="Arial" w:cs="Arial" w:eastAsia="Arial" w:hAnsi="Arial"/>
          <w:color w:val="111111"/>
          <w:sz w:val="22"/>
          <w:szCs w:val="22"/>
        </w:rPr>
        <w:t xml:space="preserve">The Caddie Platform is NOT a separate app. It is a caddie mode toggle inside the existing 24/8 Anthems player app. This is critical: the caddie must experience the player side of the product to sell it convincingly on the tee. A separate app creates friction and a knowledge gap.</w:t>
      </w:r>
    </w:p>
    <w:p>
      <w:pPr>
        <w:spacing w:after="60" w:before="0"/>
      </w:pPr>
      <w:r>
        <w:t xml:space="preserve"/>
      </w:r>
    </w:p>
    <w:p>
      <w:pPr>
        <w:pStyle w:val="ListParagraph"/>
        <w:numPr>
          <w:ilvl w:val="0"/>
          <w:numId w:val="2"/>
        </w:numPr>
        <w:spacing w:after="40" w:before="40"/>
      </w:pPr>
      <w:r>
        <w:rPr>
          <w:rFonts w:ascii="Arial" w:cs="Arial" w:eastAsia="Arial" w:hAnsi="Arial"/>
          <w:color w:val="111111"/>
          <w:sz w:val="22"/>
          <w:szCs w:val="22"/>
        </w:rPr>
        <w:t xml:space="preserve">Player downloads the standard 24/8 Anthems app</w:t>
      </w:r>
    </w:p>
    <w:p>
      <w:pPr>
        <w:pStyle w:val="ListParagraph"/>
        <w:numPr>
          <w:ilvl w:val="0"/>
          <w:numId w:val="2"/>
        </w:numPr>
        <w:spacing w:after="40" w:before="40"/>
      </w:pPr>
      <w:r>
        <w:rPr>
          <w:rFonts w:ascii="Arial" w:cs="Arial" w:eastAsia="Arial" w:hAnsi="Arial"/>
          <w:color w:val="111111"/>
          <w:sz w:val="22"/>
          <w:szCs w:val="22"/>
        </w:rPr>
        <w:t xml:space="preserve">Caddie signs up via a dedicated onboarding URL (248anthems.com/caddie)</w:t>
      </w:r>
    </w:p>
    <w:p>
      <w:pPr>
        <w:pStyle w:val="ListParagraph"/>
        <w:numPr>
          <w:ilvl w:val="0"/>
          <w:numId w:val="2"/>
        </w:numPr>
        <w:spacing w:after="40" w:before="40"/>
      </w:pPr>
      <w:r>
        <w:rPr>
          <w:rFonts w:ascii="Arial" w:cs="Arial" w:eastAsia="Arial" w:hAnsi="Arial"/>
          <w:color w:val="111111"/>
          <w:sz w:val="22"/>
          <w:szCs w:val="22"/>
        </w:rPr>
        <w:t xml:space="preserve">Upon verification, the same app unlocks a caddie dashboard toggle</w:t>
      </w:r>
    </w:p>
    <w:p>
      <w:pPr>
        <w:pStyle w:val="ListParagraph"/>
        <w:numPr>
          <w:ilvl w:val="0"/>
          <w:numId w:val="2"/>
        </w:numPr>
        <w:spacing w:after="40" w:before="40"/>
      </w:pPr>
      <w:r>
        <w:rPr>
          <w:rFonts w:ascii="Arial" w:cs="Arial" w:eastAsia="Arial" w:hAnsi="Arial"/>
          <w:color w:val="111111"/>
          <w:sz w:val="22"/>
          <w:szCs w:val="22"/>
        </w:rPr>
        <w:t xml:space="preserve">Caddie can switch between Player Mode and Caddie Mode at any time</w:t>
      </w:r>
    </w:p>
    <w:p>
      <w:pPr>
        <w:spacing w:after="120" w:before="0"/>
      </w:pPr>
      <w:r>
        <w:t xml:space="preserve"/>
      </w:r>
    </w:p>
    <w:p>
      <w:pPr>
        <w:pStyle w:val="Heading2"/>
        <w:spacing w:after="120" w:before="360"/>
      </w:pPr>
      <w:r>
        <w:rPr>
          <w:rFonts w:ascii="Arial" w:cs="Arial" w:eastAsia="Arial" w:hAnsi="Arial"/>
          <w:b/>
          <w:bCs/>
          <w:color w:val="222222"/>
          <w:sz w:val="30"/>
          <w:szCs w:val="30"/>
        </w:rPr>
        <w:t xml:space="preserve">3.2 Feature Modules</w:t>
      </w:r>
    </w:p>
    <w:p>
      <w:pPr>
        <w:spacing w:after="60" w:before="60"/>
      </w:pPr>
      <w:r>
        <w:rPr>
          <w:rFonts w:ascii="Arial" w:cs="Arial" w:eastAsia="Arial" w:hAnsi="Arial"/>
          <w:color w:val="111111"/>
          <w:sz w:val="22"/>
          <w:szCs w:val="22"/>
        </w:rPr>
        <w:t xml:space="preserve">The platform consists of eight core modules:</w:t>
      </w:r>
    </w:p>
    <w:p>
      <w:pPr>
        <w:spacing w:after="80" w:before="0"/>
      </w:pPr>
      <w:r>
        <w:t xml:space="preserve"/>
      </w:r>
    </w:p>
    <w:p>
      <w:pPr>
        <w:spacing w:after="60" w:before="200"/>
      </w:pPr>
      <w:r>
        <w:rPr>
          <w:rFonts w:ascii="Courier New" w:cs="Courier New" w:eastAsia="Courier New" w:hAnsi="Courier New"/>
          <w:b/>
          <w:bCs/>
          <w:color w:val="C9A84C"/>
          <w:sz w:val="16"/>
          <w:szCs w:val="16"/>
        </w:rPr>
        <w:t xml:space="preserve">MODULE 1 — CADDIE ONBOARDING &amp; VERIFICATION</w:t>
      </w:r>
    </w:p>
    <w:p>
      <w:pPr>
        <w:pStyle w:val="ListParagraph"/>
        <w:numPr>
          <w:ilvl w:val="0"/>
          <w:numId w:val="2"/>
        </w:numPr>
        <w:spacing w:after="40" w:before="40"/>
      </w:pPr>
      <w:r>
        <w:rPr>
          <w:rFonts w:ascii="Arial" w:cs="Arial" w:eastAsia="Arial" w:hAnsi="Arial"/>
          <w:color w:val="111111"/>
          <w:sz w:val="22"/>
          <w:szCs w:val="22"/>
        </w:rPr>
        <w:t xml:space="preserve">Dedicated onboarding URL with a distinct caddie-focused flow</w:t>
      </w:r>
    </w:p>
    <w:p>
      <w:pPr>
        <w:pStyle w:val="ListParagraph"/>
        <w:numPr>
          <w:ilvl w:val="0"/>
          <w:numId w:val="2"/>
        </w:numPr>
        <w:spacing w:after="40" w:before="40"/>
      </w:pPr>
      <w:r>
        <w:rPr>
          <w:rFonts w:ascii="Arial" w:cs="Arial" w:eastAsia="Arial" w:hAnsi="Arial"/>
          <w:color w:val="111111"/>
          <w:sz w:val="22"/>
          <w:szCs w:val="22"/>
        </w:rPr>
        <w:t xml:space="preserve">Verification methods: employer email confirm (caddie master/pro shop), caddie union/association tie-in, OR peer vouching from an existing verified caddie</w:t>
      </w:r>
    </w:p>
    <w:p>
      <w:pPr>
        <w:pStyle w:val="ListParagraph"/>
        <w:numPr>
          <w:ilvl w:val="0"/>
          <w:numId w:val="2"/>
        </w:numPr>
        <w:spacing w:after="40" w:before="40"/>
      </w:pPr>
      <w:r>
        <w:rPr>
          <w:rFonts w:ascii="Arial" w:cs="Arial" w:eastAsia="Arial" w:hAnsi="Arial"/>
          <w:color w:val="111111"/>
          <w:sz w:val="22"/>
          <w:szCs w:val="22"/>
        </w:rPr>
        <w:t xml:space="preserve">Caddie profile fields: full name, photo, courses worked, loops/week, years experience, player handicap range served, notable rounds or events</w:t>
      </w:r>
    </w:p>
    <w:p>
      <w:pPr>
        <w:pStyle w:val="ListParagraph"/>
        <w:numPr>
          <w:ilvl w:val="0"/>
          <w:numId w:val="2"/>
        </w:numPr>
        <w:spacing w:after="40" w:before="40"/>
      </w:pPr>
      <w:r>
        <w:rPr>
          <w:rFonts w:ascii="Arial" w:cs="Arial" w:eastAsia="Arial" w:hAnsi="Arial"/>
          <w:color w:val="111111"/>
          <w:sz w:val="22"/>
          <w:szCs w:val="22"/>
        </w:rPr>
        <w:t xml:space="preserve">Survey on arrival: course knowledge depth (scale), preferred teaching style, anthem music preference, willingness to submit content</w:t>
      </w:r>
    </w:p>
    <w:p>
      <w:pPr>
        <w:pStyle w:val="ListParagraph"/>
        <w:numPr>
          <w:ilvl w:val="0"/>
          <w:numId w:val="2"/>
        </w:numPr>
        <w:spacing w:after="40" w:before="40"/>
      </w:pPr>
      <w:r>
        <w:rPr>
          <w:rFonts w:ascii="Arial" w:cs="Arial" w:eastAsia="Arial" w:hAnsi="Arial"/>
          <w:color w:val="111111"/>
          <w:sz w:val="22"/>
          <w:szCs w:val="22"/>
        </w:rPr>
        <w:t xml:space="preserve">Free access gate: caddie must agree to content submission terms and IP assignment before receiving access</w:t>
      </w:r>
    </w:p>
    <w:p>
      <w:pPr>
        <w:spacing w:after="80" w:before="0"/>
      </w:pPr>
      <w:r>
        <w:t xml:space="preserve"/>
      </w:r>
    </w:p>
    <w:p>
      <w:pPr>
        <w:spacing w:after="60" w:before="200"/>
      </w:pPr>
      <w:r>
        <w:rPr>
          <w:rFonts w:ascii="Courier New" w:cs="Courier New" w:eastAsia="Courier New" w:hAnsi="Courier New"/>
          <w:b/>
          <w:bCs/>
          <w:color w:val="C9A84C"/>
          <w:sz w:val="16"/>
          <w:szCs w:val="16"/>
        </w:rPr>
        <w:t xml:space="preserve">MODULE 2 — CADDIE DASHBOARD (HOME)</w:t>
      </w:r>
    </w:p>
    <w:p>
      <w:pPr>
        <w:pStyle w:val="ListParagraph"/>
        <w:numPr>
          <w:ilvl w:val="0"/>
          <w:numId w:val="2"/>
        </w:numPr>
        <w:spacing w:after="40" w:before="40"/>
      </w:pPr>
      <w:r>
        <w:rPr>
          <w:rFonts w:ascii="Arial" w:cs="Arial" w:eastAsia="Arial" w:hAnsi="Arial"/>
          <w:color w:val="111111"/>
          <w:sz w:val="22"/>
          <w:szCs w:val="22"/>
        </w:rPr>
        <w:t xml:space="preserve">Toggle button in main app nav to switch between Player Mode and Caddie Mode</w:t>
      </w:r>
    </w:p>
    <w:p>
      <w:pPr>
        <w:pStyle w:val="ListParagraph"/>
        <w:numPr>
          <w:ilvl w:val="0"/>
          <w:numId w:val="2"/>
        </w:numPr>
        <w:spacing w:after="40" w:before="40"/>
      </w:pPr>
      <w:r>
        <w:rPr>
          <w:rFonts w:ascii="Arial" w:cs="Arial" w:eastAsia="Arial" w:hAnsi="Arial"/>
          <w:color w:val="111111"/>
          <w:sz w:val="22"/>
          <w:szCs w:val="22"/>
        </w:rPr>
        <w:t xml:space="preserve">Dashboard shows: referral commission balance, content submission streak, certification status, active content requests, leaderboard rank</w:t>
      </w:r>
    </w:p>
    <w:p>
      <w:pPr>
        <w:pStyle w:val="ListParagraph"/>
        <w:numPr>
          <w:ilvl w:val="0"/>
          <w:numId w:val="2"/>
        </w:numPr>
        <w:spacing w:after="40" w:before="40"/>
      </w:pPr>
      <w:r>
        <w:rPr>
          <w:rFonts w:ascii="Arial" w:cs="Arial" w:eastAsia="Arial" w:hAnsi="Arial"/>
          <w:color w:val="111111"/>
          <w:sz w:val="22"/>
          <w:szCs w:val="22"/>
        </w:rPr>
        <w:t xml:space="preserve">Quick-action buttons: Share Referral Link, Submit Content, View Requests, Start Certification</w:t>
      </w:r>
    </w:p>
    <w:p>
      <w:pPr>
        <w:pStyle w:val="ListParagraph"/>
        <w:numPr>
          <w:ilvl w:val="0"/>
          <w:numId w:val="2"/>
        </w:numPr>
        <w:spacing w:after="40" w:before="40"/>
      </w:pPr>
      <w:r>
        <w:rPr>
          <w:rFonts w:ascii="Arial" w:cs="Arial" w:eastAsia="Arial" w:hAnsi="Arial"/>
          <w:color w:val="111111"/>
          <w:sz w:val="22"/>
          <w:szCs w:val="22"/>
        </w:rPr>
        <w:t xml:space="preserve">Commission tracker with payout history and pending amounts</w:t>
      </w:r>
    </w:p>
    <w:p>
      <w:pPr>
        <w:spacing w:after="80" w:before="0"/>
      </w:pPr>
      <w:r>
        <w:t xml:space="preserve"/>
      </w:r>
    </w:p>
    <w:p>
      <w:pPr>
        <w:spacing w:after="60" w:before="200"/>
      </w:pPr>
      <w:r>
        <w:rPr>
          <w:rFonts w:ascii="Courier New" w:cs="Courier New" w:eastAsia="Courier New" w:hAnsi="Courier New"/>
          <w:b/>
          <w:bCs/>
          <w:color w:val="C9A84C"/>
          <w:sz w:val="16"/>
          <w:szCs w:val="16"/>
        </w:rPr>
        <w:t xml:space="preserve">MODULE 3 — ANTHEM CERTIFICATION MODULE</w:t>
      </w:r>
    </w:p>
    <w:p>
      <w:pPr>
        <w:pStyle w:val="ListParagraph"/>
        <w:numPr>
          <w:ilvl w:val="0"/>
          <w:numId w:val="2"/>
        </w:numPr>
        <w:spacing w:after="40" w:before="40"/>
      </w:pPr>
      <w:r>
        <w:rPr>
          <w:rFonts w:ascii="Arial" w:cs="Arial" w:eastAsia="Arial" w:hAnsi="Arial"/>
          <w:color w:val="111111"/>
          <w:sz w:val="22"/>
          <w:szCs w:val="22"/>
        </w:rPr>
        <w:t xml:space="preserve">3–5 screen interactive certification flow — gamified, not a wall of text</w:t>
      </w:r>
    </w:p>
    <w:p>
      <w:pPr>
        <w:pStyle w:val="ListParagraph"/>
        <w:numPr>
          <w:ilvl w:val="0"/>
          <w:numId w:val="2"/>
        </w:numPr>
        <w:spacing w:after="40" w:before="40"/>
      </w:pPr>
      <w:r>
        <w:rPr>
          <w:rFonts w:ascii="Arial" w:cs="Arial" w:eastAsia="Arial" w:hAnsi="Arial"/>
          <w:color w:val="111111"/>
          <w:sz w:val="22"/>
          <w:szCs w:val="22"/>
        </w:rPr>
        <w:t xml:space="preserve">Screen 1: What is 24/8 Anthems and why it works (neuroscience simplified — basal ganglia, 40Hz gamma, dopamine loop)</w:t>
      </w:r>
    </w:p>
    <w:p>
      <w:pPr>
        <w:pStyle w:val="ListParagraph"/>
        <w:numPr>
          <w:ilvl w:val="0"/>
          <w:numId w:val="2"/>
        </w:numPr>
        <w:spacing w:after="40" w:before="40"/>
      </w:pPr>
      <w:r>
        <w:rPr>
          <w:rFonts w:ascii="Arial" w:cs="Arial" w:eastAsia="Arial" w:hAnsi="Arial"/>
          <w:color w:val="111111"/>
          <w:sz w:val="22"/>
          <w:szCs w:val="22"/>
        </w:rPr>
        <w:t xml:space="preserve">Screen 2: How a course anthem is built — the research, the music, the strategy layer</w:t>
      </w:r>
    </w:p>
    <w:p>
      <w:pPr>
        <w:pStyle w:val="ListParagraph"/>
        <w:numPr>
          <w:ilvl w:val="0"/>
          <w:numId w:val="2"/>
        </w:numPr>
        <w:spacing w:after="40" w:before="40"/>
      </w:pPr>
      <w:r>
        <w:rPr>
          <w:rFonts w:ascii="Arial" w:cs="Arial" w:eastAsia="Arial" w:hAnsi="Arial"/>
          <w:color w:val="111111"/>
          <w:sz w:val="22"/>
          <w:szCs w:val="22"/>
        </w:rPr>
        <w:t xml:space="preserve">Screen 3: The 30-second player pitch — animated script, practice mode, example objection handling</w:t>
      </w:r>
    </w:p>
    <w:p>
      <w:pPr>
        <w:pStyle w:val="ListParagraph"/>
        <w:numPr>
          <w:ilvl w:val="0"/>
          <w:numId w:val="2"/>
        </w:numPr>
        <w:spacing w:after="40" w:before="40"/>
      </w:pPr>
      <w:r>
        <w:rPr>
          <w:rFonts w:ascii="Arial" w:cs="Arial" w:eastAsia="Arial" w:hAnsi="Arial"/>
          <w:color w:val="111111"/>
          <w:sz w:val="22"/>
          <w:szCs w:val="22"/>
        </w:rPr>
        <w:t xml:space="preserve">Screen 4: How commissions work — referral link, Loop Bonus, leaderboard</w:t>
      </w:r>
    </w:p>
    <w:p>
      <w:pPr>
        <w:pStyle w:val="ListParagraph"/>
        <w:numPr>
          <w:ilvl w:val="0"/>
          <w:numId w:val="2"/>
        </w:numPr>
        <w:spacing w:after="40" w:before="40"/>
      </w:pPr>
      <w:r>
        <w:rPr>
          <w:rFonts w:ascii="Arial" w:cs="Arial" w:eastAsia="Arial" w:hAnsi="Arial"/>
          <w:color w:val="111111"/>
          <w:sz w:val="22"/>
          <w:szCs w:val="22"/>
        </w:rPr>
        <w:t xml:space="preserve">Screen 5: Quiz (3–5 questions) — pass to earn Certified Anthem Caddie badge</w:t>
      </w:r>
    </w:p>
    <w:p>
      <w:pPr>
        <w:pStyle w:val="ListParagraph"/>
        <w:numPr>
          <w:ilvl w:val="0"/>
          <w:numId w:val="2"/>
        </w:numPr>
        <w:spacing w:after="40" w:before="40"/>
      </w:pPr>
      <w:r>
        <w:rPr>
          <w:rFonts w:ascii="Arial" w:cs="Arial" w:eastAsia="Arial" w:hAnsi="Arial"/>
          <w:color w:val="111111"/>
          <w:sz w:val="22"/>
          <w:szCs w:val="22"/>
        </w:rPr>
        <w:t xml:space="preserve">Badge required to unlock referral commissions — no cert, no commission</w:t>
      </w:r>
    </w:p>
    <w:p>
      <w:pPr>
        <w:spacing w:after="80" w:before="0"/>
      </w:pPr>
      <w:r>
        <w:t xml:space="preserve"/>
      </w:r>
    </w:p>
    <w:p>
      <w:pPr>
        <w:spacing w:after="60" w:before="200"/>
      </w:pPr>
      <w:r>
        <w:rPr>
          <w:rFonts w:ascii="Courier New" w:cs="Courier New" w:eastAsia="Courier New" w:hAnsi="Courier New"/>
          <w:b/>
          <w:bCs/>
          <w:color w:val="C9A84C"/>
          <w:sz w:val="16"/>
          <w:szCs w:val="16"/>
        </w:rPr>
        <w:t xml:space="preserve">MODULE 4 — CONTENT SUBMISSION PORTAL</w:t>
      </w:r>
    </w:p>
    <w:p>
      <w:pPr>
        <w:pStyle w:val="ListParagraph"/>
        <w:numPr>
          <w:ilvl w:val="0"/>
          <w:numId w:val="2"/>
        </w:numPr>
        <w:spacing w:after="40" w:before="40"/>
      </w:pPr>
      <w:r>
        <w:rPr>
          <w:rFonts w:ascii="Arial" w:cs="Arial" w:eastAsia="Arial" w:hAnsi="Arial"/>
          <w:color w:val="111111"/>
          <w:sz w:val="22"/>
          <w:szCs w:val="22"/>
        </w:rPr>
        <w:t xml:space="preserve">Photo upload: course-specific, tagged by course + hole + condition type</w:t>
      </w:r>
    </w:p>
    <w:p>
      <w:pPr>
        <w:pStyle w:val="ListParagraph"/>
        <w:numPr>
          <w:ilvl w:val="0"/>
          <w:numId w:val="2"/>
        </w:numPr>
        <w:spacing w:after="40" w:before="40"/>
      </w:pPr>
      <w:r>
        <w:rPr>
          <w:rFonts w:ascii="Arial" w:cs="Arial" w:eastAsia="Arial" w:hAnsi="Arial"/>
          <w:color w:val="111111"/>
          <w:sz w:val="22"/>
          <w:szCs w:val="22"/>
        </w:rPr>
        <w:t xml:space="preserve">Video upload: course conditions, play-along content, "testing the anthem" content</w:t>
      </w:r>
    </w:p>
    <w:p>
      <w:pPr>
        <w:pStyle w:val="ListParagraph"/>
        <w:numPr>
          <w:ilvl w:val="0"/>
          <w:numId w:val="2"/>
        </w:numPr>
        <w:spacing w:after="40" w:before="40"/>
      </w:pPr>
      <w:r>
        <w:rPr>
          <w:rFonts w:ascii="Arial" w:cs="Arial" w:eastAsia="Arial" w:hAnsi="Arial"/>
          <w:color w:val="111111"/>
          <w:sz w:val="22"/>
          <w:szCs w:val="22"/>
        </w:rPr>
        <w:t xml:space="preserve">Audio recording: caddie hole briefings (strategy, distances, wind, notes), caddie stories, course narratives</w:t>
      </w:r>
    </w:p>
    <w:p>
      <w:pPr>
        <w:pStyle w:val="ListParagraph"/>
        <w:numPr>
          <w:ilvl w:val="0"/>
          <w:numId w:val="2"/>
        </w:numPr>
        <w:spacing w:after="40" w:before="40"/>
      </w:pPr>
      <w:r>
        <w:rPr>
          <w:rFonts w:ascii="Arial" w:cs="Arial" w:eastAsia="Arial" w:hAnsi="Arial"/>
          <w:color w:val="111111"/>
          <w:sz w:val="22"/>
          <w:szCs w:val="22"/>
        </w:rPr>
        <w:t xml:space="preserve">Monthly submission tracker — shows how many submissions required, completed, and pending for continued free access</w:t>
      </w:r>
    </w:p>
    <w:p>
      <w:pPr>
        <w:pStyle w:val="ListParagraph"/>
        <w:numPr>
          <w:ilvl w:val="0"/>
          <w:numId w:val="2"/>
        </w:numPr>
        <w:spacing w:after="40" w:before="40"/>
      </w:pPr>
      <w:r>
        <w:rPr>
          <w:rFonts w:ascii="Arial" w:cs="Arial" w:eastAsia="Arial" w:hAnsi="Arial"/>
          <w:color w:val="111111"/>
          <w:sz w:val="22"/>
          <w:szCs w:val="22"/>
        </w:rPr>
        <w:t xml:space="preserve">Content status: Pending Review / Accepted / Rejected (with note)</w:t>
      </w:r>
    </w:p>
    <w:p>
      <w:pPr>
        <w:pStyle w:val="ListParagraph"/>
        <w:numPr>
          <w:ilvl w:val="0"/>
          <w:numId w:val="2"/>
        </w:numPr>
        <w:spacing w:after="40" w:before="40"/>
      </w:pPr>
      <w:r>
        <w:rPr>
          <w:rFonts w:ascii="Arial" w:cs="Arial" w:eastAsia="Arial" w:hAnsi="Arial"/>
          <w:color w:val="111111"/>
          <w:sz w:val="22"/>
          <w:szCs w:val="22"/>
        </w:rPr>
        <w:t xml:space="preserve">Accepted content earns Caddie Coins — visible in wallet</w:t>
      </w:r>
    </w:p>
    <w:p>
      <w:pPr>
        <w:spacing w:after="80" w:before="0"/>
      </w:pPr>
      <w:r>
        <w:t xml:space="preserve"/>
      </w:r>
    </w:p>
    <w:p>
      <w:pPr>
        <w:spacing w:after="60" w:before="200"/>
      </w:pPr>
      <w:r>
        <w:rPr>
          <w:rFonts w:ascii="Courier New" w:cs="Courier New" w:eastAsia="Courier New" w:hAnsi="Courier New"/>
          <w:b/>
          <w:bCs/>
          <w:color w:val="C9A84C"/>
          <w:sz w:val="16"/>
          <w:szCs w:val="16"/>
        </w:rPr>
        <w:t xml:space="preserve">MODULE 5 — SPECIFIC CONTENT REQUEST SYSTEM</w:t>
      </w:r>
    </w:p>
    <w:p>
      <w:pPr>
        <w:pStyle w:val="ListParagraph"/>
        <w:numPr>
          <w:ilvl w:val="0"/>
          <w:numId w:val="2"/>
        </w:numPr>
        <w:spacing w:after="40" w:before="40"/>
      </w:pPr>
      <w:r>
        <w:rPr>
          <w:rFonts w:ascii="Arial" w:cs="Arial" w:eastAsia="Arial" w:hAnsi="Arial"/>
          <w:color w:val="111111"/>
          <w:sz w:val="22"/>
          <w:szCs w:val="22"/>
        </w:rPr>
        <w:t xml:space="preserve">Platform admin sends targeted visual/audio requests to caddies at specific courses</w:t>
      </w:r>
    </w:p>
    <w:p>
      <w:pPr>
        <w:pStyle w:val="ListParagraph"/>
        <w:numPr>
          <w:ilvl w:val="0"/>
          <w:numId w:val="2"/>
        </w:numPr>
        <w:spacing w:after="40" w:before="40"/>
      </w:pPr>
      <w:r>
        <w:rPr>
          <w:rFonts w:ascii="Arial" w:cs="Arial" w:eastAsia="Arial" w:hAnsi="Arial"/>
          <w:color w:val="111111"/>
          <w:sz w:val="22"/>
          <w:szCs w:val="22"/>
        </w:rPr>
        <w:t xml:space="preserve">Request shows: what is needed, deadline, coin reward, optional cash reward (Phase 3)</w:t>
      </w:r>
    </w:p>
    <w:p>
      <w:pPr>
        <w:pStyle w:val="ListParagraph"/>
        <w:numPr>
          <w:ilvl w:val="0"/>
          <w:numId w:val="2"/>
        </w:numPr>
        <w:spacing w:after="40" w:before="40"/>
      </w:pPr>
      <w:r>
        <w:rPr>
          <w:rFonts w:ascii="Arial" w:cs="Arial" w:eastAsia="Arial" w:hAnsi="Arial"/>
          <w:color w:val="111111"/>
          <w:sz w:val="22"/>
          <w:szCs w:val="22"/>
        </w:rPr>
        <w:t xml:space="preserve">Caddies at that course receive push notification of active request</w:t>
      </w:r>
    </w:p>
    <w:p>
      <w:pPr>
        <w:pStyle w:val="ListParagraph"/>
        <w:numPr>
          <w:ilvl w:val="0"/>
          <w:numId w:val="2"/>
        </w:numPr>
        <w:spacing w:after="40" w:before="40"/>
      </w:pPr>
      <w:r>
        <w:rPr>
          <w:rFonts w:ascii="Arial" w:cs="Arial" w:eastAsia="Arial" w:hAnsi="Arial"/>
          <w:color w:val="111111"/>
          <w:sz w:val="22"/>
          <w:szCs w:val="22"/>
        </w:rPr>
        <w:t xml:space="preserve">Examples: "We need current photos of the 14th green approach at your course this week" or "Record a 60-second caddie briefing for Hole 7 with wind and pin position advice"</w:t>
      </w:r>
    </w:p>
    <w:p>
      <w:pPr>
        <w:pStyle w:val="ListParagraph"/>
        <w:numPr>
          <w:ilvl w:val="0"/>
          <w:numId w:val="2"/>
        </w:numPr>
        <w:spacing w:after="40" w:before="40"/>
      </w:pPr>
      <w:r>
        <w:rPr>
          <w:rFonts w:ascii="Arial" w:cs="Arial" w:eastAsia="Arial" w:hAnsi="Arial"/>
          <w:color w:val="111111"/>
          <w:sz w:val="22"/>
          <w:szCs w:val="22"/>
        </w:rPr>
        <w:t xml:space="preserve">Request fulfillment tracked per caddie and per course</w:t>
      </w:r>
    </w:p>
    <w:p>
      <w:pPr>
        <w:spacing w:after="80" w:before="0"/>
      </w:pPr>
      <w:r>
        <w:t xml:space="preserve"/>
      </w:r>
    </w:p>
    <w:p>
      <w:pPr>
        <w:spacing w:after="60" w:before="200"/>
      </w:pPr>
      <w:r>
        <w:rPr>
          <w:rFonts w:ascii="Courier New" w:cs="Courier New" w:eastAsia="Courier New" w:hAnsi="Courier New"/>
          <w:b/>
          <w:bCs/>
          <w:color w:val="C9A84C"/>
          <w:sz w:val="16"/>
          <w:szCs w:val="16"/>
        </w:rPr>
        <w:t xml:space="preserve">MODULE 6 — COURSE INTELLIGENCE &amp; COMMUNITY LAYER</w:t>
      </w:r>
    </w:p>
    <w:p>
      <w:pPr>
        <w:pStyle w:val="ListParagraph"/>
        <w:numPr>
          <w:ilvl w:val="0"/>
          <w:numId w:val="2"/>
        </w:numPr>
        <w:spacing w:after="40" w:before="40"/>
      </w:pPr>
      <w:r>
        <w:rPr>
          <w:rFonts w:ascii="Arial" w:cs="Arial" w:eastAsia="Arial" w:hAnsi="Arial"/>
          <w:color w:val="111111"/>
          <w:sz w:val="22"/>
          <w:szCs w:val="22"/>
        </w:rPr>
        <w:t xml:space="preserve">Each course anthem page has a caddie-accessible annotation layer</w:t>
      </w:r>
    </w:p>
    <w:p>
      <w:pPr>
        <w:pStyle w:val="ListParagraph"/>
        <w:numPr>
          <w:ilvl w:val="0"/>
          <w:numId w:val="2"/>
        </w:numPr>
        <w:spacing w:after="40" w:before="40"/>
      </w:pPr>
      <w:r>
        <w:rPr>
          <w:rFonts w:ascii="Arial" w:cs="Arial" w:eastAsia="Arial" w:hAnsi="Arial"/>
          <w:color w:val="111111"/>
          <w:sz w:val="22"/>
          <w:szCs w:val="22"/>
        </w:rPr>
        <w:t xml:space="preserve">Caddies can add: condition reports (punched greens, aeration, firmness), pin position notes, wind tendency notes per hole, strategy recommendations, seasonal data</w:t>
      </w:r>
    </w:p>
    <w:p>
      <w:pPr>
        <w:pStyle w:val="ListParagraph"/>
        <w:numPr>
          <w:ilvl w:val="0"/>
          <w:numId w:val="2"/>
        </w:numPr>
        <w:spacing w:after="40" w:before="40"/>
      </w:pPr>
      <w:r>
        <w:rPr>
          <w:rFonts w:ascii="Arial" w:cs="Arial" w:eastAsia="Arial" w:hAnsi="Arial"/>
          <w:color w:val="111111"/>
          <w:sz w:val="22"/>
          <w:szCs w:val="22"/>
        </w:rPr>
        <w:t xml:space="preserve">"Caddie Verified" badge on course anthem pages showing how many caddies have contributed</w:t>
      </w:r>
    </w:p>
    <w:p>
      <w:pPr>
        <w:pStyle w:val="ListParagraph"/>
        <w:numPr>
          <w:ilvl w:val="0"/>
          <w:numId w:val="2"/>
        </w:numPr>
        <w:spacing w:after="40" w:before="40"/>
      </w:pPr>
      <w:r>
        <w:rPr>
          <w:rFonts w:ascii="Arial" w:cs="Arial" w:eastAsia="Arial" w:hAnsi="Arial"/>
          <w:color w:val="111111"/>
          <w:sz w:val="22"/>
          <w:szCs w:val="22"/>
        </w:rPr>
        <w:t xml:space="preserve">Open discussion threads per course anthem — caddies and players can comment, discuss strategy, add info</w:t>
      </w:r>
    </w:p>
    <w:p>
      <w:pPr>
        <w:pStyle w:val="ListParagraph"/>
        <w:numPr>
          <w:ilvl w:val="0"/>
          <w:numId w:val="2"/>
        </w:numPr>
        <w:spacing w:after="40" w:before="40"/>
      </w:pPr>
      <w:r>
        <w:rPr>
          <w:rFonts w:ascii="Arial" w:cs="Arial" w:eastAsia="Arial" w:hAnsi="Arial"/>
          <w:color w:val="111111"/>
          <w:sz w:val="22"/>
          <w:szCs w:val="22"/>
        </w:rPr>
        <w:t xml:space="preserve">Player ↔ Caddie Q&amp;A thread: players can ask course questions, verified caddies at that course answer</w:t>
      </w:r>
    </w:p>
    <w:p>
      <w:pPr>
        <w:pStyle w:val="ListParagraph"/>
        <w:numPr>
          <w:ilvl w:val="0"/>
          <w:numId w:val="2"/>
        </w:numPr>
        <w:spacing w:after="40" w:before="40"/>
      </w:pPr>
      <w:r>
        <w:rPr>
          <w:rFonts w:ascii="Arial" w:cs="Arial" w:eastAsia="Arial" w:hAnsi="Arial"/>
          <w:color w:val="111111"/>
          <w:sz w:val="22"/>
          <w:szCs w:val="22"/>
        </w:rPr>
        <w:t xml:space="preserve">Audio caddie briefing player — embedded per hole within the course anthem page</w:t>
      </w:r>
    </w:p>
    <w:p>
      <w:pPr>
        <w:spacing w:after="80" w:before="0"/>
      </w:pPr>
      <w:r>
        <w:t xml:space="preserve"/>
      </w:r>
    </w:p>
    <w:p>
      <w:pPr>
        <w:spacing w:after="60" w:before="200"/>
      </w:pPr>
      <w:r>
        <w:rPr>
          <w:rFonts w:ascii="Courier New" w:cs="Courier New" w:eastAsia="Courier New" w:hAnsi="Courier New"/>
          <w:b/>
          <w:bCs/>
          <w:color w:val="C9A84C"/>
          <w:sz w:val="16"/>
          <w:szCs w:val="16"/>
        </w:rPr>
        <w:t xml:space="preserve">MODULE 7 — REFERRAL ENGINE</w:t>
      </w:r>
    </w:p>
    <w:p>
      <w:pPr>
        <w:pStyle w:val="ListParagraph"/>
        <w:numPr>
          <w:ilvl w:val="0"/>
          <w:numId w:val="2"/>
        </w:numPr>
        <w:spacing w:after="40" w:before="40"/>
      </w:pPr>
      <w:r>
        <w:rPr>
          <w:rFonts w:ascii="Arial" w:cs="Arial" w:eastAsia="Arial" w:hAnsi="Arial"/>
          <w:color w:val="111111"/>
          <w:sz w:val="22"/>
          <w:szCs w:val="22"/>
        </w:rPr>
        <w:t xml:space="preserve">Each certified caddie gets a unique personal referral link and QR code</w:t>
      </w:r>
    </w:p>
    <w:p>
      <w:pPr>
        <w:pStyle w:val="ListParagraph"/>
        <w:numPr>
          <w:ilvl w:val="0"/>
          <w:numId w:val="2"/>
        </w:numPr>
        <w:spacing w:after="40" w:before="40"/>
      </w:pPr>
      <w:r>
        <w:rPr>
          <w:rFonts w:ascii="Arial" w:cs="Arial" w:eastAsia="Arial" w:hAnsi="Arial"/>
          <w:color w:val="111111"/>
          <w:sz w:val="22"/>
          <w:szCs w:val="22"/>
        </w:rPr>
        <w:t xml:space="preserve">Personalized text send flow: caddie enters player phone number → automatic text sent: "[Caddie Name] unlocked 24/8 Anthems for your round at [Course]. Try it free for 3 days."</w:t>
      </w:r>
    </w:p>
    <w:p>
      <w:pPr>
        <w:pStyle w:val="ListParagraph"/>
        <w:numPr>
          <w:ilvl w:val="0"/>
          <w:numId w:val="2"/>
        </w:numPr>
        <w:spacing w:after="40" w:before="40"/>
      </w:pPr>
      <w:r>
        <w:rPr>
          <w:rFonts w:ascii="Arial" w:cs="Arial" w:eastAsia="Arial" w:hAnsi="Arial"/>
          <w:color w:val="111111"/>
          <w:sz w:val="22"/>
          <w:szCs w:val="22"/>
        </w:rPr>
        <w:t xml:space="preserve">Round-triggered trial: player gets access for the duration of the round + 48 hours after (GPS-triggered or manual course input)</w:t>
      </w:r>
    </w:p>
    <w:p>
      <w:pPr>
        <w:pStyle w:val="ListParagraph"/>
        <w:numPr>
          <w:ilvl w:val="0"/>
          <w:numId w:val="2"/>
        </w:numPr>
        <w:spacing w:after="40" w:before="40"/>
      </w:pPr>
      <w:r>
        <w:rPr>
          <w:rFonts w:ascii="Arial" w:cs="Arial" w:eastAsia="Arial" w:hAnsi="Arial"/>
          <w:color w:val="111111"/>
          <w:sz w:val="22"/>
          <w:szCs w:val="22"/>
        </w:rPr>
        <w:t xml:space="preserve">Post-round hook notification: "You played 18 holes with [Anthem]. How did you feel on the back 9?" — drives emotional recall and conversion</w:t>
      </w:r>
    </w:p>
    <w:p>
      <w:pPr>
        <w:pStyle w:val="ListParagraph"/>
        <w:numPr>
          <w:ilvl w:val="0"/>
          <w:numId w:val="2"/>
        </w:numPr>
        <w:spacing w:after="40" w:before="40"/>
      </w:pPr>
      <w:r>
        <w:rPr>
          <w:rFonts w:ascii="Arial" w:cs="Arial" w:eastAsia="Arial" w:hAnsi="Arial"/>
          <w:color w:val="111111"/>
          <w:sz w:val="22"/>
          <w:szCs w:val="22"/>
        </w:rPr>
        <w:t xml:space="preserve">Loop Bonus tracking: system detects when a referred player completes their first full round</w:t>
      </w:r>
    </w:p>
    <w:p>
      <w:pPr>
        <w:pStyle w:val="ListParagraph"/>
        <w:numPr>
          <w:ilvl w:val="0"/>
          <w:numId w:val="2"/>
        </w:numPr>
        <w:spacing w:after="40" w:before="40"/>
      </w:pPr>
      <w:r>
        <w:rPr>
          <w:rFonts w:ascii="Arial" w:cs="Arial" w:eastAsia="Arial" w:hAnsi="Arial"/>
          <w:color w:val="111111"/>
          <w:sz w:val="22"/>
          <w:szCs w:val="22"/>
        </w:rPr>
        <w:t xml:space="preserve">Monthly leaderboard with commission rankings, public profile for top caddies</w:t>
      </w:r>
    </w:p>
    <w:p>
      <w:pPr>
        <w:spacing w:after="80" w:before="0"/>
      </w:pPr>
      <w:r>
        <w:t xml:space="preserve"/>
      </w:r>
    </w:p>
    <w:p>
      <w:pPr>
        <w:spacing w:after="60" w:before="200"/>
      </w:pPr>
      <w:r>
        <w:rPr>
          <w:rFonts w:ascii="Courier New" w:cs="Courier New" w:eastAsia="Courier New" w:hAnsi="Courier New"/>
          <w:b/>
          <w:bCs/>
          <w:color w:val="C9A84C"/>
          <w:sz w:val="16"/>
          <w:szCs w:val="16"/>
        </w:rPr>
        <w:t xml:space="preserve">MODULE 8 — PLAYER ACTIVATION FLOW</w:t>
      </w:r>
    </w:p>
    <w:p>
      <w:pPr>
        <w:pStyle w:val="ListParagraph"/>
        <w:numPr>
          <w:ilvl w:val="0"/>
          <w:numId w:val="2"/>
        </w:numPr>
        <w:spacing w:after="40" w:before="40"/>
      </w:pPr>
      <w:r>
        <w:rPr>
          <w:rFonts w:ascii="Arial" w:cs="Arial" w:eastAsia="Arial" w:hAnsi="Arial"/>
          <w:color w:val="111111"/>
          <w:sz w:val="22"/>
          <w:szCs w:val="22"/>
        </w:rPr>
        <w:t xml:space="preserve">Caddie plays 30-second anthem audio preview on their phone — player hears before signing up</w:t>
      </w:r>
    </w:p>
    <w:p>
      <w:pPr>
        <w:pStyle w:val="ListParagraph"/>
        <w:numPr>
          <w:ilvl w:val="0"/>
          <w:numId w:val="2"/>
        </w:numPr>
        <w:spacing w:after="40" w:before="40"/>
      </w:pPr>
      <w:r>
        <w:rPr>
          <w:rFonts w:ascii="Arial" w:cs="Arial" w:eastAsia="Arial" w:hAnsi="Arial"/>
          <w:color w:val="111111"/>
          <w:sz w:val="22"/>
          <w:szCs w:val="22"/>
        </w:rPr>
        <w:t xml:space="preserve">Ball marker physical asset: QR code links to caddie-personalized landing page with "Unlocked for you by [Caddie Name]"</w:t>
      </w:r>
    </w:p>
    <w:p>
      <w:pPr>
        <w:pStyle w:val="ListParagraph"/>
        <w:numPr>
          <w:ilvl w:val="0"/>
          <w:numId w:val="2"/>
        </w:numPr>
        <w:spacing w:after="40" w:before="40"/>
      </w:pPr>
      <w:r>
        <w:rPr>
          <w:rFonts w:ascii="Arial" w:cs="Arial" w:eastAsia="Arial" w:hAnsi="Arial"/>
          <w:color w:val="111111"/>
          <w:sz w:val="22"/>
          <w:szCs w:val="22"/>
        </w:rPr>
        <w:t xml:space="preserve">1–3 day full platform trial — full anthem library for their specific course</w:t>
      </w:r>
    </w:p>
    <w:p>
      <w:pPr>
        <w:pStyle w:val="ListParagraph"/>
        <w:numPr>
          <w:ilvl w:val="0"/>
          <w:numId w:val="2"/>
        </w:numPr>
        <w:spacing w:after="40" w:before="40"/>
      </w:pPr>
      <w:r>
        <w:rPr>
          <w:rFonts w:ascii="Arial" w:cs="Arial" w:eastAsia="Arial" w:hAnsi="Arial"/>
          <w:color w:val="111111"/>
          <w:sz w:val="22"/>
          <w:szCs w:val="22"/>
        </w:rPr>
        <w:t xml:space="preserve">Trial expiration prompt with conversion offer</w:t>
      </w:r>
    </w:p>
    <w:p>
      <w:pPr>
        <w:pStyle w:val="ListParagraph"/>
        <w:numPr>
          <w:ilvl w:val="0"/>
          <w:numId w:val="2"/>
        </w:numPr>
        <w:spacing w:after="40" w:before="40"/>
      </w:pPr>
      <w:r>
        <w:rPr>
          <w:rFonts w:ascii="Arial" w:cs="Arial" w:eastAsia="Arial" w:hAnsi="Arial"/>
          <w:color w:val="111111"/>
          <w:sz w:val="22"/>
          <w:szCs w:val="22"/>
        </w:rPr>
        <w:t xml:space="preserve">Referred subscription is permanently attributed to the caddie for commission purposes</w:t>
      </w:r>
    </w:p>
    <w:p>
      <w:pPr>
        <w:spacing w:after="120" w:before="0"/>
      </w:pPr>
      <w:r>
        <w:t xml:space="preserve"/>
      </w:r>
    </w:p>
    <w:p>
      <w:pPr>
        <w:pStyle w:val="Heading1"/>
        <w:pBdr>
          <w:bottom w:val="single" w:color="C9A84C" w:sz="8" w:space="4"/>
        </w:pBdr>
        <w:spacing w:after="160" w:before="480"/>
      </w:pPr>
      <w:r>
        <w:rPr>
          <w:rFonts w:ascii="Arial" w:cs="Arial" w:eastAsia="Arial" w:hAnsi="Arial"/>
          <w:b/>
          <w:bCs/>
          <w:color w:val="111111"/>
          <w:sz w:val="40"/>
          <w:szCs w:val="40"/>
        </w:rPr>
        <w:t xml:space="preserve">4. UI/UX Direction &amp; Design System</w:t>
      </w:r>
    </w:p>
    <w:p>
      <w:pPr>
        <w:pStyle w:val="Heading2"/>
        <w:spacing w:after="120" w:before="360"/>
      </w:pPr>
      <w:r>
        <w:rPr>
          <w:rFonts w:ascii="Arial" w:cs="Arial" w:eastAsia="Arial" w:hAnsi="Arial"/>
          <w:b/>
          <w:bCs/>
          <w:color w:val="222222"/>
          <w:sz w:val="30"/>
          <w:szCs w:val="30"/>
        </w:rPr>
        <w:t xml:space="preserve">4.1 Brand Aesthetic</w:t>
      </w:r>
    </w:p>
    <w:p>
      <w:pPr>
        <w:spacing w:after="60" w:before="60"/>
      </w:pPr>
      <w:r>
        <w:rPr>
          <w:rFonts w:ascii="Arial" w:cs="Arial" w:eastAsia="Arial" w:hAnsi="Arial"/>
          <w:color w:val="111111"/>
          <w:sz w:val="22"/>
          <w:szCs w:val="22"/>
        </w:rPr>
        <w:t xml:space="preserve">The 24/8 Anthems Caddie Platform must maintain the existing brand aesthetic while adding caddie-specific identity. The design direction is dark luxury — obsidian and gold — with science-forward credibility.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888888" w:sz="1"/>
              <w:left w:val="single" w:color="888888" w:sz="1"/>
              <w:bottom w:val="single" w:color="888888" w:sz="1"/>
              <w:right w:val="single" w:color="888888" w:sz="1"/>
            </w:tcBorders>
            <w:shd w:fill="1A1A1A" w:val="clear"/>
            <w:tcMar>
              <w:top w:type="dxa" w:w="120"/>
              <w:left w:type="dxa" w:w="150"/>
              <w:bottom w:type="dxa" w:w="120"/>
              <w:right w:type="dxa" w:w="150"/>
            </w:tcMar>
          </w:tcPr>
          <w:p>
            <w:pPr>
              <w:spacing w:after="0" w:before="0"/>
              <w:jc w:val="left"/>
            </w:pPr>
            <w:r>
              <w:rPr>
                <w:rFonts w:ascii="Arial" w:cs="Arial" w:eastAsia="Arial" w:hAnsi="Arial"/>
                <w:b/>
                <w:bCs/>
                <w:color w:val="FFFFFF"/>
                <w:sz w:val="18"/>
                <w:szCs w:val="18"/>
              </w:rPr>
              <w:t xml:space="preserve">Element</w:t>
            </w:r>
          </w:p>
        </w:tc>
        <w:tc>
          <w:tcPr>
            <w:tcW w:type="dxa" w:w="7020"/>
            <w:tcBorders>
              <w:top w:val="single" w:color="888888" w:sz="1"/>
              <w:left w:val="single" w:color="888888" w:sz="1"/>
              <w:bottom w:val="single" w:color="888888" w:sz="1"/>
              <w:right w:val="single" w:color="888888" w:sz="1"/>
            </w:tcBorders>
            <w:shd w:fill="1A1A1A" w:val="clear"/>
            <w:tcMar>
              <w:top w:type="dxa" w:w="120"/>
              <w:left w:type="dxa" w:w="150"/>
              <w:bottom w:type="dxa" w:w="120"/>
              <w:right w:type="dxa" w:w="150"/>
            </w:tcMar>
          </w:tcPr>
          <w:p>
            <w:pPr>
              <w:spacing w:after="0" w:before="0"/>
              <w:jc w:val="left"/>
            </w:pPr>
            <w:r>
              <w:rPr>
                <w:rFonts w:ascii="Arial" w:cs="Arial" w:eastAsia="Arial" w:hAnsi="Arial"/>
                <w:b/>
                <w:bCs/>
                <w:color w:val="FFFFFF"/>
                <w:sz w:val="18"/>
                <w:szCs w:val="18"/>
              </w:rPr>
              <w:t xml:space="preserve">Spec</w:t>
            </w:r>
          </w:p>
        </w:tc>
      </w:tr>
      <w:tr>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Primary Color</w:t>
            </w:r>
          </w:p>
        </w:tc>
        <w:tc>
          <w:tcPr>
            <w:tcW w:type="dxa" w:w="702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#C9A84C — Antique Gold. Used for all primary CTAs, badges, accent highlights</w:t>
            </w:r>
          </w:p>
        </w:tc>
      </w:tr>
      <w:tr>
        <w:tc>
          <w:tcPr>
            <w:tcW w:type="dxa" w:w="234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Background</w:t>
            </w:r>
          </w:p>
        </w:tc>
        <w:tc>
          <w:tcPr>
            <w:tcW w:type="dxa" w:w="702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#080808 — Near Black. Primary app background</w:t>
            </w:r>
          </w:p>
        </w:tc>
      </w:tr>
      <w:tr>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Surface</w:t>
            </w:r>
          </w:p>
        </w:tc>
        <w:tc>
          <w:tcPr>
            <w:tcW w:type="dxa" w:w="702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#1A1A1A — Dark Surface. Cards, panels, modals</w:t>
            </w:r>
          </w:p>
        </w:tc>
      </w:tr>
      <w:tr>
        <w:tc>
          <w:tcPr>
            <w:tcW w:type="dxa" w:w="234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Text Primary</w:t>
            </w:r>
          </w:p>
        </w:tc>
        <w:tc>
          <w:tcPr>
            <w:tcW w:type="dxa" w:w="702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#F5F2EB — Warm White. All body copy</w:t>
            </w:r>
          </w:p>
        </w:tc>
      </w:tr>
      <w:tr>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Text Secondary</w:t>
            </w:r>
          </w:p>
        </w:tc>
        <w:tc>
          <w:tcPr>
            <w:tcW w:type="dxa" w:w="702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#A09A8C — Warm Dim. Labels, metadata, secondary info</w:t>
            </w:r>
          </w:p>
        </w:tc>
      </w:tr>
      <w:tr>
        <w:tc>
          <w:tcPr>
            <w:tcW w:type="dxa" w:w="234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Display Font</w:t>
            </w:r>
          </w:p>
        </w:tc>
        <w:tc>
          <w:tcPr>
            <w:tcW w:type="dxa" w:w="702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Bebas Neue — all headlines, numbers, labels, badges</w:t>
            </w:r>
          </w:p>
        </w:tc>
      </w:tr>
      <w:tr>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Body Font</w:t>
            </w:r>
          </w:p>
        </w:tc>
        <w:tc>
          <w:tcPr>
            <w:tcW w:type="dxa" w:w="702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DM Sans — all body copy, descriptions, UI text</w:t>
            </w:r>
          </w:p>
        </w:tc>
      </w:tr>
      <w:tr>
        <w:tc>
          <w:tcPr>
            <w:tcW w:type="dxa" w:w="234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Mono Font</w:t>
            </w:r>
          </w:p>
        </w:tc>
        <w:tc>
          <w:tcPr>
            <w:tcW w:type="dxa" w:w="702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DM Mono — labels, codes, data readouts, tags</w:t>
            </w:r>
          </w:p>
        </w:tc>
      </w:tr>
      <w:tr>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Border Style</w:t>
            </w:r>
          </w:p>
        </w:tc>
        <w:tc>
          <w:tcPr>
            <w:tcW w:type="dxa" w:w="702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1px solid rgba(201,168,76,0.15) — subtle gold borders on cards</w:t>
            </w:r>
          </w:p>
        </w:tc>
      </w:tr>
      <w:tr>
        <w:tc>
          <w:tcPr>
            <w:tcW w:type="dxa" w:w="234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Accent Motion</w:t>
            </w:r>
          </w:p>
        </w:tc>
        <w:tc>
          <w:tcPr>
            <w:tcW w:type="dxa" w:w="702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Gold bar sweep on card hover (scaleX from 0 to 1, top border)</w:t>
            </w:r>
          </w:p>
        </w:tc>
      </w:tr>
    </w:tbl>
    <w:p>
      <w:pPr>
        <w:spacing w:after="120" w:before="0"/>
      </w:pPr>
      <w:r>
        <w:t xml:space="preserve"/>
      </w:r>
    </w:p>
    <w:p>
      <w:pPr>
        <w:pStyle w:val="Heading2"/>
        <w:spacing w:after="120" w:before="360"/>
      </w:pPr>
      <w:r>
        <w:rPr>
          <w:rFonts w:ascii="Arial" w:cs="Arial" w:eastAsia="Arial" w:hAnsi="Arial"/>
          <w:b/>
          <w:bCs/>
          <w:color w:val="222222"/>
          <w:sz w:val="30"/>
          <w:szCs w:val="30"/>
        </w:rPr>
        <w:t xml:space="preserve">4.2 Caddie Mode Visual Identity</w:t>
      </w:r>
    </w:p>
    <w:p>
      <w:pPr>
        <w:spacing w:after="60" w:before="60"/>
      </w:pPr>
      <w:r>
        <w:rPr>
          <w:rFonts w:ascii="Arial" w:cs="Arial" w:eastAsia="Arial" w:hAnsi="Arial"/>
          <w:color w:val="111111"/>
          <w:sz w:val="22"/>
          <w:szCs w:val="22"/>
        </w:rPr>
        <w:t xml:space="preserve">The caddie dashboard should feel distinct from the player mode but connected. Caddies should feel like insiders with elevated access — not a separate product.</w:t>
      </w:r>
    </w:p>
    <w:p>
      <w:pPr>
        <w:spacing w:after="60" w:before="0"/>
      </w:pPr>
      <w:r>
        <w:t xml:space="preserve"/>
      </w:r>
    </w:p>
    <w:p>
      <w:pPr>
        <w:pStyle w:val="ListParagraph"/>
        <w:numPr>
          <w:ilvl w:val="0"/>
          <w:numId w:val="2"/>
        </w:numPr>
        <w:spacing w:after="40" w:before="40"/>
      </w:pPr>
      <w:r>
        <w:rPr>
          <w:rFonts w:ascii="Arial" w:cs="Arial" w:eastAsia="Arial" w:hAnsi="Arial"/>
          <w:color w:val="111111"/>
          <w:sz w:val="22"/>
          <w:szCs w:val="22"/>
        </w:rPr>
        <w:t xml:space="preserve">Caddie mode header badge: "CADDIE MODE" in gold monospace, top-left corner when active</w:t>
      </w:r>
    </w:p>
    <w:p>
      <w:pPr>
        <w:pStyle w:val="ListParagraph"/>
        <w:numPr>
          <w:ilvl w:val="0"/>
          <w:numId w:val="2"/>
        </w:numPr>
        <w:spacing w:after="40" w:before="40"/>
      </w:pPr>
      <w:r>
        <w:rPr>
          <w:rFonts w:ascii="Arial" w:cs="Arial" w:eastAsia="Arial" w:hAnsi="Arial"/>
          <w:color w:val="111111"/>
          <w:sz w:val="22"/>
          <w:szCs w:val="22"/>
        </w:rPr>
        <w:t xml:space="preserve">Caddie dashboard uses a deeper green undertone on certain elements (#1A3A1A) to tie to the course/golf identity</w:t>
      </w:r>
    </w:p>
    <w:p>
      <w:pPr>
        <w:pStyle w:val="ListParagraph"/>
        <w:numPr>
          <w:ilvl w:val="0"/>
          <w:numId w:val="2"/>
        </w:numPr>
        <w:spacing w:after="40" w:before="40"/>
      </w:pPr>
      <w:r>
        <w:rPr>
          <w:rFonts w:ascii="Arial" w:cs="Arial" w:eastAsia="Arial" w:hAnsi="Arial"/>
          <w:color w:val="111111"/>
          <w:sz w:val="22"/>
          <w:szCs w:val="22"/>
        </w:rPr>
        <w:t xml:space="preserve">Commission balance displayed prominently — Bebas Neue 48px gold number</w:t>
      </w:r>
    </w:p>
    <w:p>
      <w:pPr>
        <w:pStyle w:val="ListParagraph"/>
        <w:numPr>
          <w:ilvl w:val="0"/>
          <w:numId w:val="2"/>
        </w:numPr>
        <w:spacing w:after="40" w:before="40"/>
      </w:pPr>
      <w:r>
        <w:rPr>
          <w:rFonts w:ascii="Arial" w:cs="Arial" w:eastAsia="Arial" w:hAnsi="Arial"/>
          <w:color w:val="111111"/>
          <w:sz w:val="22"/>
          <w:szCs w:val="22"/>
        </w:rPr>
        <w:t xml:space="preserve">"Certified Anthem Caddie" badge displayed on profile and in-app — gold with a checkmark icon</w:t>
      </w:r>
    </w:p>
    <w:p>
      <w:pPr>
        <w:pStyle w:val="ListParagraph"/>
        <w:numPr>
          <w:ilvl w:val="0"/>
          <w:numId w:val="2"/>
        </w:numPr>
        <w:spacing w:after="40" w:before="40"/>
      </w:pPr>
      <w:r>
        <w:rPr>
          <w:rFonts w:ascii="Arial" w:cs="Arial" w:eastAsia="Arial" w:hAnsi="Arial"/>
          <w:color w:val="111111"/>
          <w:sz w:val="22"/>
          <w:szCs w:val="22"/>
        </w:rPr>
        <w:t xml:space="preserve">Content submission streak shown as a visual counter with gold fill animation</w:t>
      </w:r>
    </w:p>
    <w:p>
      <w:pPr>
        <w:pStyle w:val="ListParagraph"/>
        <w:numPr>
          <w:ilvl w:val="0"/>
          <w:numId w:val="2"/>
        </w:numPr>
        <w:spacing w:after="40" w:before="40"/>
      </w:pPr>
      <w:r>
        <w:rPr>
          <w:rFonts w:ascii="Arial" w:cs="Arial" w:eastAsia="Arial" w:hAnsi="Arial"/>
          <w:color w:val="111111"/>
          <w:sz w:val="22"/>
          <w:szCs w:val="22"/>
        </w:rPr>
        <w:t xml:space="preserve">Leaderboard uses rank numbers in large Bebas Neue display type</w:t>
      </w:r>
    </w:p>
    <w:p>
      <w:pPr>
        <w:spacing w:after="120" w:before="0"/>
      </w:pPr>
      <w:r>
        <w:t xml:space="preserve"/>
      </w:r>
    </w:p>
    <w:p>
      <w:pPr>
        <w:pStyle w:val="Heading2"/>
        <w:spacing w:after="120" w:before="360"/>
      </w:pPr>
      <w:r>
        <w:rPr>
          <w:rFonts w:ascii="Arial" w:cs="Arial" w:eastAsia="Arial" w:hAnsi="Arial"/>
          <w:b/>
          <w:bCs/>
          <w:color w:val="222222"/>
          <w:sz w:val="30"/>
          <w:szCs w:val="30"/>
        </w:rPr>
        <w:t xml:space="preserve">4.3 Key Screen Flows</w:t>
      </w:r>
    </w:p>
    <w:p>
      <w:pPr>
        <w:spacing w:after="60" w:before="60"/>
      </w:pPr>
      <w:r>
        <w:rPr>
          <w:rFonts w:ascii="Arial" w:cs="Arial" w:eastAsia="Arial" w:hAnsi="Arial"/>
          <w:color w:val="111111"/>
          <w:sz w:val="22"/>
          <w:szCs w:val="22"/>
        </w:rPr>
        <w:t xml:space="preserve">Build the following screens at minimum for v1:</w:t>
      </w:r>
    </w:p>
    <w:p>
      <w:pPr>
        <w:spacing w:after="60" w:before="0"/>
      </w:pPr>
      <w:r>
        <w:t xml:space="preserve"/>
      </w:r>
    </w:p>
    <w:p>
      <w:pPr>
        <w:pStyle w:val="Heading3"/>
        <w:spacing w:after="80" w:before="240"/>
      </w:pPr>
      <w:r>
        <w:rPr>
          <w:rFonts w:ascii="Arial" w:cs="Arial" w:eastAsia="Arial" w:hAnsi="Arial"/>
          <w:b/>
          <w:bCs/>
          <w:color w:val="444444"/>
          <w:sz w:val="24"/>
          <w:szCs w:val="24"/>
        </w:rPr>
        <w:t xml:space="preserve">Caddie Onboarding Flow (6 screens)</w:t>
      </w:r>
    </w:p>
    <w:p>
      <w:pPr>
        <w:pStyle w:val="ListParagraph"/>
        <w:numPr>
          <w:ilvl w:val="0"/>
          <w:numId w:val="2"/>
        </w:numPr>
        <w:spacing w:after="40" w:before="40"/>
      </w:pPr>
      <w:r>
        <w:rPr>
          <w:rFonts w:ascii="Arial" w:cs="Arial" w:eastAsia="Arial" w:hAnsi="Arial"/>
          <w:color w:val="111111"/>
          <w:sz w:val="22"/>
          <w:szCs w:val="22"/>
        </w:rPr>
        <w:t xml:space="preserve">Screen 1: Caddie landing — "The Course Knows You Best" headline + brief value prop + Begin Verification CTA</w:t>
      </w:r>
    </w:p>
    <w:p>
      <w:pPr>
        <w:pStyle w:val="ListParagraph"/>
        <w:numPr>
          <w:ilvl w:val="0"/>
          <w:numId w:val="2"/>
        </w:numPr>
        <w:spacing w:after="40" w:before="40"/>
      </w:pPr>
      <w:r>
        <w:rPr>
          <w:rFonts w:ascii="Arial" w:cs="Arial" w:eastAsia="Arial" w:hAnsi="Arial"/>
          <w:color w:val="111111"/>
          <w:sz w:val="22"/>
          <w:szCs w:val="22"/>
        </w:rPr>
        <w:t xml:space="preserve">Screen 2: Verification method selection — Employer / Association / Peer Vouch</w:t>
      </w:r>
    </w:p>
    <w:p>
      <w:pPr>
        <w:pStyle w:val="ListParagraph"/>
        <w:numPr>
          <w:ilvl w:val="0"/>
          <w:numId w:val="2"/>
        </w:numPr>
        <w:spacing w:after="40" w:before="40"/>
      </w:pPr>
      <w:r>
        <w:rPr>
          <w:rFonts w:ascii="Arial" w:cs="Arial" w:eastAsia="Arial" w:hAnsi="Arial"/>
          <w:color w:val="111111"/>
          <w:sz w:val="22"/>
          <w:szCs w:val="22"/>
        </w:rPr>
        <w:t xml:space="preserve">Screen 3: Caddie profile builder — photo upload, courses, experience, loops/week</w:t>
      </w:r>
    </w:p>
    <w:p>
      <w:pPr>
        <w:pStyle w:val="ListParagraph"/>
        <w:numPr>
          <w:ilvl w:val="0"/>
          <w:numId w:val="2"/>
        </w:numPr>
        <w:spacing w:after="40" w:before="40"/>
      </w:pPr>
      <w:r>
        <w:rPr>
          <w:rFonts w:ascii="Arial" w:cs="Arial" w:eastAsia="Arial" w:hAnsi="Arial"/>
          <w:color w:val="111111"/>
          <w:sz w:val="22"/>
          <w:szCs w:val="22"/>
        </w:rPr>
        <w:t xml:space="preserve">Screen 4: Course survey — knowledge depth, player types served, content willingness</w:t>
      </w:r>
    </w:p>
    <w:p>
      <w:pPr>
        <w:pStyle w:val="ListParagraph"/>
        <w:numPr>
          <w:ilvl w:val="0"/>
          <w:numId w:val="2"/>
        </w:numPr>
        <w:spacing w:after="40" w:before="40"/>
      </w:pPr>
      <w:r>
        <w:rPr>
          <w:rFonts w:ascii="Arial" w:cs="Arial" w:eastAsia="Arial" w:hAnsi="Arial"/>
          <w:color w:val="111111"/>
          <w:sz w:val="22"/>
          <w:szCs w:val="22"/>
        </w:rPr>
        <w:t xml:space="preserve">Screen 5: Free access agreement — content IP terms, content submission requirements, clear and simple</w:t>
      </w:r>
    </w:p>
    <w:p>
      <w:pPr>
        <w:pStyle w:val="ListParagraph"/>
        <w:numPr>
          <w:ilvl w:val="0"/>
          <w:numId w:val="2"/>
        </w:numPr>
        <w:spacing w:after="40" w:before="40"/>
      </w:pPr>
      <w:r>
        <w:rPr>
          <w:rFonts w:ascii="Arial" w:cs="Arial" w:eastAsia="Arial" w:hAnsi="Arial"/>
          <w:color w:val="111111"/>
          <w:sz w:val="22"/>
          <w:szCs w:val="22"/>
        </w:rPr>
        <w:t xml:space="preserve">Screen 6: Welcome to the caddie network — "You're In" confirmation, next step: Complete Certification</w:t>
      </w:r>
    </w:p>
    <w:p>
      <w:pPr>
        <w:spacing w:after="80" w:before="0"/>
      </w:pPr>
      <w:r>
        <w:t xml:space="preserve"/>
      </w:r>
    </w:p>
    <w:p>
      <w:pPr>
        <w:pStyle w:val="Heading3"/>
        <w:spacing w:after="80" w:before="240"/>
      </w:pPr>
      <w:r>
        <w:rPr>
          <w:rFonts w:ascii="Arial" w:cs="Arial" w:eastAsia="Arial" w:hAnsi="Arial"/>
          <w:b/>
          <w:bCs/>
          <w:color w:val="444444"/>
          <w:sz w:val="24"/>
          <w:szCs w:val="24"/>
        </w:rPr>
        <w:t xml:space="preserve">Caddie Dashboard (1 primary screen)</w:t>
      </w:r>
    </w:p>
    <w:p>
      <w:pPr>
        <w:pStyle w:val="ListParagraph"/>
        <w:numPr>
          <w:ilvl w:val="0"/>
          <w:numId w:val="2"/>
        </w:numPr>
        <w:spacing w:after="40" w:before="40"/>
      </w:pPr>
      <w:r>
        <w:rPr>
          <w:rFonts w:ascii="Arial" w:cs="Arial" w:eastAsia="Arial" w:hAnsi="Arial"/>
          <w:color w:val="111111"/>
          <w:sz w:val="22"/>
          <w:szCs w:val="22"/>
        </w:rPr>
        <w:t xml:space="preserve">Top: Caddie Mode toggle, certified badge, profile photo</w:t>
      </w:r>
    </w:p>
    <w:p>
      <w:pPr>
        <w:pStyle w:val="ListParagraph"/>
        <w:numPr>
          <w:ilvl w:val="0"/>
          <w:numId w:val="2"/>
        </w:numPr>
        <w:spacing w:after="40" w:before="40"/>
      </w:pPr>
      <w:r>
        <w:rPr>
          <w:rFonts w:ascii="Arial" w:cs="Arial" w:eastAsia="Arial" w:hAnsi="Arial"/>
          <w:color w:val="111111"/>
          <w:sz w:val="22"/>
          <w:szCs w:val="22"/>
        </w:rPr>
        <w:t xml:space="preserve">Hero: Commission balance (large), content streak counter, leaderboard rank</w:t>
      </w:r>
    </w:p>
    <w:p>
      <w:pPr>
        <w:pStyle w:val="ListParagraph"/>
        <w:numPr>
          <w:ilvl w:val="0"/>
          <w:numId w:val="2"/>
        </w:numPr>
        <w:spacing w:after="40" w:before="40"/>
      </w:pPr>
      <w:r>
        <w:rPr>
          <w:rFonts w:ascii="Arial" w:cs="Arial" w:eastAsia="Arial" w:hAnsi="Arial"/>
          <w:color w:val="111111"/>
          <w:sz w:val="22"/>
          <w:szCs w:val="22"/>
        </w:rPr>
        <w:t xml:space="preserve">Active Requests section: scrollable cards of pending content requests with deadlines and coin rewards</w:t>
      </w:r>
    </w:p>
    <w:p>
      <w:pPr>
        <w:pStyle w:val="ListParagraph"/>
        <w:numPr>
          <w:ilvl w:val="0"/>
          <w:numId w:val="2"/>
        </w:numPr>
        <w:spacing w:after="40" w:before="40"/>
      </w:pPr>
      <w:r>
        <w:rPr>
          <w:rFonts w:ascii="Arial" w:cs="Arial" w:eastAsia="Arial" w:hAnsi="Arial"/>
          <w:color w:val="111111"/>
          <w:sz w:val="22"/>
          <w:szCs w:val="22"/>
        </w:rPr>
        <w:t xml:space="preserve">Quick Actions row: Share Link, Submit Content, View Community, Start Certification</w:t>
      </w:r>
    </w:p>
    <w:p>
      <w:pPr>
        <w:pStyle w:val="ListParagraph"/>
        <w:numPr>
          <w:ilvl w:val="0"/>
          <w:numId w:val="2"/>
        </w:numPr>
        <w:spacing w:after="40" w:before="40"/>
      </w:pPr>
      <w:r>
        <w:rPr>
          <w:rFonts w:ascii="Arial" w:cs="Arial" w:eastAsia="Arial" w:hAnsi="Arial"/>
          <w:color w:val="111111"/>
          <w:sz w:val="22"/>
          <w:szCs w:val="22"/>
        </w:rPr>
        <w:t xml:space="preserve">Bottom: Recent activity feed — accepted submissions, new commissions, player conversions</w:t>
      </w:r>
    </w:p>
    <w:p>
      <w:pPr>
        <w:spacing w:after="80" w:before="0"/>
      </w:pPr>
      <w:r>
        <w:t xml:space="preserve"/>
      </w:r>
    </w:p>
    <w:p>
      <w:pPr>
        <w:pStyle w:val="Heading3"/>
        <w:spacing w:after="80" w:before="240"/>
      </w:pPr>
      <w:r>
        <w:rPr>
          <w:rFonts w:ascii="Arial" w:cs="Arial" w:eastAsia="Arial" w:hAnsi="Arial"/>
          <w:b/>
          <w:bCs/>
          <w:color w:val="444444"/>
          <w:sz w:val="24"/>
          <w:szCs w:val="24"/>
        </w:rPr>
        <w:t xml:space="preserve">Anthem Certification Module (5 screens)</w:t>
      </w:r>
    </w:p>
    <w:p>
      <w:pPr>
        <w:pStyle w:val="ListParagraph"/>
        <w:numPr>
          <w:ilvl w:val="0"/>
          <w:numId w:val="2"/>
        </w:numPr>
        <w:spacing w:after="40" w:before="40"/>
      </w:pPr>
      <w:r>
        <w:rPr>
          <w:rFonts w:ascii="Arial" w:cs="Arial" w:eastAsia="Arial" w:hAnsi="Arial"/>
          <w:color w:val="111111"/>
          <w:sz w:val="22"/>
          <w:szCs w:val="22"/>
        </w:rPr>
        <w:t xml:space="preserve">Swipeable card format — designed like a training deck, not a form</w:t>
      </w:r>
    </w:p>
    <w:p>
      <w:pPr>
        <w:pStyle w:val="ListParagraph"/>
        <w:numPr>
          <w:ilvl w:val="0"/>
          <w:numId w:val="2"/>
        </w:numPr>
        <w:spacing w:after="40" w:before="40"/>
      </w:pPr>
      <w:r>
        <w:rPr>
          <w:rFonts w:ascii="Arial" w:cs="Arial" w:eastAsia="Arial" w:hAnsi="Arial"/>
          <w:color w:val="111111"/>
          <w:sz w:val="22"/>
          <w:szCs w:val="22"/>
        </w:rPr>
        <w:t xml:space="preserve">Progress bar across top</w:t>
      </w:r>
    </w:p>
    <w:p>
      <w:pPr>
        <w:pStyle w:val="ListParagraph"/>
        <w:numPr>
          <w:ilvl w:val="0"/>
          <w:numId w:val="2"/>
        </w:numPr>
        <w:spacing w:after="40" w:before="40"/>
      </w:pPr>
      <w:r>
        <w:rPr>
          <w:rFonts w:ascii="Arial" w:cs="Arial" w:eastAsia="Arial" w:hAnsi="Arial"/>
          <w:color w:val="111111"/>
          <w:sz w:val="22"/>
          <w:szCs w:val="22"/>
        </w:rPr>
        <w:t xml:space="preserve">Final quiz with immediate pass/fail feedback</w:t>
      </w:r>
    </w:p>
    <w:p>
      <w:pPr>
        <w:pStyle w:val="ListParagraph"/>
        <w:numPr>
          <w:ilvl w:val="0"/>
          <w:numId w:val="2"/>
        </w:numPr>
        <w:spacing w:after="40" w:before="40"/>
      </w:pPr>
      <w:r>
        <w:rPr>
          <w:rFonts w:ascii="Arial" w:cs="Arial" w:eastAsia="Arial" w:hAnsi="Arial"/>
          <w:color w:val="111111"/>
          <w:sz w:val="22"/>
          <w:szCs w:val="22"/>
        </w:rPr>
        <w:t xml:space="preserve">Badge unlock animation on completion — gold burst, "Certified Anthem Caddie" display</w:t>
      </w:r>
    </w:p>
    <w:p>
      <w:pPr>
        <w:spacing w:after="80" w:before="0"/>
      </w:pPr>
      <w:r>
        <w:t xml:space="preserve"/>
      </w:r>
    </w:p>
    <w:p>
      <w:pPr>
        <w:pStyle w:val="Heading3"/>
        <w:spacing w:after="80" w:before="240"/>
      </w:pPr>
      <w:r>
        <w:rPr>
          <w:rFonts w:ascii="Arial" w:cs="Arial" w:eastAsia="Arial" w:hAnsi="Arial"/>
          <w:b/>
          <w:bCs/>
          <w:color w:val="444444"/>
          <w:sz w:val="24"/>
          <w:szCs w:val="24"/>
        </w:rPr>
        <w:t xml:space="preserve">Content Submission (2 screens)</w:t>
      </w:r>
    </w:p>
    <w:p>
      <w:pPr>
        <w:pStyle w:val="ListParagraph"/>
        <w:numPr>
          <w:ilvl w:val="0"/>
          <w:numId w:val="2"/>
        </w:numPr>
        <w:spacing w:after="40" w:before="40"/>
      </w:pPr>
      <w:r>
        <w:rPr>
          <w:rFonts w:ascii="Arial" w:cs="Arial" w:eastAsia="Arial" w:hAnsi="Arial"/>
          <w:color w:val="111111"/>
          <w:sz w:val="22"/>
          <w:szCs w:val="22"/>
        </w:rPr>
        <w:t xml:space="preserve">Screen 1: Type selector — Photo / Video / Audio Recording / Condition Report</w:t>
      </w:r>
    </w:p>
    <w:p>
      <w:pPr>
        <w:pStyle w:val="ListParagraph"/>
        <w:numPr>
          <w:ilvl w:val="0"/>
          <w:numId w:val="2"/>
        </w:numPr>
        <w:spacing w:after="40" w:before="40"/>
      </w:pPr>
      <w:r>
        <w:rPr>
          <w:rFonts w:ascii="Arial" w:cs="Arial" w:eastAsia="Arial" w:hAnsi="Arial"/>
          <w:color w:val="111111"/>
          <w:sz w:val="22"/>
          <w:szCs w:val="22"/>
        </w:rPr>
        <w:t xml:space="preserve">Screen 2: Upload + tagging interface — course selector, hole number, condition type, optional notes</w:t>
      </w:r>
    </w:p>
    <w:p>
      <w:pPr>
        <w:pStyle w:val="ListParagraph"/>
        <w:numPr>
          <w:ilvl w:val="0"/>
          <w:numId w:val="2"/>
        </w:numPr>
        <w:spacing w:after="40" w:before="40"/>
      </w:pPr>
      <w:r>
        <w:rPr>
          <w:rFonts w:ascii="Arial" w:cs="Arial" w:eastAsia="Arial" w:hAnsi="Arial"/>
          <w:color w:val="111111"/>
          <w:sz w:val="22"/>
          <w:szCs w:val="22"/>
        </w:rPr>
        <w:t xml:space="preserve">Submission confirmation with coin reward preview</w:t>
      </w:r>
    </w:p>
    <w:p>
      <w:pPr>
        <w:spacing w:after="80" w:before="0"/>
      </w:pPr>
      <w:r>
        <w:t xml:space="preserve"/>
      </w:r>
    </w:p>
    <w:p>
      <w:pPr>
        <w:pStyle w:val="Heading3"/>
        <w:spacing w:after="80" w:before="240"/>
      </w:pPr>
      <w:r>
        <w:rPr>
          <w:rFonts w:ascii="Arial" w:cs="Arial" w:eastAsia="Arial" w:hAnsi="Arial"/>
          <w:b/>
          <w:bCs/>
          <w:color w:val="444444"/>
          <w:sz w:val="24"/>
          <w:szCs w:val="24"/>
        </w:rPr>
        <w:t xml:space="preserve">Course Community Page (per course)</w:t>
      </w:r>
    </w:p>
    <w:p>
      <w:pPr>
        <w:pStyle w:val="ListParagraph"/>
        <w:numPr>
          <w:ilvl w:val="0"/>
          <w:numId w:val="2"/>
        </w:numPr>
        <w:spacing w:after="40" w:before="40"/>
      </w:pPr>
      <w:r>
        <w:rPr>
          <w:rFonts w:ascii="Arial" w:cs="Arial" w:eastAsia="Arial" w:hAnsi="Arial"/>
          <w:color w:val="111111"/>
          <w:sz w:val="22"/>
          <w:szCs w:val="22"/>
        </w:rPr>
        <w:t xml:space="preserve">Tabs: Caddie Briefings / Conditions / Strategy Discussion / Visual Gallery</w:t>
      </w:r>
    </w:p>
    <w:p>
      <w:pPr>
        <w:pStyle w:val="ListParagraph"/>
        <w:numPr>
          <w:ilvl w:val="0"/>
          <w:numId w:val="2"/>
        </w:numPr>
        <w:spacing w:after="40" w:before="40"/>
      </w:pPr>
      <w:r>
        <w:rPr>
          <w:rFonts w:ascii="Arial" w:cs="Arial" w:eastAsia="Arial" w:hAnsi="Arial"/>
          <w:color w:val="111111"/>
          <w:sz w:val="22"/>
          <w:szCs w:val="22"/>
        </w:rPr>
        <w:t xml:space="preserve">Condition report card pinned at top: last updated, who submitted, key notes</w:t>
      </w:r>
    </w:p>
    <w:p>
      <w:pPr>
        <w:pStyle w:val="ListParagraph"/>
        <w:numPr>
          <w:ilvl w:val="0"/>
          <w:numId w:val="2"/>
        </w:numPr>
        <w:spacing w:after="40" w:before="40"/>
      </w:pPr>
      <w:r>
        <w:rPr>
          <w:rFonts w:ascii="Arial" w:cs="Arial" w:eastAsia="Arial" w:hAnsi="Arial"/>
          <w:color w:val="111111"/>
          <w:sz w:val="22"/>
          <w:szCs w:val="22"/>
        </w:rPr>
        <w:t xml:space="preserve">"Caddie Verified" badge with contributor count</w:t>
      </w:r>
    </w:p>
    <w:p>
      <w:pPr>
        <w:pStyle w:val="ListParagraph"/>
        <w:numPr>
          <w:ilvl w:val="0"/>
          <w:numId w:val="2"/>
        </w:numPr>
        <w:spacing w:after="40" w:before="40"/>
      </w:pPr>
      <w:r>
        <w:rPr>
          <w:rFonts w:ascii="Arial" w:cs="Arial" w:eastAsia="Arial" w:hAnsi="Arial"/>
          <w:color w:val="111111"/>
          <w:sz w:val="22"/>
          <w:szCs w:val="22"/>
        </w:rPr>
        <w:t xml:space="preserve">Audio briefing player — per hole selector, plays caddie-recorded strategy audio</w:t>
      </w:r>
    </w:p>
    <w:p>
      <w:pPr>
        <w:pStyle w:val="ListParagraph"/>
        <w:numPr>
          <w:ilvl w:val="0"/>
          <w:numId w:val="2"/>
        </w:numPr>
        <w:spacing w:after="40" w:before="40"/>
      </w:pPr>
      <w:r>
        <w:rPr>
          <w:rFonts w:ascii="Arial" w:cs="Arial" w:eastAsia="Arial" w:hAnsi="Arial"/>
          <w:color w:val="111111"/>
          <w:sz w:val="22"/>
          <w:szCs w:val="22"/>
        </w:rPr>
        <w:t xml:space="preserve">Open discussion thread below</w:t>
      </w:r>
    </w:p>
    <w:p>
      <w:pPr>
        <w:spacing w:after="120" w:before="0"/>
      </w:pPr>
      <w:r>
        <w:t xml:space="preserve"/>
      </w:r>
    </w:p>
    <w:p>
      <w:pPr>
        <w:pStyle w:val="Heading1"/>
        <w:pBdr>
          <w:bottom w:val="single" w:color="C9A84C" w:sz="8" w:space="4"/>
        </w:pBdr>
        <w:spacing w:after="160" w:before="480"/>
      </w:pPr>
      <w:r>
        <w:rPr>
          <w:rFonts w:ascii="Arial" w:cs="Arial" w:eastAsia="Arial" w:hAnsi="Arial"/>
          <w:b/>
          <w:bCs/>
          <w:color w:val="111111"/>
          <w:sz w:val="40"/>
          <w:szCs w:val="40"/>
        </w:rPr>
        <w:t xml:space="preserve">5. Launch Markets &amp; Go-To-Market</w:t>
      </w:r>
    </w:p>
    <w:p>
      <w:pPr>
        <w:pStyle w:val="Heading2"/>
        <w:spacing w:after="120" w:before="360"/>
      </w:pPr>
      <w:r>
        <w:rPr>
          <w:rFonts w:ascii="Arial" w:cs="Arial" w:eastAsia="Arial" w:hAnsi="Arial"/>
          <w:b/>
          <w:bCs/>
          <w:color w:val="222222"/>
          <w:sz w:val="30"/>
          <w:szCs w:val="30"/>
        </w:rPr>
        <w:t xml:space="preserve">5.1 Market Selection</w:t>
      </w:r>
    </w:p>
    <w:p>
      <w:pPr>
        <w:spacing w:after="60" w:before="60"/>
      </w:pPr>
      <w:r>
        <w:rPr>
          <w:rFonts w:ascii="Arial" w:cs="Arial" w:eastAsia="Arial" w:hAnsi="Arial"/>
          <w:color w:val="111111"/>
          <w:sz w:val="22"/>
          <w:szCs w:val="22"/>
        </w:rPr>
        <w:t xml:space="preserve">Launch strategy: go deep before wide. Choose 5–8 courses across 2–3 markets and achieve 15–20 verified caddies per course before calling a course "live." Depth over breadth in Phase 1.</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rPr>
          <w:tblHeader/>
        </w:trPr>
        <w:tc>
          <w:tcPr>
            <w:tcW w:type="dxa" w:w="1800"/>
            <w:tcBorders>
              <w:top w:val="single" w:color="888888" w:sz="1"/>
              <w:left w:val="single" w:color="888888" w:sz="1"/>
              <w:bottom w:val="single" w:color="888888" w:sz="1"/>
              <w:right w:val="single" w:color="888888" w:sz="1"/>
            </w:tcBorders>
            <w:shd w:fill="1A1A1A" w:val="clear"/>
            <w:tcMar>
              <w:top w:type="dxa" w:w="120"/>
              <w:left w:type="dxa" w:w="150"/>
              <w:bottom w:type="dxa" w:w="120"/>
              <w:right w:type="dxa" w:w="150"/>
            </w:tcMar>
          </w:tcPr>
          <w:p>
            <w:pPr>
              <w:spacing w:after="0" w:before="0"/>
              <w:jc w:val="left"/>
            </w:pPr>
            <w:r>
              <w:rPr>
                <w:rFonts w:ascii="Arial" w:cs="Arial" w:eastAsia="Arial" w:hAnsi="Arial"/>
                <w:b/>
                <w:bCs/>
                <w:color w:val="FFFFFF"/>
                <w:sz w:val="18"/>
                <w:szCs w:val="18"/>
              </w:rPr>
              <w:t xml:space="preserve">Market</w:t>
            </w:r>
          </w:p>
        </w:tc>
        <w:tc>
          <w:tcPr>
            <w:tcW w:type="dxa" w:w="2200"/>
            <w:tcBorders>
              <w:top w:val="single" w:color="888888" w:sz="1"/>
              <w:left w:val="single" w:color="888888" w:sz="1"/>
              <w:bottom w:val="single" w:color="888888" w:sz="1"/>
              <w:right w:val="single" w:color="888888" w:sz="1"/>
            </w:tcBorders>
            <w:shd w:fill="1A1A1A" w:val="clear"/>
            <w:tcMar>
              <w:top w:type="dxa" w:w="120"/>
              <w:left w:type="dxa" w:w="150"/>
              <w:bottom w:type="dxa" w:w="120"/>
              <w:right w:type="dxa" w:w="150"/>
            </w:tcMar>
          </w:tcPr>
          <w:p>
            <w:pPr>
              <w:spacing w:after="0" w:before="0"/>
              <w:jc w:val="left"/>
            </w:pPr>
            <w:r>
              <w:rPr>
                <w:rFonts w:ascii="Arial" w:cs="Arial" w:eastAsia="Arial" w:hAnsi="Arial"/>
                <w:b/>
                <w:bCs/>
                <w:color w:val="FFFFFF"/>
                <w:sz w:val="18"/>
                <w:szCs w:val="18"/>
              </w:rPr>
              <w:t xml:space="preserve">Priority</w:t>
            </w:r>
          </w:p>
        </w:tc>
        <w:tc>
          <w:tcPr>
            <w:tcW w:type="dxa" w:w="2680"/>
            <w:tcBorders>
              <w:top w:val="single" w:color="888888" w:sz="1"/>
              <w:left w:val="single" w:color="888888" w:sz="1"/>
              <w:bottom w:val="single" w:color="888888" w:sz="1"/>
              <w:right w:val="single" w:color="888888" w:sz="1"/>
            </w:tcBorders>
            <w:shd w:fill="1A1A1A" w:val="clear"/>
            <w:tcMar>
              <w:top w:type="dxa" w:w="120"/>
              <w:left w:type="dxa" w:w="150"/>
              <w:bottom w:type="dxa" w:w="120"/>
              <w:right w:type="dxa" w:w="150"/>
            </w:tcMar>
          </w:tcPr>
          <w:p>
            <w:pPr>
              <w:spacing w:after="0" w:before="0"/>
              <w:jc w:val="left"/>
            </w:pPr>
            <w:r>
              <w:rPr>
                <w:rFonts w:ascii="Arial" w:cs="Arial" w:eastAsia="Arial" w:hAnsi="Arial"/>
                <w:b/>
                <w:bCs/>
                <w:color w:val="FFFFFF"/>
                <w:sz w:val="18"/>
                <w:szCs w:val="18"/>
              </w:rPr>
              <w:t xml:space="preserve">Target Courses</w:t>
            </w:r>
          </w:p>
        </w:tc>
        <w:tc>
          <w:tcPr>
            <w:tcW w:type="dxa" w:w="2680"/>
            <w:tcBorders>
              <w:top w:val="single" w:color="888888" w:sz="1"/>
              <w:left w:val="single" w:color="888888" w:sz="1"/>
              <w:bottom w:val="single" w:color="888888" w:sz="1"/>
              <w:right w:val="single" w:color="888888" w:sz="1"/>
            </w:tcBorders>
            <w:shd w:fill="1A1A1A" w:val="clear"/>
            <w:tcMar>
              <w:top w:type="dxa" w:w="120"/>
              <w:left w:type="dxa" w:w="150"/>
              <w:bottom w:type="dxa" w:w="120"/>
              <w:right w:type="dxa" w:w="150"/>
            </w:tcMar>
          </w:tcPr>
          <w:p>
            <w:pPr>
              <w:spacing w:after="0" w:before="0"/>
              <w:jc w:val="left"/>
            </w:pPr>
            <w:r>
              <w:rPr>
                <w:rFonts w:ascii="Arial" w:cs="Arial" w:eastAsia="Arial" w:hAnsi="Arial"/>
                <w:b/>
                <w:bCs/>
                <w:color w:val="FFFFFF"/>
                <w:sz w:val="18"/>
                <w:szCs w:val="18"/>
              </w:rPr>
              <w:t xml:space="preserve">Strategic Value</w:t>
            </w:r>
          </w:p>
        </w:tc>
      </w:tr>
      <w:tr>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Dallas, TX</w:t>
            </w:r>
          </w:p>
        </w:tc>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Launch — Month 1</w:t>
            </w:r>
          </w:p>
        </w:tc>
        <w:tc>
          <w:tcPr>
            <w:tcW w:type="dxa" w:w="268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Preston Trail, TPC Craig Ranch, Gleneagles Country Club</w:t>
            </w:r>
          </w:p>
        </w:tc>
        <w:tc>
          <w:tcPr>
            <w:tcW w:type="dxa" w:w="268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Home market, direct relationships, high-spend demographic, personal caddie master access</w:t>
            </w:r>
          </w:p>
        </w:tc>
      </w:tr>
      <w:tr>
        <w:tc>
          <w:tcPr>
            <w:tcW w:type="dxa" w:w="180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Scottsdale, AZ</w:t>
            </w:r>
          </w:p>
        </w:tc>
        <w:tc>
          <w:tcPr>
            <w:tcW w:type="dxa" w:w="220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Launch — Month 1</w:t>
            </w:r>
          </w:p>
        </w:tc>
        <w:tc>
          <w:tcPr>
            <w:tcW w:type="dxa" w:w="268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TPC Scottsdale, Troon North, Desert Mountain</w:t>
            </w:r>
          </w:p>
        </w:tc>
        <w:tc>
          <w:tcPr>
            <w:tcW w:type="dxa" w:w="268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High caddie density, year-round play, WM Phoenix Open creates annual content moment, existing TPC Scottsdale data in system</w:t>
            </w:r>
          </w:p>
        </w:tc>
      </w:tr>
      <w:tr>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Jupiter, FL / Pebble Beach, CA</w:t>
            </w:r>
          </w:p>
        </w:tc>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Month 3–4</w:t>
            </w:r>
          </w:p>
        </w:tc>
        <w:tc>
          <w:tcPr>
            <w:tcW w:type="dxa" w:w="268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Medalist GC / Pebble Beach GL</w:t>
            </w:r>
          </w:p>
        </w:tc>
        <w:tc>
          <w:tcPr>
            <w:tcW w:type="dxa" w:w="268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PGA Tour player proximity, prestige brand signal, Pebble Beach caddie intel already built, strongest data licensing story</w:t>
            </w:r>
          </w:p>
        </w:tc>
      </w:tr>
    </w:tbl>
    <w:p>
      <w:pPr>
        <w:spacing w:after="120" w:before="0"/>
      </w:pPr>
      <w:r>
        <w:t xml:space="preserve"/>
      </w:r>
    </w:p>
    <w:p>
      <w:pPr>
        <w:pStyle w:val="Heading2"/>
        <w:spacing w:after="120" w:before="360"/>
      </w:pPr>
      <w:r>
        <w:rPr>
          <w:rFonts w:ascii="Arial" w:cs="Arial" w:eastAsia="Arial" w:hAnsi="Arial"/>
          <w:b/>
          <w:bCs/>
          <w:color w:val="222222"/>
          <w:sz w:val="30"/>
          <w:szCs w:val="30"/>
        </w:rPr>
        <w:t xml:space="preserve">5.2 The Founder Caddie Strategy</w:t>
      </w:r>
    </w:p>
    <w:p>
      <w:pPr>
        <w:spacing w:after="60" w:before="60"/>
      </w:pPr>
      <w:r>
        <w:rPr>
          <w:rFonts w:ascii="Arial" w:cs="Arial" w:eastAsia="Arial" w:hAnsi="Arial"/>
          <w:color w:val="111111"/>
          <w:sz w:val="22"/>
          <w:szCs w:val="22"/>
        </w:rPr>
        <w:t xml:space="preserve">The single most important launch action: identify 5 caddies who are already respected in their caddie yard and recruit them personally. Make them feel like founders of something.</w:t>
      </w:r>
    </w:p>
    <w:p>
      <w:pPr>
        <w:spacing w:after="60" w:before="0"/>
      </w:pPr>
      <w:r>
        <w:t xml:space="preserve"/>
      </w:r>
    </w:p>
    <w:p>
      <w:pPr>
        <w:pStyle w:val="ListParagraph"/>
        <w:numPr>
          <w:ilvl w:val="0"/>
          <w:numId w:val="2"/>
        </w:numPr>
        <w:spacing w:after="40" w:before="40"/>
      </w:pPr>
      <w:r>
        <w:rPr>
          <w:rFonts w:ascii="Arial" w:cs="Arial" w:eastAsia="Arial" w:hAnsi="Arial"/>
          <w:color w:val="111111"/>
          <w:sz w:val="22"/>
          <w:szCs w:val="22"/>
        </w:rPr>
        <w:t xml:space="preserve">These 5 are the network seeds — they vouch for and recruit the next wave</w:t>
      </w:r>
    </w:p>
    <w:p>
      <w:pPr>
        <w:pStyle w:val="ListParagraph"/>
        <w:numPr>
          <w:ilvl w:val="0"/>
          <w:numId w:val="2"/>
        </w:numPr>
        <w:spacing w:after="40" w:before="40"/>
      </w:pPr>
      <w:r>
        <w:rPr>
          <w:rFonts w:ascii="Arial" w:cs="Arial" w:eastAsia="Arial" w:hAnsi="Arial"/>
          <w:color w:val="111111"/>
          <w:sz w:val="22"/>
          <w:szCs w:val="22"/>
        </w:rPr>
        <w:t xml:space="preserve">Approach caddie masters at pilot courses directly for warm introductions</w:t>
      </w:r>
    </w:p>
    <w:p>
      <w:pPr>
        <w:pStyle w:val="ListParagraph"/>
        <w:numPr>
          <w:ilvl w:val="0"/>
          <w:numId w:val="2"/>
        </w:numPr>
        <w:spacing w:after="40" w:before="40"/>
      </w:pPr>
      <w:r>
        <w:rPr>
          <w:rFonts w:ascii="Arial" w:cs="Arial" w:eastAsia="Arial" w:hAnsi="Arial"/>
          <w:color w:val="111111"/>
          <w:sz w:val="22"/>
          <w:szCs w:val="22"/>
        </w:rPr>
        <w:t xml:space="preserve">Do not launch the referral engine until these 5 are verified and certified</w:t>
      </w:r>
    </w:p>
    <w:p>
      <w:pPr>
        <w:pStyle w:val="ListParagraph"/>
        <w:numPr>
          <w:ilvl w:val="0"/>
          <w:numId w:val="2"/>
        </w:numPr>
        <w:spacing w:after="40" w:before="40"/>
      </w:pPr>
      <w:r>
        <w:rPr>
          <w:rFonts w:ascii="Arial" w:cs="Arial" w:eastAsia="Arial" w:hAnsi="Arial"/>
          <w:color w:val="111111"/>
          <w:sz w:val="22"/>
          <w:szCs w:val="22"/>
        </w:rPr>
        <w:t xml:space="preserve">Give founder caddies elevated profile treatment, early access to all features, and direct line of communication with the team</w:t>
      </w:r>
    </w:p>
    <w:p>
      <w:pPr>
        <w:pStyle w:val="ListParagraph"/>
        <w:numPr>
          <w:ilvl w:val="0"/>
          <w:numId w:val="2"/>
        </w:numPr>
        <w:spacing w:after="40" w:before="40"/>
      </w:pPr>
      <w:r>
        <w:rPr>
          <w:rFonts w:ascii="Arial" w:cs="Arial" w:eastAsia="Arial" w:hAnsi="Arial"/>
          <w:color w:val="111111"/>
          <w:sz w:val="22"/>
          <w:szCs w:val="22"/>
        </w:rPr>
        <w:t xml:space="preserve">Named in "The Caddie Code" as founding contributors</w:t>
      </w:r>
    </w:p>
    <w:p>
      <w:pPr>
        <w:spacing w:after="80" w:before="0"/>
      </w:pPr>
      <w:r>
        <w:t xml:space="preserve"/>
      </w:r>
    </w:p>
    <w:p>
      <w:pPr>
        <w:pBdr>
          <w:left w:val="single" w:color="C9A84C" w:sz="18" w:space="8"/>
        </w:pBdr>
        <w:spacing w:after="80" w:before="80"/>
        <w:ind w:left="360"/>
      </w:pPr>
      <w:r>
        <w:rPr>
          <w:rFonts w:ascii="Courier New" w:cs="Courier New" w:eastAsia="Courier New" w:hAnsi="Courier New"/>
          <w:b/>
          <w:bCs/>
          <w:color w:val="C9A84C"/>
          <w:sz w:val="18"/>
          <w:szCs w:val="18"/>
        </w:rPr>
        <w:t xml:space="preserve">PRINCIPLE:  </w:t>
      </w:r>
      <w:r>
        <w:rPr>
          <w:rFonts w:ascii="Arial" w:cs="Arial" w:eastAsia="Arial" w:hAnsi="Arial"/>
          <w:i/>
          <w:iCs/>
          <w:color w:val="444444"/>
          <w:sz w:val="20"/>
          <w:szCs w:val="20"/>
        </w:rPr>
        <w:t xml:space="preserve">If you win the respect of 10 respected loopers in Dallas and Scottsdale, the network effect inside caddie culture is fast.</w:t>
      </w:r>
    </w:p>
    <w:p>
      <w:pPr>
        <w:spacing w:after="120" w:before="0"/>
      </w:pPr>
      <w:r>
        <w:t xml:space="preserve"/>
      </w:r>
    </w:p>
    <w:p>
      <w:pPr>
        <w:pStyle w:val="Heading2"/>
        <w:spacing w:after="120" w:before="360"/>
      </w:pPr>
      <w:r>
        <w:rPr>
          <w:rFonts w:ascii="Arial" w:cs="Arial" w:eastAsia="Arial" w:hAnsi="Arial"/>
          <w:b/>
          <w:bCs/>
          <w:color w:val="222222"/>
          <w:sz w:val="30"/>
          <w:szCs w:val="30"/>
        </w:rPr>
        <w:t xml:space="preserve">5.3 Player Activation Protocol</w:t>
      </w:r>
    </w:p>
    <w:p>
      <w:pPr>
        <w:spacing w:after="60" w:before="60"/>
      </w:pPr>
      <w:r>
        <w:rPr>
          <w:rFonts w:ascii="Arial" w:cs="Arial" w:eastAsia="Arial" w:hAnsi="Arial"/>
          <w:color w:val="111111"/>
          <w:sz w:val="22"/>
          <w:szCs w:val="22"/>
        </w:rPr>
        <w:t xml:space="preserve">The in-round player conversion sequence — this is the primary player acquisition funnel:</w:t>
      </w:r>
    </w:p>
    <w:p>
      <w:pPr>
        <w:spacing w:after="60" w:before="0"/>
      </w:pPr>
      <w:r>
        <w:t xml:space="preserve"/>
      </w:r>
    </w:p>
    <w:p>
      <w:pPr>
        <w:pStyle w:val="ListParagraph"/>
        <w:numPr>
          <w:ilvl w:val="0"/>
          <w:numId w:val="2"/>
        </w:numPr>
        <w:spacing w:after="40" w:before="40"/>
      </w:pPr>
      <w:r>
        <w:rPr>
          <w:rFonts w:ascii="Arial" w:cs="Arial" w:eastAsia="Arial" w:hAnsi="Arial"/>
          <w:color w:val="111111"/>
          <w:sz w:val="22"/>
          <w:szCs w:val="22"/>
        </w:rPr>
        <w:t xml:space="preserve">Step 1 — The Demo: Caddie plays a 30-second anthem sample on their phone before the round. Player hears it first. Always hear before sign up.</w:t>
      </w:r>
    </w:p>
    <w:p>
      <w:pPr>
        <w:pStyle w:val="ListParagraph"/>
        <w:numPr>
          <w:ilvl w:val="0"/>
          <w:numId w:val="2"/>
        </w:numPr>
        <w:spacing w:after="40" w:before="40"/>
      </w:pPr>
      <w:r>
        <w:rPr>
          <w:rFonts w:ascii="Arial" w:cs="Arial" w:eastAsia="Arial" w:hAnsi="Arial"/>
          <w:color w:val="111111"/>
          <w:sz w:val="22"/>
          <w:szCs w:val="22"/>
        </w:rPr>
        <w:t xml:space="preserve">Step 2 — The Handoff: Caddie hands ball marker with QR code OR captures player's phone number and sends personalized text link</w:t>
      </w:r>
    </w:p>
    <w:p>
      <w:pPr>
        <w:pStyle w:val="ListParagraph"/>
        <w:numPr>
          <w:ilvl w:val="0"/>
          <w:numId w:val="2"/>
        </w:numPr>
        <w:spacing w:after="40" w:before="40"/>
      </w:pPr>
      <w:r>
        <w:rPr>
          <w:rFonts w:ascii="Arial" w:cs="Arial" w:eastAsia="Arial" w:hAnsi="Arial"/>
          <w:color w:val="111111"/>
          <w:sz w:val="22"/>
          <w:szCs w:val="22"/>
        </w:rPr>
        <w:t xml:space="preserve">Step 3 — Round Access: Player receives 1–3 days of full platform access, round-triggered</w:t>
      </w:r>
    </w:p>
    <w:p>
      <w:pPr>
        <w:pStyle w:val="ListParagraph"/>
        <w:numPr>
          <w:ilvl w:val="0"/>
          <w:numId w:val="2"/>
        </w:numPr>
        <w:spacing w:after="40" w:before="40"/>
      </w:pPr>
      <w:r>
        <w:rPr>
          <w:rFonts w:ascii="Arial" w:cs="Arial" w:eastAsia="Arial" w:hAnsi="Arial"/>
          <w:color w:val="111111"/>
          <w:sz w:val="22"/>
          <w:szCs w:val="22"/>
        </w:rPr>
        <w:t xml:space="preserve">Step 4 — Post-Round Hook: Automated notification post-round asking about the experience — emotional connection at peak recall</w:t>
      </w:r>
    </w:p>
    <w:p>
      <w:pPr>
        <w:pStyle w:val="ListParagraph"/>
        <w:numPr>
          <w:ilvl w:val="0"/>
          <w:numId w:val="2"/>
        </w:numPr>
        <w:spacing w:after="40" w:before="40"/>
      </w:pPr>
      <w:r>
        <w:rPr>
          <w:rFonts w:ascii="Arial" w:cs="Arial" w:eastAsia="Arial" w:hAnsi="Arial"/>
          <w:color w:val="111111"/>
          <w:sz w:val="22"/>
          <w:szCs w:val="22"/>
        </w:rPr>
        <w:t xml:space="preserve">Step 5 — Convert: Subscription prompt at trial end. Caddie earns Loop Bonus if player completes full round before subscribing.</w:t>
      </w:r>
    </w:p>
    <w:p>
      <w:pPr>
        <w:spacing w:after="80" w:before="0"/>
      </w:pPr>
      <w:r>
        <w:t xml:space="preserve"/>
      </w:r>
    </w:p>
    <w:p>
      <w:pPr>
        <w:spacing w:after="60" w:before="200"/>
      </w:pPr>
      <w:r>
        <w:rPr>
          <w:rFonts w:ascii="Courier New" w:cs="Courier New" w:eastAsia="Courier New" w:hAnsi="Courier New"/>
          <w:b/>
          <w:bCs/>
          <w:color w:val="C9A84C"/>
          <w:sz w:val="16"/>
          <w:szCs w:val="16"/>
        </w:rPr>
        <w:t xml:space="preserve">BALL MARKER SPEC</w:t>
      </w:r>
    </w:p>
    <w:p>
      <w:pPr>
        <w:spacing w:after="60" w:before="60"/>
      </w:pPr>
      <w:r>
        <w:rPr>
          <w:rFonts w:ascii="Arial" w:cs="Arial" w:eastAsia="Arial" w:hAnsi="Arial"/>
          <w:color w:val="111111"/>
          <w:sz w:val="22"/>
          <w:szCs w:val="22"/>
        </w:rPr>
        <w:t xml:space="preserve">Physical ball markers with 24/8 Anthems branding and a QR code linking to a caddie-personalized landing page ("Unlocked for you by [Name]"). Order initial run of 500–1000 for pilot caddie distribution. The in-hand physical asset is the highest-converting touchpoint.</w:t>
      </w:r>
    </w:p>
    <w:p>
      <w:pPr>
        <w:spacing w:after="120" w:before="0"/>
      </w:pPr>
      <w:r>
        <w:t xml:space="preserve"/>
      </w:r>
    </w:p>
    <w:p>
      <w:pPr>
        <w:pStyle w:val="Heading1"/>
        <w:pBdr>
          <w:bottom w:val="single" w:color="C9A84C" w:sz="8" w:space="4"/>
        </w:pBdr>
        <w:spacing w:after="160" w:before="480"/>
      </w:pPr>
      <w:r>
        <w:rPr>
          <w:rFonts w:ascii="Arial" w:cs="Arial" w:eastAsia="Arial" w:hAnsi="Arial"/>
          <w:b/>
          <w:bCs/>
          <w:color w:val="111111"/>
          <w:sz w:val="40"/>
          <w:szCs w:val="40"/>
        </w:rPr>
        <w:t xml:space="preserve">6. Phase-by-Phase Build Task List</w:t>
      </w:r>
    </w:p>
    <w:p>
      <w:pPr>
        <w:spacing w:after="120" w:before="60"/>
      </w:pPr>
      <w:r>
        <w:rPr>
          <w:rFonts w:ascii="Arial" w:cs="Arial" w:eastAsia="Arial" w:hAnsi="Arial"/>
          <w:i/>
          <w:iCs/>
          <w:color w:val="444444"/>
          <w:sz w:val="20"/>
          <w:szCs w:val="20"/>
        </w:rPr>
        <w:t xml:space="preserve">★ = Critical path item that gates subsequent work</w:t>
      </w:r>
    </w:p>
    <w:p>
      <w:pPr>
        <w:spacing w:after="80" w:before="0"/>
      </w:pPr>
      <w:r>
        <w:t xml:space="preserve"/>
      </w:r>
    </w:p>
    <w:p>
      <w:pPr>
        <w:pStyle w:val="Heading2"/>
        <w:spacing w:after="120" w:before="360"/>
      </w:pPr>
      <w:r>
        <w:rPr>
          <w:rFonts w:ascii="Arial" w:cs="Arial" w:eastAsia="Arial" w:hAnsi="Arial"/>
          <w:b/>
          <w:bCs/>
          <w:color w:val="222222"/>
          <w:sz w:val="30"/>
          <w:szCs w:val="30"/>
        </w:rPr>
        <w:t xml:space="preserve">Phase 1 — Foundation (Month 1)</w:t>
      </w:r>
    </w:p>
    <w:p>
      <w:pPr>
        <w:pStyle w:val="Heading3"/>
        <w:spacing w:after="80" w:before="240"/>
      </w:pPr>
      <w:r>
        <w:rPr>
          <w:rFonts w:ascii="Arial" w:cs="Arial" w:eastAsia="Arial" w:hAnsi="Arial"/>
          <w:b/>
          <w:bCs/>
          <w:color w:val="444444"/>
          <w:sz w:val="24"/>
          <w:szCs w:val="24"/>
        </w:rPr>
        <w:t xml:space="preserve">Legal &amp; IP</w:t>
      </w:r>
    </w:p>
    <w:p>
      <w:pPr>
        <w:pStyle w:val="ListParagraph"/>
        <w:numPr>
          <w:ilvl w:val="0"/>
          <w:numId w:val="2"/>
        </w:numPr>
        <w:spacing w:after="40" w:before="40"/>
      </w:pPr>
      <w:r>
        <w:rPr>
          <w:rFonts w:ascii="Arial" w:cs="Arial" w:eastAsia="Arial" w:hAnsi="Arial"/>
          <w:color w:val="111111"/>
          <w:sz w:val="22"/>
          <w:szCs w:val="22"/>
        </w:rPr>
        <w:t xml:space="preserve">★ Draft caddie terms of service with IP assignment clause — all submitted content licensed to 24/8 Anthems perpetually</w:t>
      </w:r>
    </w:p>
    <w:p>
      <w:pPr>
        <w:pStyle w:val="ListParagraph"/>
        <w:numPr>
          <w:ilvl w:val="0"/>
          <w:numId w:val="2"/>
        </w:numPr>
        <w:spacing w:after="40" w:before="40"/>
      </w:pPr>
      <w:r>
        <w:rPr>
          <w:rFonts w:ascii="Arial" w:cs="Arial" w:eastAsia="Arial" w:hAnsi="Arial"/>
          <w:color w:val="111111"/>
          <w:sz w:val="22"/>
          <w:szCs w:val="22"/>
        </w:rPr>
        <w:t xml:space="preserve">★ Create micro-payment agreement template for Phase 3 paid content requests</w:t>
      </w:r>
    </w:p>
    <w:p>
      <w:pPr>
        <w:pStyle w:val="ListParagraph"/>
        <w:numPr>
          <w:ilvl w:val="0"/>
          <w:numId w:val="2"/>
        </w:numPr>
        <w:spacing w:after="40" w:before="40"/>
      </w:pPr>
      <w:r>
        <w:rPr>
          <w:rFonts w:ascii="Arial" w:cs="Arial" w:eastAsia="Arial" w:hAnsi="Arial"/>
          <w:color w:val="111111"/>
          <w:sz w:val="22"/>
          <w:szCs w:val="22"/>
        </w:rPr>
        <w:t xml:space="preserve">Create referral commission agreement — rates, attribution rules, payout schedule</w:t>
      </w:r>
    </w:p>
    <w:p>
      <w:pPr>
        <w:pStyle w:val="ListParagraph"/>
        <w:numPr>
          <w:ilvl w:val="0"/>
          <w:numId w:val="2"/>
        </w:numPr>
        <w:spacing w:after="40" w:before="40"/>
      </w:pPr>
      <w:r>
        <w:rPr>
          <w:rFonts w:ascii="Arial" w:cs="Arial" w:eastAsia="Arial" w:hAnsi="Arial"/>
          <w:color w:val="111111"/>
          <w:sz w:val="22"/>
          <w:szCs w:val="22"/>
        </w:rPr>
        <w:t xml:space="preserve">Establish Caddie Coin terms — cash redemption threshold ($50), expiry rules, non-transferability</w:t>
      </w:r>
    </w:p>
    <w:p>
      <w:pPr>
        <w:spacing w:after="60" w:before="0"/>
      </w:pPr>
      <w:r>
        <w:t xml:space="preserve"/>
      </w:r>
    </w:p>
    <w:p>
      <w:pPr>
        <w:pStyle w:val="Heading3"/>
        <w:spacing w:after="80" w:before="240"/>
      </w:pPr>
      <w:r>
        <w:rPr>
          <w:rFonts w:ascii="Arial" w:cs="Arial" w:eastAsia="Arial" w:hAnsi="Arial"/>
          <w:b/>
          <w:bCs/>
          <w:color w:val="444444"/>
          <w:sz w:val="24"/>
          <w:szCs w:val="24"/>
        </w:rPr>
        <w:t xml:space="preserve">Product — Caddie Mode Build</w:t>
      </w:r>
    </w:p>
    <w:p>
      <w:pPr>
        <w:pStyle w:val="ListParagraph"/>
        <w:numPr>
          <w:ilvl w:val="0"/>
          <w:numId w:val="2"/>
        </w:numPr>
        <w:spacing w:after="40" w:before="40"/>
      </w:pPr>
      <w:r>
        <w:rPr>
          <w:rFonts w:ascii="Arial" w:cs="Arial" w:eastAsia="Arial" w:hAnsi="Arial"/>
          <w:color w:val="111111"/>
          <w:sz w:val="22"/>
          <w:szCs w:val="22"/>
        </w:rPr>
        <w:t xml:space="preserve">★ Build caddie onboarding URL + 6-screen verification and profile flow</w:t>
      </w:r>
    </w:p>
    <w:p>
      <w:pPr>
        <w:pStyle w:val="ListParagraph"/>
        <w:numPr>
          <w:ilvl w:val="0"/>
          <w:numId w:val="2"/>
        </w:numPr>
        <w:spacing w:after="40" w:before="40"/>
      </w:pPr>
      <w:r>
        <w:rPr>
          <w:rFonts w:ascii="Arial" w:cs="Arial" w:eastAsia="Arial" w:hAnsi="Arial"/>
          <w:color w:val="111111"/>
          <w:sz w:val="22"/>
          <w:szCs w:val="22"/>
        </w:rPr>
        <w:t xml:space="preserve">★ Build caddie toggle in existing app — activates caddie dashboard mode on verified accounts</w:t>
      </w:r>
    </w:p>
    <w:p>
      <w:pPr>
        <w:pStyle w:val="ListParagraph"/>
        <w:numPr>
          <w:ilvl w:val="0"/>
          <w:numId w:val="2"/>
        </w:numPr>
        <w:spacing w:after="40" w:before="40"/>
      </w:pPr>
      <w:r>
        <w:rPr>
          <w:rFonts w:ascii="Arial" w:cs="Arial" w:eastAsia="Arial" w:hAnsi="Arial"/>
          <w:color w:val="111111"/>
          <w:sz w:val="22"/>
          <w:szCs w:val="22"/>
        </w:rPr>
        <w:t xml:space="preserve">Build caddie profile schema: courses, loops/week, years experience, player handicap range, verification status, certification status</w:t>
      </w:r>
    </w:p>
    <w:p>
      <w:pPr>
        <w:pStyle w:val="ListParagraph"/>
        <w:numPr>
          <w:ilvl w:val="0"/>
          <w:numId w:val="2"/>
        </w:numPr>
        <w:spacing w:after="40" w:before="40"/>
      </w:pPr>
      <w:r>
        <w:rPr>
          <w:rFonts w:ascii="Arial" w:cs="Arial" w:eastAsia="Arial" w:hAnsi="Arial"/>
          <w:color w:val="111111"/>
          <w:sz w:val="22"/>
          <w:szCs w:val="22"/>
        </w:rPr>
        <w:t xml:space="preserve">Build referral link generation system — unique link per caddie on certification completion</w:t>
      </w:r>
    </w:p>
    <w:p>
      <w:pPr>
        <w:pStyle w:val="ListParagraph"/>
        <w:numPr>
          <w:ilvl w:val="0"/>
          <w:numId w:val="2"/>
        </w:numPr>
        <w:spacing w:after="40" w:before="40"/>
      </w:pPr>
      <w:r>
        <w:rPr>
          <w:rFonts w:ascii="Arial" w:cs="Arial" w:eastAsia="Arial" w:hAnsi="Arial"/>
          <w:color w:val="111111"/>
          <w:sz w:val="22"/>
          <w:szCs w:val="22"/>
        </w:rPr>
        <w:t xml:space="preserve">Build commission tracker dashboard — balance, pending, history, payout request</w:t>
      </w:r>
    </w:p>
    <w:p>
      <w:pPr>
        <w:pStyle w:val="ListParagraph"/>
        <w:numPr>
          <w:ilvl w:val="0"/>
          <w:numId w:val="2"/>
        </w:numPr>
        <w:spacing w:after="40" w:before="40"/>
      </w:pPr>
      <w:r>
        <w:rPr>
          <w:rFonts w:ascii="Arial" w:cs="Arial" w:eastAsia="Arial" w:hAnsi="Arial"/>
          <w:color w:val="111111"/>
          <w:sz w:val="22"/>
          <w:szCs w:val="22"/>
        </w:rPr>
        <w:t xml:space="preserve">Build content submission portal — photo, video, audio upload with course/hole tagging</w:t>
      </w:r>
    </w:p>
    <w:p>
      <w:pPr>
        <w:pStyle w:val="ListParagraph"/>
        <w:numPr>
          <w:ilvl w:val="0"/>
          <w:numId w:val="2"/>
        </w:numPr>
        <w:spacing w:after="40" w:before="40"/>
      </w:pPr>
      <w:r>
        <w:rPr>
          <w:rFonts w:ascii="Arial" w:cs="Arial" w:eastAsia="Arial" w:hAnsi="Arial"/>
          <w:color w:val="111111"/>
          <w:sz w:val="22"/>
          <w:szCs w:val="22"/>
        </w:rPr>
        <w:t xml:space="preserve">Build monthly content requirement tracker — shows obligations and completion status</w:t>
      </w:r>
    </w:p>
    <w:p>
      <w:pPr>
        <w:spacing w:after="60" w:before="0"/>
      </w:pPr>
      <w:r>
        <w:t xml:space="preserve"/>
      </w:r>
    </w:p>
    <w:p>
      <w:pPr>
        <w:pStyle w:val="Heading3"/>
        <w:spacing w:after="80" w:before="240"/>
      </w:pPr>
      <w:r>
        <w:rPr>
          <w:rFonts w:ascii="Arial" w:cs="Arial" w:eastAsia="Arial" w:hAnsi="Arial"/>
          <w:b/>
          <w:bCs/>
          <w:color w:val="444444"/>
          <w:sz w:val="24"/>
          <w:szCs w:val="24"/>
        </w:rPr>
        <w:t xml:space="preserve">Certification Module</w:t>
      </w:r>
    </w:p>
    <w:p>
      <w:pPr>
        <w:pStyle w:val="ListParagraph"/>
        <w:numPr>
          <w:ilvl w:val="0"/>
          <w:numId w:val="2"/>
        </w:numPr>
        <w:spacing w:after="40" w:before="40"/>
      </w:pPr>
      <w:r>
        <w:rPr>
          <w:rFonts w:ascii="Arial" w:cs="Arial" w:eastAsia="Arial" w:hAnsi="Arial"/>
          <w:color w:val="111111"/>
          <w:sz w:val="22"/>
          <w:szCs w:val="22"/>
        </w:rPr>
        <w:t xml:space="preserve">★ Build 5-screen Anthem Certification interactive flow</w:t>
      </w:r>
    </w:p>
    <w:p>
      <w:pPr>
        <w:pStyle w:val="ListParagraph"/>
        <w:numPr>
          <w:ilvl w:val="0"/>
          <w:numId w:val="2"/>
        </w:numPr>
        <w:spacing w:after="40" w:before="40"/>
      </w:pPr>
      <w:r>
        <w:rPr>
          <w:rFonts w:ascii="Arial" w:cs="Arial" w:eastAsia="Arial" w:hAnsi="Arial"/>
          <w:color w:val="111111"/>
          <w:sz w:val="22"/>
          <w:szCs w:val="22"/>
        </w:rPr>
        <w:t xml:space="preserve">Write caddie pitch script: 30-second player conversation guide with objection handling</w:t>
      </w:r>
    </w:p>
    <w:p>
      <w:pPr>
        <w:pStyle w:val="ListParagraph"/>
        <w:numPr>
          <w:ilvl w:val="0"/>
          <w:numId w:val="2"/>
        </w:numPr>
        <w:spacing w:after="40" w:before="40"/>
      </w:pPr>
      <w:r>
        <w:rPr>
          <w:rFonts w:ascii="Arial" w:cs="Arial" w:eastAsia="Arial" w:hAnsi="Arial"/>
          <w:color w:val="111111"/>
          <w:sz w:val="22"/>
          <w:szCs w:val="22"/>
        </w:rPr>
        <w:t xml:space="preserve">Write neuroscience explainer content — simplified for non-technical audience</w:t>
      </w:r>
    </w:p>
    <w:p>
      <w:pPr>
        <w:pStyle w:val="ListParagraph"/>
        <w:numPr>
          <w:ilvl w:val="0"/>
          <w:numId w:val="2"/>
        </w:numPr>
        <w:spacing w:after="40" w:before="40"/>
      </w:pPr>
      <w:r>
        <w:rPr>
          <w:rFonts w:ascii="Arial" w:cs="Arial" w:eastAsia="Arial" w:hAnsi="Arial"/>
          <w:color w:val="111111"/>
          <w:sz w:val="22"/>
          <w:szCs w:val="22"/>
        </w:rPr>
        <w:t xml:space="preserve">Build pass/fail quiz (3–5 questions) with badge unlock on completion</w:t>
      </w:r>
    </w:p>
    <w:p>
      <w:pPr>
        <w:pStyle w:val="ListParagraph"/>
        <w:numPr>
          <w:ilvl w:val="0"/>
          <w:numId w:val="2"/>
        </w:numPr>
        <w:spacing w:after="40" w:before="40"/>
      </w:pPr>
      <w:r>
        <w:rPr>
          <w:rFonts w:ascii="Arial" w:cs="Arial" w:eastAsia="Arial" w:hAnsi="Arial"/>
          <w:color w:val="111111"/>
          <w:sz w:val="22"/>
          <w:szCs w:val="22"/>
        </w:rPr>
        <w:t xml:space="preserve">Wire certification gate: referral commissions locked until badge earned</w:t>
      </w:r>
    </w:p>
    <w:p>
      <w:pPr>
        <w:spacing w:after="60" w:before="0"/>
      </w:pPr>
      <w:r>
        <w:t xml:space="preserve"/>
      </w:r>
    </w:p>
    <w:p>
      <w:pPr>
        <w:pStyle w:val="Heading3"/>
        <w:spacing w:after="80" w:before="240"/>
      </w:pPr>
      <w:r>
        <w:rPr>
          <w:rFonts w:ascii="Arial" w:cs="Arial" w:eastAsia="Arial" w:hAnsi="Arial"/>
          <w:b/>
          <w:bCs/>
          <w:color w:val="444444"/>
          <w:sz w:val="24"/>
          <w:szCs w:val="24"/>
        </w:rPr>
        <w:t xml:space="preserve">Infrastructure &amp; Market Prep</w:t>
      </w:r>
    </w:p>
    <w:p>
      <w:pPr>
        <w:pStyle w:val="ListParagraph"/>
        <w:numPr>
          <w:ilvl w:val="0"/>
          <w:numId w:val="2"/>
        </w:numPr>
        <w:spacing w:after="40" w:before="40"/>
      </w:pPr>
      <w:r>
        <w:rPr>
          <w:rFonts w:ascii="Arial" w:cs="Arial" w:eastAsia="Arial" w:hAnsi="Arial"/>
          <w:color w:val="111111"/>
          <w:sz w:val="22"/>
          <w:szCs w:val="22"/>
        </w:rPr>
        <w:t xml:space="preserve">★ Identify 5–8 target courses in Dallas and Scottsdale — get caddie master contact at each</w:t>
      </w:r>
    </w:p>
    <w:p>
      <w:pPr>
        <w:pStyle w:val="ListParagraph"/>
        <w:numPr>
          <w:ilvl w:val="0"/>
          <w:numId w:val="2"/>
        </w:numPr>
        <w:spacing w:after="40" w:before="40"/>
      </w:pPr>
      <w:r>
        <w:rPr>
          <w:rFonts w:ascii="Arial" w:cs="Arial" w:eastAsia="Arial" w:hAnsi="Arial"/>
          <w:color w:val="111111"/>
          <w:sz w:val="22"/>
          <w:szCs w:val="22"/>
        </w:rPr>
        <w:t xml:space="preserve">Design ball marker: 24/8 branding + personalized QR code system — order initial run</w:t>
      </w:r>
    </w:p>
    <w:p>
      <w:pPr>
        <w:pStyle w:val="ListParagraph"/>
        <w:numPr>
          <w:ilvl w:val="0"/>
          <w:numId w:val="2"/>
        </w:numPr>
        <w:spacing w:after="40" w:before="40"/>
      </w:pPr>
      <w:r>
        <w:rPr>
          <w:rFonts w:ascii="Arial" w:cs="Arial" w:eastAsia="Arial" w:hAnsi="Arial"/>
          <w:color w:val="111111"/>
          <w:sz w:val="22"/>
          <w:szCs w:val="22"/>
        </w:rPr>
        <w:t xml:space="preserve">Write "The Caddie Code" manifesto copy for onboarding</w:t>
      </w:r>
    </w:p>
    <w:p>
      <w:pPr>
        <w:pStyle w:val="ListParagraph"/>
        <w:numPr>
          <w:ilvl w:val="0"/>
          <w:numId w:val="2"/>
        </w:numPr>
        <w:spacing w:after="40" w:before="40"/>
      </w:pPr>
      <w:r>
        <w:rPr>
          <w:rFonts w:ascii="Arial" w:cs="Arial" w:eastAsia="Arial" w:hAnsi="Arial"/>
          <w:color w:val="111111"/>
          <w:sz w:val="22"/>
          <w:szCs w:val="22"/>
        </w:rPr>
        <w:t xml:space="preserve">Set up admin content review interface — accept/reject submissions, award coins</w:t>
      </w:r>
    </w:p>
    <w:p>
      <w:pPr>
        <w:spacing w:after="120" w:before="0"/>
      </w:pPr>
      <w:r>
        <w:t xml:space="preserve"/>
      </w:r>
    </w:p>
    <w:p>
      <w:pPr>
        <w:pStyle w:val="Heading2"/>
        <w:spacing w:after="120" w:before="360"/>
      </w:pPr>
      <w:r>
        <w:rPr>
          <w:rFonts w:ascii="Arial" w:cs="Arial" w:eastAsia="Arial" w:hAnsi="Arial"/>
          <w:b/>
          <w:bCs/>
          <w:color w:val="222222"/>
          <w:sz w:val="30"/>
          <w:szCs w:val="30"/>
        </w:rPr>
        <w:t xml:space="preserve">Phase 2 — Closed Beta (Month 2)</w:t>
      </w:r>
    </w:p>
    <w:p>
      <w:pPr>
        <w:pStyle w:val="Heading3"/>
        <w:spacing w:after="80" w:before="240"/>
      </w:pPr>
      <w:r>
        <w:rPr>
          <w:rFonts w:ascii="Arial" w:cs="Arial" w:eastAsia="Arial" w:hAnsi="Arial"/>
          <w:b/>
          <w:bCs/>
          <w:color w:val="444444"/>
          <w:sz w:val="24"/>
          <w:szCs w:val="24"/>
        </w:rPr>
        <w:t xml:space="preserve">Caddie Recruitment</w:t>
      </w:r>
    </w:p>
    <w:p>
      <w:pPr>
        <w:pStyle w:val="ListParagraph"/>
        <w:numPr>
          <w:ilvl w:val="0"/>
          <w:numId w:val="2"/>
        </w:numPr>
        <w:spacing w:after="40" w:before="40"/>
      </w:pPr>
      <w:r>
        <w:rPr>
          <w:rFonts w:ascii="Arial" w:cs="Arial" w:eastAsia="Arial" w:hAnsi="Arial"/>
          <w:color w:val="111111"/>
          <w:sz w:val="22"/>
          <w:szCs w:val="22"/>
        </w:rPr>
        <w:t xml:space="preserve">★ Personally recruit first 5 founder caddies — respected loopers in Dallas and Scottsdale</w:t>
      </w:r>
    </w:p>
    <w:p>
      <w:pPr>
        <w:pStyle w:val="ListParagraph"/>
        <w:numPr>
          <w:ilvl w:val="0"/>
          <w:numId w:val="2"/>
        </w:numPr>
        <w:spacing w:after="40" w:before="40"/>
      </w:pPr>
      <w:r>
        <w:rPr>
          <w:rFonts w:ascii="Arial" w:cs="Arial" w:eastAsia="Arial" w:hAnsi="Arial"/>
          <w:color w:val="111111"/>
          <w:sz w:val="22"/>
          <w:szCs w:val="22"/>
        </w:rPr>
        <w:t xml:space="preserve">Run all 5 through full onboarding and certification before anything else launches</w:t>
      </w:r>
    </w:p>
    <w:p>
      <w:pPr>
        <w:pStyle w:val="ListParagraph"/>
        <w:numPr>
          <w:ilvl w:val="0"/>
          <w:numId w:val="2"/>
        </w:numPr>
        <w:spacing w:after="40" w:before="40"/>
      </w:pPr>
      <w:r>
        <w:rPr>
          <w:rFonts w:ascii="Arial" w:cs="Arial" w:eastAsia="Arial" w:hAnsi="Arial"/>
          <w:color w:val="111111"/>
          <w:sz w:val="22"/>
          <w:szCs w:val="22"/>
        </w:rPr>
        <w:t xml:space="preserve">Activate peer vouching — founder caddies recruit next 20 via vouching system</w:t>
      </w:r>
    </w:p>
    <w:p>
      <w:pPr>
        <w:pStyle w:val="ListParagraph"/>
        <w:numPr>
          <w:ilvl w:val="0"/>
          <w:numId w:val="2"/>
        </w:numPr>
        <w:spacing w:after="40" w:before="40"/>
      </w:pPr>
      <w:r>
        <w:rPr>
          <w:rFonts w:ascii="Arial" w:cs="Arial" w:eastAsia="Arial" w:hAnsi="Arial"/>
          <w:color w:val="111111"/>
          <w:sz w:val="22"/>
          <w:szCs w:val="22"/>
        </w:rPr>
        <w:t xml:space="preserve">Target: 50 verified and certified caddies across 2 markets by end of month</w:t>
      </w:r>
    </w:p>
    <w:p>
      <w:pPr>
        <w:spacing w:after="60" w:before="0"/>
      </w:pPr>
      <w:r>
        <w:t xml:space="preserve"/>
      </w:r>
    </w:p>
    <w:p>
      <w:pPr>
        <w:pStyle w:val="Heading3"/>
        <w:spacing w:after="80" w:before="240"/>
      </w:pPr>
      <w:r>
        <w:rPr>
          <w:rFonts w:ascii="Arial" w:cs="Arial" w:eastAsia="Arial" w:hAnsi="Arial"/>
          <w:b/>
          <w:bCs/>
          <w:color w:val="444444"/>
          <w:sz w:val="24"/>
          <w:szCs w:val="24"/>
        </w:rPr>
        <w:t xml:space="preserve">Content Collection</w:t>
      </w:r>
    </w:p>
    <w:p>
      <w:pPr>
        <w:pStyle w:val="ListParagraph"/>
        <w:numPr>
          <w:ilvl w:val="0"/>
          <w:numId w:val="2"/>
        </w:numPr>
        <w:spacing w:after="40" w:before="40"/>
      </w:pPr>
      <w:r>
        <w:rPr>
          <w:rFonts w:ascii="Arial" w:cs="Arial" w:eastAsia="Arial" w:hAnsi="Arial"/>
          <w:color w:val="111111"/>
          <w:sz w:val="22"/>
          <w:szCs w:val="22"/>
        </w:rPr>
        <w:t xml:space="preserve">Send first structured visual requests to each caddie cohort by course</w:t>
      </w:r>
    </w:p>
    <w:p>
      <w:pPr>
        <w:pStyle w:val="ListParagraph"/>
        <w:numPr>
          <w:ilvl w:val="0"/>
          <w:numId w:val="2"/>
        </w:numPr>
        <w:spacing w:after="40" w:before="40"/>
      </w:pPr>
      <w:r>
        <w:rPr>
          <w:rFonts w:ascii="Arial" w:cs="Arial" w:eastAsia="Arial" w:hAnsi="Arial"/>
          <w:color w:val="111111"/>
          <w:sz w:val="22"/>
          <w:szCs w:val="22"/>
        </w:rPr>
        <w:t xml:space="preserve">Collect first wave of course condition reports — build initial data set</w:t>
      </w:r>
    </w:p>
    <w:p>
      <w:pPr>
        <w:pStyle w:val="ListParagraph"/>
        <w:numPr>
          <w:ilvl w:val="0"/>
          <w:numId w:val="2"/>
        </w:numPr>
        <w:spacing w:after="40" w:before="40"/>
      </w:pPr>
      <w:r>
        <w:rPr>
          <w:rFonts w:ascii="Arial" w:cs="Arial" w:eastAsia="Arial" w:hAnsi="Arial"/>
          <w:color w:val="111111"/>
          <w:sz w:val="22"/>
          <w:szCs w:val="22"/>
        </w:rPr>
        <w:t xml:space="preserve">Invite 2–3 founder caddies to record inaugural audio caddie briefings</w:t>
      </w:r>
    </w:p>
    <w:p>
      <w:pPr>
        <w:pStyle w:val="ListParagraph"/>
        <w:numPr>
          <w:ilvl w:val="0"/>
          <w:numId w:val="2"/>
        </w:numPr>
        <w:spacing w:after="40" w:before="40"/>
      </w:pPr>
      <w:r>
        <w:rPr>
          <w:rFonts w:ascii="Arial" w:cs="Arial" w:eastAsia="Arial" w:hAnsi="Arial"/>
          <w:color w:val="111111"/>
          <w:sz w:val="22"/>
          <w:szCs w:val="22"/>
        </w:rPr>
        <w:t xml:space="preserve">Build course annotation layer — test with Dallas pilot courses</w:t>
      </w:r>
    </w:p>
    <w:p>
      <w:pPr>
        <w:spacing w:after="60" w:before="0"/>
      </w:pPr>
      <w:r>
        <w:t xml:space="preserve"/>
      </w:r>
    </w:p>
    <w:p>
      <w:pPr>
        <w:pStyle w:val="Heading3"/>
        <w:spacing w:after="80" w:before="240"/>
      </w:pPr>
      <w:r>
        <w:rPr>
          <w:rFonts w:ascii="Arial" w:cs="Arial" w:eastAsia="Arial" w:hAnsi="Arial"/>
          <w:b/>
          <w:bCs/>
          <w:color w:val="444444"/>
          <w:sz w:val="24"/>
          <w:szCs w:val="24"/>
        </w:rPr>
        <w:t xml:space="preserve">Player Trial Flow</w:t>
      </w:r>
    </w:p>
    <w:p>
      <w:pPr>
        <w:pStyle w:val="ListParagraph"/>
        <w:numPr>
          <w:ilvl w:val="0"/>
          <w:numId w:val="2"/>
        </w:numPr>
        <w:spacing w:after="40" w:before="40"/>
      </w:pPr>
      <w:r>
        <w:rPr>
          <w:rFonts w:ascii="Arial" w:cs="Arial" w:eastAsia="Arial" w:hAnsi="Arial"/>
          <w:color w:val="111111"/>
          <w:sz w:val="22"/>
          <w:szCs w:val="22"/>
        </w:rPr>
        <w:t xml:space="preserve">★ Build round-triggered trial access — GPS detection or manual course input</w:t>
      </w:r>
    </w:p>
    <w:p>
      <w:pPr>
        <w:pStyle w:val="ListParagraph"/>
        <w:numPr>
          <w:ilvl w:val="0"/>
          <w:numId w:val="2"/>
        </w:numPr>
        <w:spacing w:after="40" w:before="40"/>
      </w:pPr>
      <w:r>
        <w:rPr>
          <w:rFonts w:ascii="Arial" w:cs="Arial" w:eastAsia="Arial" w:hAnsi="Arial"/>
          <w:color w:val="111111"/>
          <w:sz w:val="22"/>
          <w:szCs w:val="22"/>
        </w:rPr>
        <w:t xml:space="preserve">★ Build personalized text link send flow — caddie enters number → auto-text with their name and course</w:t>
      </w:r>
    </w:p>
    <w:p>
      <w:pPr>
        <w:pStyle w:val="ListParagraph"/>
        <w:numPr>
          <w:ilvl w:val="0"/>
          <w:numId w:val="2"/>
        </w:numPr>
        <w:spacing w:after="40" w:before="40"/>
      </w:pPr>
      <w:r>
        <w:rPr>
          <w:rFonts w:ascii="Arial" w:cs="Arial" w:eastAsia="Arial" w:hAnsi="Arial"/>
          <w:color w:val="111111"/>
          <w:sz w:val="22"/>
          <w:szCs w:val="22"/>
        </w:rPr>
        <w:t xml:space="preserve">Build post-round conversion notification sequence</w:t>
      </w:r>
    </w:p>
    <w:p>
      <w:pPr>
        <w:pStyle w:val="ListParagraph"/>
        <w:numPr>
          <w:ilvl w:val="0"/>
          <w:numId w:val="2"/>
        </w:numPr>
        <w:spacing w:after="40" w:before="40"/>
      </w:pPr>
      <w:r>
        <w:rPr>
          <w:rFonts w:ascii="Arial" w:cs="Arial" w:eastAsia="Arial" w:hAnsi="Arial"/>
          <w:color w:val="111111"/>
          <w:sz w:val="22"/>
          <w:szCs w:val="22"/>
        </w:rPr>
        <w:t xml:space="preserve">Test full referral → trial → subscribe loop end-to-end with 10 real players</w:t>
      </w:r>
    </w:p>
    <w:p>
      <w:pPr>
        <w:spacing w:after="60" w:before="0"/>
      </w:pPr>
      <w:r>
        <w:t xml:space="preserve"/>
      </w:r>
    </w:p>
    <w:p>
      <w:pPr>
        <w:pStyle w:val="Heading3"/>
        <w:spacing w:after="80" w:before="240"/>
      </w:pPr>
      <w:r>
        <w:rPr>
          <w:rFonts w:ascii="Arial" w:cs="Arial" w:eastAsia="Arial" w:hAnsi="Arial"/>
          <w:b/>
          <w:bCs/>
          <w:color w:val="444444"/>
          <w:sz w:val="24"/>
          <w:szCs w:val="24"/>
        </w:rPr>
        <w:t xml:space="preserve">B2B Outreach</w:t>
      </w:r>
    </w:p>
    <w:p>
      <w:pPr>
        <w:pStyle w:val="ListParagraph"/>
        <w:numPr>
          <w:ilvl w:val="0"/>
          <w:numId w:val="2"/>
        </w:numPr>
        <w:spacing w:after="40" w:before="40"/>
      </w:pPr>
      <w:r>
        <w:rPr>
          <w:rFonts w:ascii="Arial" w:cs="Arial" w:eastAsia="Arial" w:hAnsi="Arial"/>
          <w:color w:val="111111"/>
          <w:sz w:val="22"/>
          <w:szCs w:val="22"/>
        </w:rPr>
        <w:t xml:space="preserve">Pitch caddie content licensing to 2–3 pilot course marketing directors</w:t>
      </w:r>
    </w:p>
    <w:p>
      <w:pPr>
        <w:pStyle w:val="ListParagraph"/>
        <w:numPr>
          <w:ilvl w:val="0"/>
          <w:numId w:val="2"/>
        </w:numPr>
        <w:spacing w:after="40" w:before="40"/>
      </w:pPr>
      <w:r>
        <w:rPr>
          <w:rFonts w:ascii="Arial" w:cs="Arial" w:eastAsia="Arial" w:hAnsi="Arial"/>
          <w:color w:val="111111"/>
          <w:sz w:val="22"/>
          <w:szCs w:val="22"/>
        </w:rPr>
        <w:t xml:space="preserve">Target: $300/month per course content license — first signed deal funds caddie requests at that course</w:t>
      </w:r>
    </w:p>
    <w:p>
      <w:pPr>
        <w:pStyle w:val="ListParagraph"/>
        <w:numPr>
          <w:ilvl w:val="0"/>
          <w:numId w:val="2"/>
        </w:numPr>
        <w:spacing w:after="40" w:before="40"/>
      </w:pPr>
      <w:r>
        <w:rPr>
          <w:rFonts w:ascii="Arial" w:cs="Arial" w:eastAsia="Arial" w:hAnsi="Arial"/>
          <w:color w:val="111111"/>
          <w:sz w:val="22"/>
          <w:szCs w:val="22"/>
        </w:rPr>
        <w:t xml:space="preserve">Identify 1 equipment or apparel brand for sponsored visual request pilot</w:t>
      </w:r>
    </w:p>
    <w:p>
      <w:pPr>
        <w:spacing w:after="120" w:before="0"/>
      </w:pPr>
      <w:r>
        <w:t xml:space="preserve"/>
      </w:r>
    </w:p>
    <w:p>
      <w:pPr>
        <w:pStyle w:val="Heading2"/>
        <w:spacing w:after="120" w:before="360"/>
      </w:pPr>
      <w:r>
        <w:rPr>
          <w:rFonts w:ascii="Arial" w:cs="Arial" w:eastAsia="Arial" w:hAnsi="Arial"/>
          <w:b/>
          <w:bCs/>
          <w:color w:val="222222"/>
          <w:sz w:val="30"/>
          <w:szCs w:val="30"/>
        </w:rPr>
        <w:t xml:space="preserve">Phase 3 — Activate (Month 3)</w:t>
      </w:r>
    </w:p>
    <w:p>
      <w:pPr>
        <w:pStyle w:val="Heading3"/>
        <w:spacing w:after="80" w:before="240"/>
      </w:pPr>
      <w:r>
        <w:rPr>
          <w:rFonts w:ascii="Arial" w:cs="Arial" w:eastAsia="Arial" w:hAnsi="Arial"/>
          <w:b/>
          <w:bCs/>
          <w:color w:val="444444"/>
          <w:sz w:val="24"/>
          <w:szCs w:val="24"/>
        </w:rPr>
        <w:t xml:space="preserve">Referral Engine</w:t>
      </w:r>
    </w:p>
    <w:p>
      <w:pPr>
        <w:pStyle w:val="ListParagraph"/>
        <w:numPr>
          <w:ilvl w:val="0"/>
          <w:numId w:val="2"/>
        </w:numPr>
        <w:spacing w:after="40" w:before="40"/>
      </w:pPr>
      <w:r>
        <w:rPr>
          <w:rFonts w:ascii="Arial" w:cs="Arial" w:eastAsia="Arial" w:hAnsi="Arial"/>
          <w:color w:val="111111"/>
          <w:sz w:val="22"/>
          <w:szCs w:val="22"/>
        </w:rPr>
        <w:t xml:space="preserve">★ Turn on player referral commissions for all certified caddies</w:t>
      </w:r>
    </w:p>
    <w:p>
      <w:pPr>
        <w:pStyle w:val="ListParagraph"/>
        <w:numPr>
          <w:ilvl w:val="0"/>
          <w:numId w:val="2"/>
        </w:numPr>
        <w:spacing w:after="40" w:before="40"/>
      </w:pPr>
      <w:r>
        <w:rPr>
          <w:rFonts w:ascii="Arial" w:cs="Arial" w:eastAsia="Arial" w:hAnsi="Arial"/>
          <w:color w:val="111111"/>
          <w:sz w:val="22"/>
          <w:szCs w:val="22"/>
        </w:rPr>
        <w:t xml:space="preserve">Launch monthly caddie leaderboard — top referring caddies publicly ranked</w:t>
      </w:r>
    </w:p>
    <w:p>
      <w:pPr>
        <w:pStyle w:val="ListParagraph"/>
        <w:numPr>
          <w:ilvl w:val="0"/>
          <w:numId w:val="2"/>
        </w:numPr>
        <w:spacing w:after="40" w:before="40"/>
      </w:pPr>
      <w:r>
        <w:rPr>
          <w:rFonts w:ascii="Arial" w:cs="Arial" w:eastAsia="Arial" w:hAnsi="Arial"/>
          <w:color w:val="111111"/>
          <w:sz w:val="22"/>
          <w:szCs w:val="22"/>
        </w:rPr>
        <w:t xml:space="preserve">Activate Loop Bonus system — trigger on first completed referred player round</w:t>
      </w:r>
    </w:p>
    <w:p>
      <w:pPr>
        <w:pStyle w:val="ListParagraph"/>
        <w:numPr>
          <w:ilvl w:val="0"/>
          <w:numId w:val="2"/>
        </w:numPr>
        <w:spacing w:after="40" w:before="40"/>
      </w:pPr>
      <w:r>
        <w:rPr>
          <w:rFonts w:ascii="Arial" w:cs="Arial" w:eastAsia="Arial" w:hAnsi="Arial"/>
          <w:color w:val="111111"/>
          <w:sz w:val="22"/>
          <w:szCs w:val="22"/>
        </w:rPr>
        <w:t xml:space="preserve">Activate Caddie Coin economy — gear redemption catalog live</w:t>
      </w:r>
    </w:p>
    <w:p>
      <w:pPr>
        <w:spacing w:after="60" w:before="0"/>
      </w:pPr>
      <w:r>
        <w:t xml:space="preserve"/>
      </w:r>
    </w:p>
    <w:p>
      <w:pPr>
        <w:pStyle w:val="Heading3"/>
        <w:spacing w:after="80" w:before="240"/>
      </w:pPr>
      <w:r>
        <w:rPr>
          <w:rFonts w:ascii="Arial" w:cs="Arial" w:eastAsia="Arial" w:hAnsi="Arial"/>
          <w:b/>
          <w:bCs/>
          <w:color w:val="444444"/>
          <w:sz w:val="24"/>
          <w:szCs w:val="24"/>
        </w:rPr>
        <w:t xml:space="preserve">Content Request Scale</w:t>
      </w:r>
    </w:p>
    <w:p>
      <w:pPr>
        <w:pStyle w:val="ListParagraph"/>
        <w:numPr>
          <w:ilvl w:val="0"/>
          <w:numId w:val="2"/>
        </w:numPr>
        <w:spacing w:after="40" w:before="40"/>
      </w:pPr>
      <w:r>
        <w:rPr>
          <w:rFonts w:ascii="Arial" w:cs="Arial" w:eastAsia="Arial" w:hAnsi="Arial"/>
          <w:color w:val="111111"/>
          <w:sz w:val="22"/>
          <w:szCs w:val="22"/>
        </w:rPr>
        <w:t xml:space="preserve">Activate Course Content Fund — allocate $1–2 per subscriber per month to their home course content budget</w:t>
      </w:r>
    </w:p>
    <w:p>
      <w:pPr>
        <w:pStyle w:val="ListParagraph"/>
        <w:numPr>
          <w:ilvl w:val="0"/>
          <w:numId w:val="2"/>
        </w:numPr>
        <w:spacing w:after="40" w:before="40"/>
      </w:pPr>
      <w:r>
        <w:rPr>
          <w:rFonts w:ascii="Arial" w:cs="Arial" w:eastAsia="Arial" w:hAnsi="Arial"/>
          <w:color w:val="111111"/>
          <w:sz w:val="22"/>
          <w:szCs w:val="22"/>
        </w:rPr>
        <w:t xml:space="preserve">Issue first paid specific visual requests to caddies at funded courses (Caddie Coins + Phase 3 cash)</w:t>
      </w:r>
    </w:p>
    <w:p>
      <w:pPr>
        <w:pStyle w:val="ListParagraph"/>
        <w:numPr>
          <w:ilvl w:val="0"/>
          <w:numId w:val="2"/>
        </w:numPr>
        <w:spacing w:after="40" w:before="40"/>
      </w:pPr>
      <w:r>
        <w:rPr>
          <w:rFonts w:ascii="Arial" w:cs="Arial" w:eastAsia="Arial" w:hAnsi="Arial"/>
          <w:color w:val="111111"/>
          <w:sz w:val="22"/>
          <w:szCs w:val="22"/>
        </w:rPr>
        <w:t xml:space="preserve">Launch Featured Caddie profiles on platform and social — name, courses, philosophy, signature hole anthem recommendation</w:t>
      </w:r>
    </w:p>
    <w:p>
      <w:pPr>
        <w:pStyle w:val="ListParagraph"/>
        <w:numPr>
          <w:ilvl w:val="0"/>
          <w:numId w:val="2"/>
        </w:numPr>
        <w:spacing w:after="40" w:before="40"/>
      </w:pPr>
      <w:r>
        <w:rPr>
          <w:rFonts w:ascii="Arial" w:cs="Arial" w:eastAsia="Arial" w:hAnsi="Arial"/>
          <w:color w:val="111111"/>
          <w:sz w:val="22"/>
          <w:szCs w:val="22"/>
        </w:rPr>
        <w:t xml:space="preserve">Publish first audio caddie briefings as premium course content</w:t>
      </w:r>
    </w:p>
    <w:p>
      <w:pPr>
        <w:spacing w:after="60" w:before="0"/>
      </w:pPr>
      <w:r>
        <w:t xml:space="preserve"/>
      </w:r>
    </w:p>
    <w:p>
      <w:pPr>
        <w:pStyle w:val="Heading3"/>
        <w:spacing w:after="80" w:before="240"/>
      </w:pPr>
      <w:r>
        <w:rPr>
          <w:rFonts w:ascii="Arial" w:cs="Arial" w:eastAsia="Arial" w:hAnsi="Arial"/>
          <w:b/>
          <w:bCs/>
          <w:color w:val="444444"/>
          <w:sz w:val="24"/>
          <w:szCs w:val="24"/>
        </w:rPr>
        <w:t xml:space="preserve">Community Layer Live</w:t>
      </w:r>
    </w:p>
    <w:p>
      <w:pPr>
        <w:pStyle w:val="ListParagraph"/>
        <w:numPr>
          <w:ilvl w:val="0"/>
          <w:numId w:val="2"/>
        </w:numPr>
        <w:spacing w:after="40" w:before="40"/>
      </w:pPr>
      <w:r>
        <w:rPr>
          <w:rFonts w:ascii="Arial" w:cs="Arial" w:eastAsia="Arial" w:hAnsi="Arial"/>
          <w:color w:val="111111"/>
          <w:sz w:val="22"/>
          <w:szCs w:val="22"/>
        </w:rPr>
        <w:t xml:space="preserve">Launch course-specific discussion + annotation per anthem</w:t>
      </w:r>
    </w:p>
    <w:p>
      <w:pPr>
        <w:pStyle w:val="ListParagraph"/>
        <w:numPr>
          <w:ilvl w:val="0"/>
          <w:numId w:val="2"/>
        </w:numPr>
        <w:spacing w:after="40" w:before="40"/>
      </w:pPr>
      <w:r>
        <w:rPr>
          <w:rFonts w:ascii="Arial" w:cs="Arial" w:eastAsia="Arial" w:hAnsi="Arial"/>
          <w:color w:val="111111"/>
          <w:sz w:val="22"/>
          <w:szCs w:val="22"/>
        </w:rPr>
        <w:t xml:space="preserve">Enable caddie condition reporting per hole — punched greens, aeration, pin positions, wind</w:t>
      </w:r>
    </w:p>
    <w:p>
      <w:pPr>
        <w:pStyle w:val="ListParagraph"/>
        <w:numPr>
          <w:ilvl w:val="0"/>
          <w:numId w:val="2"/>
        </w:numPr>
        <w:spacing w:after="40" w:before="40"/>
      </w:pPr>
      <w:r>
        <w:rPr>
          <w:rFonts w:ascii="Arial" w:cs="Arial" w:eastAsia="Arial" w:hAnsi="Arial"/>
          <w:color w:val="111111"/>
          <w:sz w:val="22"/>
          <w:szCs w:val="22"/>
        </w:rPr>
        <w:t xml:space="preserve">"Caddie Verified" badge live on course anthem pages with contributor count</w:t>
      </w:r>
    </w:p>
    <w:p>
      <w:pPr>
        <w:pStyle w:val="ListParagraph"/>
        <w:numPr>
          <w:ilvl w:val="0"/>
          <w:numId w:val="2"/>
        </w:numPr>
        <w:spacing w:after="40" w:before="40"/>
      </w:pPr>
      <w:r>
        <w:rPr>
          <w:rFonts w:ascii="Arial" w:cs="Arial" w:eastAsia="Arial" w:hAnsi="Arial"/>
          <w:color w:val="111111"/>
          <w:sz w:val="22"/>
          <w:szCs w:val="22"/>
        </w:rPr>
        <w:t xml:space="preserve">Enable player ↔ caddie Q&amp;A threads on course community pages</w:t>
      </w:r>
    </w:p>
    <w:p>
      <w:pPr>
        <w:spacing w:after="60" w:before="0"/>
      </w:pPr>
      <w:r>
        <w:t xml:space="preserve"/>
      </w:r>
    </w:p>
    <w:p>
      <w:pPr>
        <w:pStyle w:val="Heading3"/>
        <w:spacing w:after="80" w:before="240"/>
      </w:pPr>
      <w:r>
        <w:rPr>
          <w:rFonts w:ascii="Arial" w:cs="Arial" w:eastAsia="Arial" w:hAnsi="Arial"/>
          <w:b/>
          <w:bCs/>
          <w:color w:val="444444"/>
          <w:sz w:val="24"/>
          <w:szCs w:val="24"/>
        </w:rPr>
        <w:t xml:space="preserve">PR &amp; Culture</w:t>
      </w:r>
    </w:p>
    <w:p>
      <w:pPr>
        <w:pStyle w:val="ListParagraph"/>
        <w:numPr>
          <w:ilvl w:val="0"/>
          <w:numId w:val="2"/>
        </w:numPr>
        <w:spacing w:after="40" w:before="40"/>
      </w:pPr>
      <w:r>
        <w:rPr>
          <w:rFonts w:ascii="Arial" w:cs="Arial" w:eastAsia="Arial" w:hAnsi="Arial"/>
          <w:color w:val="111111"/>
          <w:sz w:val="22"/>
          <w:szCs w:val="22"/>
        </w:rPr>
        <w:t xml:space="preserve">Publish "The Caddie Code" publicly — position piece on caddie intelligence and the platform mission</w:t>
      </w:r>
    </w:p>
    <w:p>
      <w:pPr>
        <w:pStyle w:val="ListParagraph"/>
        <w:numPr>
          <w:ilvl w:val="0"/>
          <w:numId w:val="2"/>
        </w:numPr>
        <w:spacing w:after="40" w:before="40"/>
      </w:pPr>
      <w:r>
        <w:rPr>
          <w:rFonts w:ascii="Arial" w:cs="Arial" w:eastAsia="Arial" w:hAnsi="Arial"/>
          <w:color w:val="111111"/>
          <w:sz w:val="22"/>
          <w:szCs w:val="22"/>
        </w:rPr>
        <w:t xml:space="preserve">Pitch Golf Digest, No Laying Up, or Fairways of Life on caddie intelligence angle story</w:t>
      </w:r>
    </w:p>
    <w:p>
      <w:pPr>
        <w:pStyle w:val="ListParagraph"/>
        <w:numPr>
          <w:ilvl w:val="0"/>
          <w:numId w:val="2"/>
        </w:numPr>
        <w:spacing w:after="40" w:before="40"/>
      </w:pPr>
      <w:r>
        <w:rPr>
          <w:rFonts w:ascii="Arial" w:cs="Arial" w:eastAsia="Arial" w:hAnsi="Arial"/>
          <w:color w:val="111111"/>
          <w:sz w:val="22"/>
          <w:szCs w:val="22"/>
        </w:rPr>
        <w:t xml:space="preserve">Compile data story: caddies onboarded, content volume, condition reports, player trials. Use as fundraising and partnership asset.</w:t>
      </w:r>
    </w:p>
    <w:p>
      <w:pPr>
        <w:spacing w:after="120" w:before="0"/>
      </w:pPr>
      <w:r>
        <w:t xml:space="preserve"/>
      </w:r>
    </w:p>
    <w:p>
      <w:pPr>
        <w:pStyle w:val="Heading2"/>
        <w:spacing w:after="120" w:before="360"/>
      </w:pPr>
      <w:r>
        <w:rPr>
          <w:rFonts w:ascii="Arial" w:cs="Arial" w:eastAsia="Arial" w:hAnsi="Arial"/>
          <w:b/>
          <w:bCs/>
          <w:color w:val="222222"/>
          <w:sz w:val="30"/>
          <w:szCs w:val="30"/>
        </w:rPr>
        <w:t xml:space="preserve">Phase 4 — Expand (Month 4+)</w:t>
      </w:r>
    </w:p>
    <w:p>
      <w:pPr>
        <w:pStyle w:val="Heading3"/>
        <w:spacing w:after="80" w:before="240"/>
      </w:pPr>
      <w:r>
        <w:rPr>
          <w:rFonts w:ascii="Arial" w:cs="Arial" w:eastAsia="Arial" w:hAnsi="Arial"/>
          <w:b/>
          <w:bCs/>
          <w:color w:val="444444"/>
          <w:sz w:val="24"/>
          <w:szCs w:val="24"/>
        </w:rPr>
        <w:t xml:space="preserve">Market 3 Activation</w:t>
      </w:r>
    </w:p>
    <w:p>
      <w:pPr>
        <w:pStyle w:val="ListParagraph"/>
        <w:numPr>
          <w:ilvl w:val="0"/>
          <w:numId w:val="2"/>
        </w:numPr>
        <w:spacing w:after="40" w:before="40"/>
      </w:pPr>
      <w:r>
        <w:rPr>
          <w:rFonts w:ascii="Arial" w:cs="Arial" w:eastAsia="Arial" w:hAnsi="Arial"/>
          <w:color w:val="111111"/>
          <w:sz w:val="22"/>
          <w:szCs w:val="22"/>
        </w:rPr>
        <w:t xml:space="preserve">Activate Jupiter, FL or Pebble Beach, CA market</w:t>
      </w:r>
    </w:p>
    <w:p>
      <w:pPr>
        <w:pStyle w:val="ListParagraph"/>
        <w:numPr>
          <w:ilvl w:val="0"/>
          <w:numId w:val="2"/>
        </w:numPr>
        <w:spacing w:after="40" w:before="40"/>
      </w:pPr>
      <w:r>
        <w:rPr>
          <w:rFonts w:ascii="Arial" w:cs="Arial" w:eastAsia="Arial" w:hAnsi="Arial"/>
          <w:color w:val="111111"/>
          <w:sz w:val="22"/>
          <w:szCs w:val="22"/>
        </w:rPr>
        <w:t xml:space="preserve">Use pilot market proof to get warm caddie master introductions at prestige courses</w:t>
      </w:r>
    </w:p>
    <w:p>
      <w:pPr>
        <w:pStyle w:val="ListParagraph"/>
        <w:numPr>
          <w:ilvl w:val="0"/>
          <w:numId w:val="2"/>
        </w:numPr>
        <w:spacing w:after="40" w:before="40"/>
      </w:pPr>
      <w:r>
        <w:rPr>
          <w:rFonts w:ascii="Arial" w:cs="Arial" w:eastAsia="Arial" w:hAnsi="Arial"/>
          <w:color w:val="111111"/>
          <w:sz w:val="22"/>
          <w:szCs w:val="22"/>
        </w:rPr>
        <w:t xml:space="preserve">Target: PGA Tour-adjacent clubs for player quality and brand credibility</w:t>
      </w:r>
    </w:p>
    <w:p>
      <w:pPr>
        <w:spacing w:after="60" w:before="0"/>
      </w:pPr>
      <w:r>
        <w:t xml:space="preserve"/>
      </w:r>
    </w:p>
    <w:p>
      <w:pPr>
        <w:pStyle w:val="Heading3"/>
        <w:spacing w:after="80" w:before="240"/>
      </w:pPr>
      <w:r>
        <w:rPr>
          <w:rFonts w:ascii="Arial" w:cs="Arial" w:eastAsia="Arial" w:hAnsi="Arial"/>
          <w:b/>
          <w:bCs/>
          <w:color w:val="444444"/>
          <w:sz w:val="24"/>
          <w:szCs w:val="24"/>
        </w:rPr>
        <w:t xml:space="preserve">Data Licensing</w:t>
      </w:r>
    </w:p>
    <w:p>
      <w:pPr>
        <w:pStyle w:val="ListParagraph"/>
        <w:numPr>
          <w:ilvl w:val="0"/>
          <w:numId w:val="2"/>
        </w:numPr>
        <w:spacing w:after="40" w:before="40"/>
      </w:pPr>
      <w:r>
        <w:rPr>
          <w:rFonts w:ascii="Arial" w:cs="Arial" w:eastAsia="Arial" w:hAnsi="Arial"/>
          <w:color w:val="111111"/>
          <w:sz w:val="22"/>
          <w:szCs w:val="22"/>
        </w:rPr>
        <w:t xml:space="preserve">Compile course condition data library from 3 months of caddie reports</w:t>
      </w:r>
    </w:p>
    <w:p>
      <w:pPr>
        <w:pStyle w:val="ListParagraph"/>
        <w:numPr>
          <w:ilvl w:val="0"/>
          <w:numId w:val="2"/>
        </w:numPr>
        <w:spacing w:after="40" w:before="40"/>
      </w:pPr>
      <w:r>
        <w:rPr>
          <w:rFonts w:ascii="Arial" w:cs="Arial" w:eastAsia="Arial" w:hAnsi="Arial"/>
          <w:color w:val="111111"/>
          <w:sz w:val="22"/>
          <w:szCs w:val="22"/>
        </w:rPr>
        <w:t xml:space="preserve">Build GroundTruth Network overlap pitch — position caddies as the contributor layer for the broader real-time data network</w:t>
      </w:r>
    </w:p>
    <w:p>
      <w:pPr>
        <w:pStyle w:val="ListParagraph"/>
        <w:numPr>
          <w:ilvl w:val="0"/>
          <w:numId w:val="2"/>
        </w:numPr>
        <w:spacing w:after="40" w:before="40"/>
      </w:pPr>
      <w:r>
        <w:rPr>
          <w:rFonts w:ascii="Arial" w:cs="Arial" w:eastAsia="Arial" w:hAnsi="Arial"/>
          <w:color w:val="111111"/>
          <w:sz w:val="22"/>
          <w:szCs w:val="22"/>
        </w:rPr>
        <w:t xml:space="preserve">Approach betting and fantasy platforms with course condition intelligence licensing offer</w:t>
      </w:r>
    </w:p>
    <w:p>
      <w:pPr>
        <w:pStyle w:val="ListParagraph"/>
        <w:numPr>
          <w:ilvl w:val="0"/>
          <w:numId w:val="2"/>
        </w:numPr>
        <w:spacing w:after="40" w:before="40"/>
      </w:pPr>
      <w:r>
        <w:rPr>
          <w:rFonts w:ascii="Arial" w:cs="Arial" w:eastAsia="Arial" w:hAnsi="Arial"/>
          <w:color w:val="111111"/>
          <w:sz w:val="22"/>
          <w:szCs w:val="22"/>
        </w:rPr>
        <w:t xml:space="preserve">Approach Troon, ClubCorp, or course management SaaS companies with content library licensing offer</w:t>
      </w:r>
    </w:p>
    <w:p>
      <w:pPr>
        <w:spacing w:after="60" w:before="0"/>
      </w:pPr>
      <w:r>
        <w:t xml:space="preserve"/>
      </w:r>
    </w:p>
    <w:p>
      <w:pPr>
        <w:pStyle w:val="Heading3"/>
        <w:spacing w:after="80" w:before="240"/>
      </w:pPr>
      <w:r>
        <w:rPr>
          <w:rFonts w:ascii="Arial" w:cs="Arial" w:eastAsia="Arial" w:hAnsi="Arial"/>
          <w:b/>
          <w:bCs/>
          <w:color w:val="444444"/>
          <w:sz w:val="24"/>
          <w:szCs w:val="24"/>
        </w:rPr>
        <w:t xml:space="preserve">Association Partnerships</w:t>
      </w:r>
    </w:p>
    <w:p>
      <w:pPr>
        <w:pStyle w:val="ListParagraph"/>
        <w:numPr>
          <w:ilvl w:val="0"/>
          <w:numId w:val="2"/>
        </w:numPr>
        <w:spacing w:after="40" w:before="40"/>
      </w:pPr>
      <w:r>
        <w:rPr>
          <w:rFonts w:ascii="Arial" w:cs="Arial" w:eastAsia="Arial" w:hAnsi="Arial"/>
          <w:color w:val="111111"/>
          <w:sz w:val="22"/>
          <w:szCs w:val="22"/>
        </w:rPr>
        <w:t xml:space="preserve">Open conversation with PGA Caddie Association or Evans Scholars program</w:t>
      </w:r>
    </w:p>
    <w:p>
      <w:pPr>
        <w:pStyle w:val="ListParagraph"/>
        <w:numPr>
          <w:ilvl w:val="0"/>
          <w:numId w:val="2"/>
        </w:numPr>
        <w:spacing w:after="40" w:before="40"/>
      </w:pPr>
      <w:r>
        <w:rPr>
          <w:rFonts w:ascii="Arial" w:cs="Arial" w:eastAsia="Arial" w:hAnsi="Arial"/>
          <w:color w:val="111111"/>
          <w:sz w:val="22"/>
          <w:szCs w:val="22"/>
        </w:rPr>
        <w:t xml:space="preserve">Use association tie-in to fast-track verification at scale — official partnership verification flow</w:t>
      </w:r>
    </w:p>
    <w:p>
      <w:pPr>
        <w:pStyle w:val="ListParagraph"/>
        <w:numPr>
          <w:ilvl w:val="0"/>
          <w:numId w:val="2"/>
        </w:numPr>
        <w:spacing w:after="40" w:before="40"/>
      </w:pPr>
      <w:r>
        <w:rPr>
          <w:rFonts w:ascii="Arial" w:cs="Arial" w:eastAsia="Arial" w:hAnsi="Arial"/>
          <w:color w:val="111111"/>
          <w:sz w:val="22"/>
          <w:szCs w:val="22"/>
        </w:rPr>
        <w:t xml:space="preserve">Explore white-label caddie platform as an association member benefit</w:t>
      </w:r>
    </w:p>
    <w:p>
      <w:pPr>
        <w:spacing w:after="60" w:before="0"/>
      </w:pPr>
      <w:r>
        <w:t xml:space="preserve"/>
      </w:r>
    </w:p>
    <w:p>
      <w:pPr>
        <w:pStyle w:val="Heading3"/>
        <w:spacing w:after="80" w:before="240"/>
      </w:pPr>
      <w:r>
        <w:rPr>
          <w:rFonts w:ascii="Arial" w:cs="Arial" w:eastAsia="Arial" w:hAnsi="Arial"/>
          <w:b/>
          <w:bCs/>
          <w:color w:val="444444"/>
          <w:sz w:val="24"/>
          <w:szCs w:val="24"/>
        </w:rPr>
        <w:t xml:space="preserve">Scale Infrastructure</w:t>
      </w:r>
    </w:p>
    <w:p>
      <w:pPr>
        <w:pStyle w:val="ListParagraph"/>
        <w:numPr>
          <w:ilvl w:val="0"/>
          <w:numId w:val="2"/>
        </w:numPr>
        <w:spacing w:after="40" w:before="40"/>
      </w:pPr>
      <w:r>
        <w:rPr>
          <w:rFonts w:ascii="Arial" w:cs="Arial" w:eastAsia="Arial" w:hAnsi="Arial"/>
          <w:color w:val="111111"/>
          <w:sz w:val="22"/>
          <w:szCs w:val="22"/>
        </w:rPr>
        <w:t xml:space="preserve">Target: 500+ caddies, 20+ courses active by end of Month 6</w:t>
      </w:r>
    </w:p>
    <w:p>
      <w:pPr>
        <w:pStyle w:val="ListParagraph"/>
        <w:numPr>
          <w:ilvl w:val="0"/>
          <w:numId w:val="2"/>
        </w:numPr>
        <w:spacing w:after="40" w:before="40"/>
      </w:pPr>
      <w:r>
        <w:rPr>
          <w:rFonts w:ascii="Arial" w:cs="Arial" w:eastAsia="Arial" w:hAnsi="Arial"/>
          <w:color w:val="111111"/>
          <w:sz w:val="22"/>
          <w:szCs w:val="22"/>
        </w:rPr>
        <w:t xml:space="preserve">Automate structured content request delivery by course, season, and current conditions triggers</w:t>
      </w:r>
    </w:p>
    <w:p>
      <w:pPr>
        <w:pStyle w:val="ListParagraph"/>
        <w:numPr>
          <w:ilvl w:val="0"/>
          <w:numId w:val="2"/>
        </w:numPr>
        <w:spacing w:after="40" w:before="40"/>
      </w:pPr>
      <w:r>
        <w:rPr>
          <w:rFonts w:ascii="Arial" w:cs="Arial" w:eastAsia="Arial" w:hAnsi="Arial"/>
          <w:color w:val="111111"/>
          <w:sz w:val="22"/>
          <w:szCs w:val="22"/>
        </w:rPr>
        <w:t xml:space="preserve">Build caddie tier system: Associate → Verified → Elite — based on contribution depth and conversion performance</w:t>
      </w:r>
    </w:p>
    <w:p>
      <w:pPr>
        <w:pStyle w:val="ListParagraph"/>
        <w:numPr>
          <w:ilvl w:val="0"/>
          <w:numId w:val="2"/>
        </w:numPr>
        <w:spacing w:after="40" w:before="40"/>
      </w:pPr>
      <w:r>
        <w:rPr>
          <w:rFonts w:ascii="Arial" w:cs="Arial" w:eastAsia="Arial" w:hAnsi="Arial"/>
          <w:color w:val="111111"/>
          <w:sz w:val="22"/>
          <w:szCs w:val="22"/>
        </w:rPr>
        <w:t xml:space="preserve">First data licensing deal signed and operational</w:t>
      </w:r>
    </w:p>
    <w:p>
      <w:pPr>
        <w:spacing w:after="120" w:before="0"/>
      </w:pPr>
      <w:r>
        <w:t xml:space="preserve"/>
      </w:r>
    </w:p>
    <w:p>
      <w:pPr>
        <w:pStyle w:val="Heading1"/>
        <w:pBdr>
          <w:bottom w:val="single" w:color="C9A84C" w:sz="8" w:space="4"/>
        </w:pBdr>
        <w:spacing w:after="160" w:before="480"/>
      </w:pPr>
      <w:r>
        <w:rPr>
          <w:rFonts w:ascii="Arial" w:cs="Arial" w:eastAsia="Arial" w:hAnsi="Arial"/>
          <w:b/>
          <w:bCs/>
          <w:color w:val="111111"/>
          <w:sz w:val="40"/>
          <w:szCs w:val="40"/>
        </w:rPr>
        <w:t xml:space="preserve">7. Technical Context &amp; Stack</w:t>
      </w:r>
    </w:p>
    <w:p>
      <w:pPr>
        <w:pStyle w:val="Heading2"/>
        <w:spacing w:after="120" w:before="360"/>
      </w:pPr>
      <w:r>
        <w:rPr>
          <w:rFonts w:ascii="Arial" w:cs="Arial" w:eastAsia="Arial" w:hAnsi="Arial"/>
          <w:b/>
          <w:bCs/>
          <w:color w:val="222222"/>
          <w:sz w:val="30"/>
          <w:szCs w:val="30"/>
        </w:rPr>
        <w:t xml:space="preserve">7.1 Existing Infrastructure</w:t>
      </w:r>
    </w:p>
    <w:p>
      <w:pPr>
        <w:spacing w:after="60" w:before="60"/>
      </w:pPr>
      <w:r>
        <w:rPr>
          <w:rFonts w:ascii="Arial" w:cs="Arial" w:eastAsia="Arial" w:hAnsi="Arial"/>
          <w:color w:val="111111"/>
          <w:sz w:val="22"/>
          <w:szCs w:val="22"/>
        </w:rPr>
        <w:t xml:space="preserve">The following tools and systems are already in place within the 24/8 Anthems ecosystem. All new Caddie Platform work should integrate with these systems: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888888" w:sz="1"/>
              <w:left w:val="single" w:color="888888" w:sz="1"/>
              <w:bottom w:val="single" w:color="888888" w:sz="1"/>
              <w:right w:val="single" w:color="888888" w:sz="1"/>
            </w:tcBorders>
            <w:shd w:fill="1A1A1A" w:val="clear"/>
            <w:tcMar>
              <w:top w:type="dxa" w:w="120"/>
              <w:left w:type="dxa" w:w="150"/>
              <w:bottom w:type="dxa" w:w="120"/>
              <w:right w:type="dxa" w:w="150"/>
            </w:tcMar>
          </w:tcPr>
          <w:p>
            <w:pPr>
              <w:spacing w:after="0" w:before="0"/>
              <w:jc w:val="left"/>
            </w:pPr>
            <w:r>
              <w:rPr>
                <w:rFonts w:ascii="Arial" w:cs="Arial" w:eastAsia="Arial" w:hAnsi="Arial"/>
                <w:b/>
                <w:bCs/>
                <w:color w:val="FFFFFF"/>
                <w:sz w:val="18"/>
                <w:szCs w:val="18"/>
              </w:rPr>
              <w:t xml:space="preserve">System</w:t>
            </w:r>
          </w:p>
        </w:tc>
        <w:tc>
          <w:tcPr>
            <w:tcW w:type="dxa" w:w="3480"/>
            <w:tcBorders>
              <w:top w:val="single" w:color="888888" w:sz="1"/>
              <w:left w:val="single" w:color="888888" w:sz="1"/>
              <w:bottom w:val="single" w:color="888888" w:sz="1"/>
              <w:right w:val="single" w:color="888888" w:sz="1"/>
            </w:tcBorders>
            <w:shd w:fill="1A1A1A" w:val="clear"/>
            <w:tcMar>
              <w:top w:type="dxa" w:w="120"/>
              <w:left w:type="dxa" w:w="150"/>
              <w:bottom w:type="dxa" w:w="120"/>
              <w:right w:type="dxa" w:w="150"/>
            </w:tcMar>
          </w:tcPr>
          <w:p>
            <w:pPr>
              <w:spacing w:after="0" w:before="0"/>
              <w:jc w:val="left"/>
            </w:pPr>
            <w:r>
              <w:rPr>
                <w:rFonts w:ascii="Arial" w:cs="Arial" w:eastAsia="Arial" w:hAnsi="Arial"/>
                <w:b/>
                <w:bCs/>
                <w:color w:val="FFFFFF"/>
                <w:sz w:val="18"/>
                <w:szCs w:val="18"/>
              </w:rPr>
              <w:t xml:space="preserve">Role</w:t>
            </w:r>
          </w:p>
        </w:tc>
        <w:tc>
          <w:tcPr>
            <w:tcW w:type="dxa" w:w="3480"/>
            <w:tcBorders>
              <w:top w:val="single" w:color="888888" w:sz="1"/>
              <w:left w:val="single" w:color="888888" w:sz="1"/>
              <w:bottom w:val="single" w:color="888888" w:sz="1"/>
              <w:right w:val="single" w:color="888888" w:sz="1"/>
            </w:tcBorders>
            <w:shd w:fill="1A1A1A" w:val="clear"/>
            <w:tcMar>
              <w:top w:type="dxa" w:w="120"/>
              <w:left w:type="dxa" w:w="150"/>
              <w:bottom w:type="dxa" w:w="120"/>
              <w:right w:type="dxa" w:w="150"/>
            </w:tcMar>
          </w:tcPr>
          <w:p>
            <w:pPr>
              <w:spacing w:after="0" w:before="0"/>
              <w:jc w:val="left"/>
            </w:pPr>
            <w:r>
              <w:rPr>
                <w:rFonts w:ascii="Arial" w:cs="Arial" w:eastAsia="Arial" w:hAnsi="Arial"/>
                <w:b/>
                <w:bCs/>
                <w:color w:val="FFFFFF"/>
                <w:sz w:val="18"/>
                <w:szCs w:val="18"/>
              </w:rPr>
              <w:t xml:space="preserve">Details</w:t>
            </w:r>
          </w:p>
        </w:tc>
      </w:tr>
      <w:tr>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GitHub</w:t>
            </w:r>
          </w:p>
        </w:tc>
        <w:tc>
          <w:tcPr>
            <w:tcW w:type="dxa" w:w="348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Version control</w:t>
            </w:r>
          </w:p>
        </w:tc>
        <w:tc>
          <w:tcPr>
            <w:tcW w:type="dxa" w:w="348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wearehomeric-collab org. Main repos: 248 (backend/tooling), anthem-research (Vercel site)</w:t>
            </w:r>
          </w:p>
        </w:tc>
      </w:tr>
      <w:tr>
        <w:tc>
          <w:tcPr>
            <w:tcW w:type="dxa" w:w="240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Vercel</w:t>
            </w:r>
          </w:p>
        </w:tc>
        <w:tc>
          <w:tcPr>
            <w:tcW w:type="dxa" w:w="348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Frontend deployment</w:t>
            </w:r>
          </w:p>
        </w:tc>
        <w:tc>
          <w:tcPr>
            <w:tcW w:type="dxa" w:w="348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Project ID: prj_m9pYnrvwYl0hLQ8sfSBLLipHjgTw. anthem-research repo</w:t>
            </w:r>
          </w:p>
        </w:tc>
      </w:tr>
      <w:tr>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Railway</w:t>
            </w:r>
          </w:p>
        </w:tc>
        <w:tc>
          <w:tcPr>
            <w:tcW w:type="dxa" w:w="348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Backend deployment</w:t>
            </w:r>
          </w:p>
        </w:tc>
        <w:tc>
          <w:tcPr>
            <w:tcW w:type="dxa" w:w="348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prediction-markets-production-9570.up.railway.app</w:t>
            </w:r>
          </w:p>
        </w:tc>
      </w:tr>
      <w:tr>
        <w:tc>
          <w:tcPr>
            <w:tcW w:type="dxa" w:w="240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Airtable</w:t>
            </w:r>
          </w:p>
        </w:tc>
        <w:tc>
          <w:tcPr>
            <w:tcW w:type="dxa" w:w="348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CMS / workflow</w:t>
            </w:r>
          </w:p>
        </w:tc>
        <w:tc>
          <w:tcPr>
            <w:tcW w:type="dxa" w:w="348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appDVUaJCEkHie94T — 11-table schema, 7-stage workflow already built for anthem production</w:t>
            </w:r>
          </w:p>
        </w:tc>
      </w:tr>
      <w:tr>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n8n</w:t>
            </w:r>
          </w:p>
        </w:tc>
        <w:tc>
          <w:tcPr>
            <w:tcW w:type="dxa" w:w="348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Automation</w:t>
            </w:r>
          </w:p>
        </w:tc>
        <w:tc>
          <w:tcPr>
            <w:tcW w:type="dxa" w:w="348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Homeric NG n8n instance. Used for media pipeline automations. MCP integration active.</w:t>
            </w:r>
          </w:p>
        </w:tc>
      </w:tr>
      <w:tr>
        <w:tc>
          <w:tcPr>
            <w:tcW w:type="dxa" w:w="240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Suno MCP</w:t>
            </w:r>
          </w:p>
        </w:tc>
        <w:tc>
          <w:tcPr>
            <w:tcW w:type="dxa" w:w="348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Music generation</w:t>
            </w:r>
          </w:p>
        </w:tc>
        <w:tc>
          <w:tcPr>
            <w:tcW w:type="dxa" w:w="348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Custom TypeScript MCP server, 10 tools. Integrated with n8n + Airtable pipeline.</w:t>
            </w:r>
          </w:p>
        </w:tc>
      </w:tr>
      <w:tr>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Anthropic API</w:t>
            </w:r>
          </w:p>
        </w:tc>
        <w:tc>
          <w:tcPr>
            <w:tcW w:type="dxa" w:w="348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AI features</w:t>
            </w:r>
          </w:p>
        </w:tc>
        <w:tc>
          <w:tcPr>
            <w:tcW w:type="dxa" w:w="348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Used for caddie report generation, course content, per-hole intelligence. Model: claude-sonnet-4-20250514</w:t>
            </w:r>
          </w:p>
        </w:tc>
      </w:tr>
    </w:tbl>
    <w:p>
      <w:pPr>
        <w:spacing w:after="120" w:before="0"/>
      </w:pPr>
      <w:r>
        <w:t xml:space="preserve"/>
      </w:r>
    </w:p>
    <w:p>
      <w:pPr>
        <w:pStyle w:val="Heading2"/>
        <w:spacing w:after="120" w:before="360"/>
      </w:pPr>
      <w:r>
        <w:rPr>
          <w:rFonts w:ascii="Arial" w:cs="Arial" w:eastAsia="Arial" w:hAnsi="Arial"/>
          <w:b/>
          <w:bCs/>
          <w:color w:val="222222"/>
          <w:sz w:val="30"/>
          <w:szCs w:val="30"/>
        </w:rPr>
        <w:t xml:space="preserve">7.2 Caddie Platform — Recommended Build Approach</w:t>
      </w:r>
    </w:p>
    <w:p>
      <w:pPr>
        <w:pStyle w:val="ListParagraph"/>
        <w:numPr>
          <w:ilvl w:val="0"/>
          <w:numId w:val="2"/>
        </w:numPr>
        <w:spacing w:after="40" w:before="40"/>
      </w:pPr>
      <w:r>
        <w:rPr>
          <w:rFonts w:ascii="Arial" w:cs="Arial" w:eastAsia="Arial" w:hAnsi="Arial"/>
          <w:color w:val="111111"/>
          <w:sz w:val="22"/>
          <w:szCs w:val="22"/>
        </w:rPr>
        <w:t xml:space="preserve">Build caddie onboarding and dashboard as new routes within the existing frontend codebase</w:t>
      </w:r>
    </w:p>
    <w:p>
      <w:pPr>
        <w:pStyle w:val="ListParagraph"/>
        <w:numPr>
          <w:ilvl w:val="0"/>
          <w:numId w:val="2"/>
        </w:numPr>
        <w:spacing w:after="40" w:before="40"/>
      </w:pPr>
      <w:r>
        <w:rPr>
          <w:rFonts w:ascii="Arial" w:cs="Arial" w:eastAsia="Arial" w:hAnsi="Arial"/>
          <w:color w:val="111111"/>
          <w:sz w:val="22"/>
          <w:szCs w:val="22"/>
        </w:rPr>
        <w:t xml:space="preserve">Caddie profile data stored as new Airtable table within existing base appDVUaJCEkHie94T</w:t>
      </w:r>
    </w:p>
    <w:p>
      <w:pPr>
        <w:pStyle w:val="ListParagraph"/>
        <w:numPr>
          <w:ilvl w:val="0"/>
          <w:numId w:val="2"/>
        </w:numPr>
        <w:spacing w:after="40" w:before="40"/>
      </w:pPr>
      <w:r>
        <w:rPr>
          <w:rFonts w:ascii="Arial" w:cs="Arial" w:eastAsia="Arial" w:hAnsi="Arial"/>
          <w:color w:val="111111"/>
          <w:sz w:val="22"/>
          <w:szCs w:val="22"/>
        </w:rPr>
        <w:t xml:space="preserve">Referral link system: generate unique short codes per caddie, track via n8n automation</w:t>
      </w:r>
    </w:p>
    <w:p>
      <w:pPr>
        <w:pStyle w:val="ListParagraph"/>
        <w:numPr>
          <w:ilvl w:val="0"/>
          <w:numId w:val="2"/>
        </w:numPr>
        <w:spacing w:after="40" w:before="40"/>
      </w:pPr>
      <w:r>
        <w:rPr>
          <w:rFonts w:ascii="Arial" w:cs="Arial" w:eastAsia="Arial" w:hAnsi="Arial"/>
          <w:color w:val="111111"/>
          <w:sz w:val="22"/>
          <w:szCs w:val="22"/>
        </w:rPr>
        <w:t xml:space="preserve">Content upload: direct-to-S3 (or Cloudflare R2) with Airtable record creation per submission</w:t>
      </w:r>
    </w:p>
    <w:p>
      <w:pPr>
        <w:pStyle w:val="ListParagraph"/>
        <w:numPr>
          <w:ilvl w:val="0"/>
          <w:numId w:val="2"/>
        </w:numPr>
        <w:spacing w:after="40" w:before="40"/>
      </w:pPr>
      <w:r>
        <w:rPr>
          <w:rFonts w:ascii="Arial" w:cs="Arial" w:eastAsia="Arial" w:hAnsi="Arial"/>
          <w:color w:val="111111"/>
          <w:sz w:val="22"/>
          <w:szCs w:val="22"/>
        </w:rPr>
        <w:t xml:space="preserve">Commission tracking: Airtable table with n8n automation handling trigger events (signup, Loop Bonus, etc.)</w:t>
      </w:r>
    </w:p>
    <w:p>
      <w:pPr>
        <w:pStyle w:val="ListParagraph"/>
        <w:numPr>
          <w:ilvl w:val="0"/>
          <w:numId w:val="2"/>
        </w:numPr>
        <w:spacing w:after="40" w:before="40"/>
      </w:pPr>
      <w:r>
        <w:rPr>
          <w:rFonts w:ascii="Arial" w:cs="Arial" w:eastAsia="Arial" w:hAnsi="Arial"/>
          <w:color w:val="111111"/>
          <w:sz w:val="22"/>
          <w:szCs w:val="22"/>
        </w:rPr>
        <w:t xml:space="preserve">Caddie Coin wallet: Airtable-backed with n8n automation for coin award and redemption</w:t>
      </w:r>
    </w:p>
    <w:p>
      <w:pPr>
        <w:pStyle w:val="ListParagraph"/>
        <w:numPr>
          <w:ilvl w:val="0"/>
          <w:numId w:val="2"/>
        </w:numPr>
        <w:spacing w:after="40" w:before="40"/>
      </w:pPr>
      <w:r>
        <w:rPr>
          <w:rFonts w:ascii="Arial" w:cs="Arial" w:eastAsia="Arial" w:hAnsi="Arial"/>
          <w:color w:val="111111"/>
          <w:sz w:val="22"/>
          <w:szCs w:val="22"/>
        </w:rPr>
        <w:t xml:space="preserve">Push notifications: use existing notification system or add OneSignal integration</w:t>
      </w:r>
    </w:p>
    <w:p>
      <w:pPr>
        <w:pStyle w:val="ListParagraph"/>
        <w:numPr>
          <w:ilvl w:val="0"/>
          <w:numId w:val="2"/>
        </w:numPr>
        <w:spacing w:after="40" w:before="40"/>
      </w:pPr>
      <w:r>
        <w:rPr>
          <w:rFonts w:ascii="Arial" w:cs="Arial" w:eastAsia="Arial" w:hAnsi="Arial"/>
          <w:color w:val="111111"/>
          <w:sz w:val="22"/>
          <w:szCs w:val="22"/>
        </w:rPr>
        <w:t xml:space="preserve">SMS text link system: Twilio integration — caddie enters number, n8n sends personalized message</w:t>
      </w:r>
    </w:p>
    <w:p>
      <w:pPr>
        <w:spacing w:after="120" w:before="0"/>
      </w:pPr>
      <w:r>
        <w:t xml:space="preserve"/>
      </w:r>
    </w:p>
    <w:p>
      <w:pPr>
        <w:pStyle w:val="Heading2"/>
        <w:spacing w:after="120" w:before="360"/>
      </w:pPr>
      <w:r>
        <w:rPr>
          <w:rFonts w:ascii="Arial" w:cs="Arial" w:eastAsia="Arial" w:hAnsi="Arial"/>
          <w:b/>
          <w:bCs/>
          <w:color w:val="222222"/>
          <w:sz w:val="30"/>
          <w:szCs w:val="30"/>
        </w:rPr>
        <w:t xml:space="preserve">7.3 Airtable Schema Additions</w:t>
      </w:r>
    </w:p>
    <w:p>
      <w:pPr>
        <w:spacing w:after="60" w:before="60"/>
      </w:pPr>
      <w:r>
        <w:rPr>
          <w:rFonts w:ascii="Arial" w:cs="Arial" w:eastAsia="Arial" w:hAnsi="Arial"/>
          <w:color w:val="111111"/>
          <w:sz w:val="22"/>
          <w:szCs w:val="22"/>
        </w:rPr>
        <w:t xml:space="preserve">Add the following tables to the existing Airtable base (appDVUaJCEkHie94T):</w:t>
      </w:r>
    </w:p>
    <w:p>
      <w:pPr>
        <w:spacing w:after="60" w:before="0"/>
      </w:pPr>
      <w:r>
        <w:t xml:space="preserve"/>
      </w:r>
    </w:p>
    <w:p>
      <w:pPr>
        <w:pStyle w:val="ListParagraph"/>
        <w:numPr>
          <w:ilvl w:val="0"/>
          <w:numId w:val="2"/>
        </w:numPr>
        <w:spacing w:after="40" w:before="40"/>
      </w:pPr>
      <w:r>
        <w:rPr>
          <w:rFonts w:ascii="Arial" w:cs="Arial" w:eastAsia="Arial" w:hAnsi="Arial"/>
          <w:color w:val="111111"/>
          <w:sz w:val="22"/>
          <w:szCs w:val="22"/>
        </w:rPr>
        <w:t xml:space="preserve">Caddies — profile, verification status, certification status, home courses, tier, join date</w:t>
      </w:r>
    </w:p>
    <w:p>
      <w:pPr>
        <w:pStyle w:val="ListParagraph"/>
        <w:numPr>
          <w:ilvl w:val="0"/>
          <w:numId w:val="2"/>
        </w:numPr>
        <w:spacing w:after="40" w:before="40"/>
      </w:pPr>
      <w:r>
        <w:rPr>
          <w:rFonts w:ascii="Arial" w:cs="Arial" w:eastAsia="Arial" w:hAnsi="Arial"/>
          <w:color w:val="111111"/>
          <w:sz w:val="22"/>
          <w:szCs w:val="22"/>
        </w:rPr>
        <w:t xml:space="preserve">Caddie Content Submissions — type, course, hole, status, coin award, submitted by, date</w:t>
      </w:r>
    </w:p>
    <w:p>
      <w:pPr>
        <w:pStyle w:val="ListParagraph"/>
        <w:numPr>
          <w:ilvl w:val="0"/>
          <w:numId w:val="2"/>
        </w:numPr>
        <w:spacing w:after="40" w:before="40"/>
      </w:pPr>
      <w:r>
        <w:rPr>
          <w:rFonts w:ascii="Arial" w:cs="Arial" w:eastAsia="Arial" w:hAnsi="Arial"/>
          <w:color w:val="111111"/>
          <w:sz w:val="22"/>
          <w:szCs w:val="22"/>
        </w:rPr>
        <w:t xml:space="preserve">Content Requests — course target, type needed, deadline, coin reward, cash reward, status, fulfillments</w:t>
      </w:r>
    </w:p>
    <w:p>
      <w:pPr>
        <w:pStyle w:val="ListParagraph"/>
        <w:numPr>
          <w:ilvl w:val="0"/>
          <w:numId w:val="2"/>
        </w:numPr>
        <w:spacing w:after="40" w:before="40"/>
      </w:pPr>
      <w:r>
        <w:rPr>
          <w:rFonts w:ascii="Arial" w:cs="Arial" w:eastAsia="Arial" w:hAnsi="Arial"/>
          <w:color w:val="111111"/>
          <w:sz w:val="22"/>
          <w:szCs w:val="22"/>
        </w:rPr>
        <w:t xml:space="preserve">Referrals — caddie ID, player ID, signup date, trial status, conversion status, commission owed</w:t>
      </w:r>
    </w:p>
    <w:p>
      <w:pPr>
        <w:pStyle w:val="ListParagraph"/>
        <w:numPr>
          <w:ilvl w:val="0"/>
          <w:numId w:val="2"/>
        </w:numPr>
        <w:spacing w:after="40" w:before="40"/>
      </w:pPr>
      <w:r>
        <w:rPr>
          <w:rFonts w:ascii="Arial" w:cs="Arial" w:eastAsia="Arial" w:hAnsi="Arial"/>
          <w:color w:val="111111"/>
          <w:sz w:val="22"/>
          <w:szCs w:val="22"/>
        </w:rPr>
        <w:t xml:space="preserve">Commissions — caddie ID, type (signup/loop/streak), amount, status, payout date</w:t>
      </w:r>
    </w:p>
    <w:p>
      <w:pPr>
        <w:pStyle w:val="ListParagraph"/>
        <w:numPr>
          <w:ilvl w:val="0"/>
          <w:numId w:val="2"/>
        </w:numPr>
        <w:spacing w:after="40" w:before="40"/>
      </w:pPr>
      <w:r>
        <w:rPr>
          <w:rFonts w:ascii="Arial" w:cs="Arial" w:eastAsia="Arial" w:hAnsi="Arial"/>
          <w:color w:val="111111"/>
          <w:sz w:val="22"/>
          <w:szCs w:val="22"/>
        </w:rPr>
        <w:t xml:space="preserve">Caddie Coins — caddie ID, transaction type (earn/redeem), amount, balance, date</w:t>
      </w:r>
    </w:p>
    <w:p>
      <w:pPr>
        <w:pStyle w:val="ListParagraph"/>
        <w:numPr>
          <w:ilvl w:val="0"/>
          <w:numId w:val="2"/>
        </w:numPr>
        <w:spacing w:after="40" w:before="40"/>
      </w:pPr>
      <w:r>
        <w:rPr>
          <w:rFonts w:ascii="Arial" w:cs="Arial" w:eastAsia="Arial" w:hAnsi="Arial"/>
          <w:color w:val="111111"/>
          <w:sz w:val="22"/>
          <w:szCs w:val="22"/>
        </w:rPr>
        <w:t xml:space="preserve">Course Condition Reports — course, hole, condition type, notes, submitted by caddie, date, verified status</w:t>
      </w:r>
    </w:p>
    <w:p>
      <w:pPr>
        <w:spacing w:after="120" w:before="0"/>
      </w:pPr>
      <w:r>
        <w:t xml:space="preserve"/>
      </w:r>
    </w:p>
    <w:p>
      <w:pPr>
        <w:pStyle w:val="Heading1"/>
        <w:pBdr>
          <w:bottom w:val="single" w:color="C9A84C" w:sz="8" w:space="4"/>
        </w:pBdr>
        <w:spacing w:after="160" w:before="480"/>
      </w:pPr>
      <w:r>
        <w:rPr>
          <w:rFonts w:ascii="Arial" w:cs="Arial" w:eastAsia="Arial" w:hAnsi="Arial"/>
          <w:b/>
          <w:bCs/>
          <w:color w:val="111111"/>
          <w:sz w:val="40"/>
          <w:szCs w:val="40"/>
        </w:rPr>
        <w:t xml:space="preserve">8. KPIs &amp;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888888" w:sz="1"/>
              <w:left w:val="single" w:color="888888" w:sz="1"/>
              <w:bottom w:val="single" w:color="888888" w:sz="1"/>
              <w:right w:val="single" w:color="888888" w:sz="1"/>
            </w:tcBorders>
            <w:shd w:fill="1A1A1A" w:val="clear"/>
            <w:tcMar>
              <w:top w:type="dxa" w:w="120"/>
              <w:left w:type="dxa" w:w="150"/>
              <w:bottom w:type="dxa" w:w="120"/>
              <w:right w:type="dxa" w:w="150"/>
            </w:tcMar>
          </w:tcPr>
          <w:p>
            <w:pPr>
              <w:spacing w:after="0" w:before="0"/>
              <w:jc w:val="left"/>
            </w:pPr>
            <w:r>
              <w:rPr>
                <w:rFonts w:ascii="Arial" w:cs="Arial" w:eastAsia="Arial" w:hAnsi="Arial"/>
                <w:b/>
                <w:bCs/>
                <w:color w:val="FFFFFF"/>
                <w:sz w:val="18"/>
                <w:szCs w:val="18"/>
              </w:rPr>
              <w:t xml:space="preserve">Metric</w:t>
            </w:r>
          </w:p>
        </w:tc>
        <w:tc>
          <w:tcPr>
            <w:tcW w:type="dxa" w:w="2340"/>
            <w:tcBorders>
              <w:top w:val="single" w:color="888888" w:sz="1"/>
              <w:left w:val="single" w:color="888888" w:sz="1"/>
              <w:bottom w:val="single" w:color="888888" w:sz="1"/>
              <w:right w:val="single" w:color="888888" w:sz="1"/>
            </w:tcBorders>
            <w:shd w:fill="1A1A1A" w:val="clear"/>
            <w:tcMar>
              <w:top w:type="dxa" w:w="120"/>
              <w:left w:type="dxa" w:w="150"/>
              <w:bottom w:type="dxa" w:w="120"/>
              <w:right w:type="dxa" w:w="150"/>
            </w:tcMar>
          </w:tcPr>
          <w:p>
            <w:pPr>
              <w:spacing w:after="0" w:before="0"/>
              <w:jc w:val="left"/>
            </w:pPr>
            <w:r>
              <w:rPr>
                <w:rFonts w:ascii="Arial" w:cs="Arial" w:eastAsia="Arial" w:hAnsi="Arial"/>
                <w:b/>
                <w:bCs/>
                <w:color w:val="FFFFFF"/>
                <w:sz w:val="18"/>
                <w:szCs w:val="18"/>
              </w:rPr>
              <w:t xml:space="preserve">Target</w:t>
            </w:r>
          </w:p>
        </w:tc>
        <w:tc>
          <w:tcPr>
            <w:tcW w:type="dxa" w:w="3900"/>
            <w:tcBorders>
              <w:top w:val="single" w:color="888888" w:sz="1"/>
              <w:left w:val="single" w:color="888888" w:sz="1"/>
              <w:bottom w:val="single" w:color="888888" w:sz="1"/>
              <w:right w:val="single" w:color="888888" w:sz="1"/>
            </w:tcBorders>
            <w:shd w:fill="1A1A1A" w:val="clear"/>
            <w:tcMar>
              <w:top w:type="dxa" w:w="120"/>
              <w:left w:type="dxa" w:w="150"/>
              <w:bottom w:type="dxa" w:w="120"/>
              <w:right w:type="dxa" w:w="150"/>
            </w:tcMar>
          </w:tcPr>
          <w:p>
            <w:pPr>
              <w:spacing w:after="0" w:before="0"/>
              <w:jc w:val="left"/>
            </w:pPr>
            <w:r>
              <w:rPr>
                <w:rFonts w:ascii="Arial" w:cs="Arial" w:eastAsia="Arial" w:hAnsi="Arial"/>
                <w:b/>
                <w:bCs/>
                <w:color w:val="FFFFFF"/>
                <w:sz w:val="18"/>
                <w:szCs w:val="18"/>
              </w:rPr>
              <w:t xml:space="preserve">Timeline</w:t>
            </w:r>
          </w:p>
        </w:tc>
      </w:tr>
      <w:tr>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Verified caddies at launch</w:t>
            </w:r>
          </w:p>
        </w:tc>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150</w:t>
            </w:r>
          </w:p>
        </w:tc>
        <w:tc>
          <w:tcPr>
            <w:tcW w:type="dxa" w:w="39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End of Month 2</w:t>
            </w:r>
          </w:p>
        </w:tc>
      </w:tr>
      <w:tr>
        <w:tc>
          <w:tcPr>
            <w:tcW w:type="dxa" w:w="312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Pilot courses live</w:t>
            </w:r>
          </w:p>
        </w:tc>
        <w:tc>
          <w:tcPr>
            <w:tcW w:type="dxa" w:w="234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5–8</w:t>
            </w:r>
          </w:p>
        </w:tc>
        <w:tc>
          <w:tcPr>
            <w:tcW w:type="dxa" w:w="390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End of Month 2</w:t>
            </w:r>
          </w:p>
        </w:tc>
      </w:tr>
      <w:tr>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Min caddies per "live" course</w:t>
            </w:r>
          </w:p>
        </w:tc>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15–20</w:t>
            </w:r>
          </w:p>
        </w:tc>
        <w:tc>
          <w:tcPr>
            <w:tcW w:type="dxa" w:w="39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Before course goes live</w:t>
            </w:r>
          </w:p>
        </w:tc>
      </w:tr>
      <w:tr>
        <w:tc>
          <w:tcPr>
            <w:tcW w:type="dxa" w:w="312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Anthem Certification completion rate</w:t>
            </w:r>
          </w:p>
        </w:tc>
        <w:tc>
          <w:tcPr>
            <w:tcW w:type="dxa" w:w="234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&gt;80% of onboarded caddies</w:t>
            </w:r>
          </w:p>
        </w:tc>
        <w:tc>
          <w:tcPr>
            <w:tcW w:type="dxa" w:w="390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Ongoing</w:t>
            </w:r>
          </w:p>
        </w:tc>
      </w:tr>
      <w:tr>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Course content license deals signed</w:t>
            </w:r>
          </w:p>
        </w:tc>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3</w:t>
            </w:r>
          </w:p>
        </w:tc>
        <w:tc>
          <w:tcPr>
            <w:tcW w:type="dxa" w:w="39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End of Month 3</w:t>
            </w:r>
          </w:p>
        </w:tc>
      </w:tr>
      <w:tr>
        <w:tc>
          <w:tcPr>
            <w:tcW w:type="dxa" w:w="312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Player trial activations</w:t>
            </w:r>
          </w:p>
        </w:tc>
        <w:tc>
          <w:tcPr>
            <w:tcW w:type="dxa" w:w="234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100+</w:t>
            </w:r>
          </w:p>
        </w:tc>
        <w:tc>
          <w:tcPr>
            <w:tcW w:type="dxa" w:w="390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End of Month 3</w:t>
            </w:r>
          </w:p>
        </w:tc>
      </w:tr>
      <w:tr>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Trial-to-subscribe conversion rate</w:t>
            </w:r>
          </w:p>
        </w:tc>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&gt;25%</w:t>
            </w:r>
          </w:p>
        </w:tc>
        <w:tc>
          <w:tcPr>
            <w:tcW w:type="dxa" w:w="39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End of Month 3</w:t>
            </w:r>
          </w:p>
        </w:tc>
      </w:tr>
      <w:tr>
        <w:tc>
          <w:tcPr>
            <w:tcW w:type="dxa" w:w="312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Total caddies</w:t>
            </w:r>
          </w:p>
        </w:tc>
        <w:tc>
          <w:tcPr>
            <w:tcW w:type="dxa" w:w="234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500+</w:t>
            </w:r>
          </w:p>
        </w:tc>
        <w:tc>
          <w:tcPr>
            <w:tcW w:type="dxa" w:w="390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End of Month 6</w:t>
            </w:r>
          </w:p>
        </w:tc>
      </w:tr>
      <w:tr>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Total courses with active data</w:t>
            </w:r>
          </w:p>
        </w:tc>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20+</w:t>
            </w:r>
          </w:p>
        </w:tc>
        <w:tc>
          <w:tcPr>
            <w:tcW w:type="dxa" w:w="39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End of Month 6</w:t>
            </w:r>
          </w:p>
        </w:tc>
      </w:tr>
      <w:tr>
        <w:tc>
          <w:tcPr>
            <w:tcW w:type="dxa" w:w="312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First data licensing deal signed</w:t>
            </w:r>
          </w:p>
        </w:tc>
        <w:tc>
          <w:tcPr>
            <w:tcW w:type="dxa" w:w="234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1</w:t>
            </w:r>
          </w:p>
        </w:tc>
        <w:tc>
          <w:tcPr>
            <w:tcW w:type="dxa" w:w="3900"/>
            <w:tcBorders>
              <w:top w:val="single" w:color="CCCCCC" w:sz="1"/>
              <w:left w:val="single" w:color="CCCCCC" w:sz="1"/>
              <w:bottom w:val="single" w:color="CCCCCC" w:sz="1"/>
              <w:right w:val="single" w:color="CCCCCC" w:sz="1"/>
            </w:tcBorders>
            <w:shd w:fill="F8F6F0" w:val="clear"/>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End of Month 6</w:t>
            </w:r>
          </w:p>
        </w:tc>
      </w:tr>
      <w:tr>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Founder caddies recruited</w:t>
            </w:r>
          </w:p>
        </w:tc>
        <w:tc>
          <w:tcPr>
            <w:tcW w:type="dxa" w:w="234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5</w:t>
            </w:r>
          </w:p>
        </w:tc>
        <w:tc>
          <w:tcPr>
            <w:tcW w:type="dxa" w:w="390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before="0"/>
              <w:jc w:val="left"/>
            </w:pPr>
            <w:r>
              <w:rPr>
                <w:rFonts w:ascii="Arial" w:cs="Arial" w:eastAsia="Arial" w:hAnsi="Arial"/>
                <w:color w:val="111111"/>
                <w:sz w:val="20"/>
                <w:szCs w:val="20"/>
              </w:rPr>
              <w:t xml:space="preserve">Month 1 — top priority</w:t>
            </w:r>
          </w:p>
        </w:tc>
      </w:tr>
    </w:tbl>
    <w:p>
      <w:pPr>
        <w:spacing w:after="120" w:before="0"/>
      </w:pPr>
      <w:r>
        <w:t xml:space="preserve"/>
      </w:r>
    </w:p>
    <w:p>
      <w:pPr>
        <w:pStyle w:val="Heading1"/>
        <w:pBdr>
          <w:bottom w:val="single" w:color="C9A84C" w:sz="8" w:space="4"/>
        </w:pBdr>
        <w:spacing w:after="160" w:before="480"/>
      </w:pPr>
      <w:r>
        <w:rPr>
          <w:rFonts w:ascii="Arial" w:cs="Arial" w:eastAsia="Arial" w:hAnsi="Arial"/>
          <w:b/>
          <w:bCs/>
          <w:color w:val="111111"/>
          <w:sz w:val="40"/>
          <w:szCs w:val="40"/>
        </w:rPr>
        <w:t xml:space="preserve">9. Agent Build Instructions</w:t>
      </w:r>
    </w:p>
    <w:p>
      <w:pPr>
        <w:pStyle w:val="Heading2"/>
        <w:spacing w:after="120" w:before="360"/>
      </w:pPr>
      <w:r>
        <w:rPr>
          <w:rFonts w:ascii="Arial" w:cs="Arial" w:eastAsia="Arial" w:hAnsi="Arial"/>
          <w:b/>
          <w:bCs/>
          <w:color w:val="222222"/>
          <w:sz w:val="30"/>
          <w:szCs w:val="30"/>
        </w:rPr>
        <w:t xml:space="preserve">9.1 Context for the Agent</w:t>
      </w:r>
    </w:p>
    <w:p>
      <w:pPr>
        <w:spacing w:after="60" w:before="60"/>
      </w:pPr>
      <w:r>
        <w:rPr>
          <w:rFonts w:ascii="Arial" w:cs="Arial" w:eastAsia="Arial" w:hAnsi="Arial"/>
          <w:color w:val="111111"/>
          <w:sz w:val="22"/>
          <w:szCs w:val="22"/>
        </w:rPr>
        <w:t xml:space="preserve">You are being handed this document to help architect, brainstorm, and build the 24/8 Anthems Caddie Network Platform. Here is the essential context you need:</w:t>
      </w:r>
    </w:p>
    <w:p>
      <w:pPr>
        <w:spacing w:after="60" w:before="0"/>
      </w:pPr>
      <w:r>
        <w:t xml:space="preserve"/>
      </w:r>
    </w:p>
    <w:p>
      <w:pPr>
        <w:pStyle w:val="ListParagraph"/>
        <w:numPr>
          <w:ilvl w:val="0"/>
          <w:numId w:val="2"/>
        </w:numPr>
        <w:spacing w:after="40" w:before="40"/>
      </w:pPr>
      <w:r>
        <w:rPr>
          <w:rFonts w:ascii="Arial" w:cs="Arial" w:eastAsia="Arial" w:hAnsi="Arial"/>
          <w:color w:val="111111"/>
          <w:sz w:val="22"/>
          <w:szCs w:val="22"/>
        </w:rPr>
        <w:t xml:space="preserve">24/8 Anthems is a neuro-golf performance audio platform. Course-specific anthems built on neuroscience (basal ganglia entrainment, 40Hz gamma sync, dopamine-anticipation loop).</w:t>
      </w:r>
    </w:p>
    <w:p>
      <w:pPr>
        <w:pStyle w:val="ListParagraph"/>
        <w:numPr>
          <w:ilvl w:val="0"/>
          <w:numId w:val="2"/>
        </w:numPr>
        <w:spacing w:after="40" w:before="40"/>
      </w:pPr>
      <w:r>
        <w:rPr>
          <w:rFonts w:ascii="Arial" w:cs="Arial" w:eastAsia="Arial" w:hAnsi="Arial"/>
          <w:color w:val="111111"/>
          <w:sz w:val="22"/>
          <w:szCs w:val="22"/>
        </w:rPr>
        <w:t xml:space="preserve">The owner is an entrepreneur in Dallas, TX with deep golf knowledge. Fast, conceptual communication style. Prefers expansion and stress-testing of ideas over clarifying questions.</w:t>
      </w:r>
    </w:p>
    <w:p>
      <w:pPr>
        <w:pStyle w:val="ListParagraph"/>
        <w:numPr>
          <w:ilvl w:val="0"/>
          <w:numId w:val="2"/>
        </w:numPr>
        <w:spacing w:after="40" w:before="40"/>
      </w:pPr>
      <w:r>
        <w:rPr>
          <w:rFonts w:ascii="Arial" w:cs="Arial" w:eastAsia="Arial" w:hAnsi="Arial"/>
          <w:color w:val="111111"/>
          <w:sz w:val="22"/>
          <w:szCs w:val="22"/>
        </w:rPr>
        <w:t xml:space="preserve">The tech stack is: Vercel (frontend), Railway (backend), Airtable (CMS/workflow), n8n (automation), Suno MCP (music), Anthropic API (AI features), GitHub (wearehomeric-collab org).</w:t>
      </w:r>
    </w:p>
    <w:p>
      <w:pPr>
        <w:pStyle w:val="ListParagraph"/>
        <w:numPr>
          <w:ilvl w:val="0"/>
          <w:numId w:val="2"/>
        </w:numPr>
        <w:spacing w:after="40" w:before="40"/>
      </w:pPr>
      <w:r>
        <w:rPr>
          <w:rFonts w:ascii="Arial" w:cs="Arial" w:eastAsia="Arial" w:hAnsi="Arial"/>
          <w:color w:val="111111"/>
          <w:sz w:val="22"/>
          <w:szCs w:val="22"/>
        </w:rPr>
        <w:t xml:space="preserve">Existing Airtable base: appDVUaJCEkHie94T — 11 tables, 7-stage anthem production workflow already live.</w:t>
      </w:r>
    </w:p>
    <w:p>
      <w:pPr>
        <w:pStyle w:val="ListParagraph"/>
        <w:numPr>
          <w:ilvl w:val="0"/>
          <w:numId w:val="2"/>
        </w:numPr>
        <w:spacing w:after="40" w:before="40"/>
      </w:pPr>
      <w:r>
        <w:rPr>
          <w:rFonts w:ascii="Arial" w:cs="Arial" w:eastAsia="Arial" w:hAnsi="Arial"/>
          <w:color w:val="111111"/>
          <w:sz w:val="22"/>
          <w:szCs w:val="22"/>
        </w:rPr>
        <w:t xml:space="preserve">The Caddie Platform is a MODE TOGGLE inside the existing app — not a separate product.</w:t>
      </w:r>
    </w:p>
    <w:p>
      <w:pPr>
        <w:pStyle w:val="ListParagraph"/>
        <w:numPr>
          <w:ilvl w:val="0"/>
          <w:numId w:val="2"/>
        </w:numPr>
        <w:spacing w:after="40" w:before="40"/>
      </w:pPr>
      <w:r>
        <w:rPr>
          <w:rFonts w:ascii="Arial" w:cs="Arial" w:eastAsia="Arial" w:hAnsi="Arial"/>
          <w:color w:val="111111"/>
          <w:sz w:val="22"/>
          <w:szCs w:val="22"/>
        </w:rPr>
        <w:t xml:space="preserve">Design aesthetic: dark luxury, obsidian and gold. Fonts: Bebas Neue (display), DM Sans (body), DM Mono (labels).</w:t>
      </w:r>
    </w:p>
    <w:p>
      <w:pPr>
        <w:spacing w:after="120" w:before="0"/>
      </w:pPr>
      <w:r>
        <w:t xml:space="preserve"/>
      </w:r>
    </w:p>
    <w:p>
      <w:pPr>
        <w:pStyle w:val="Heading2"/>
        <w:spacing w:after="120" w:before="360"/>
      </w:pPr>
      <w:r>
        <w:rPr>
          <w:rFonts w:ascii="Arial" w:cs="Arial" w:eastAsia="Arial" w:hAnsi="Arial"/>
          <w:b/>
          <w:bCs/>
          <w:color w:val="222222"/>
          <w:sz w:val="30"/>
          <w:szCs w:val="30"/>
        </w:rPr>
        <w:t xml:space="preserve">9.2 First Build Priorities</w:t>
      </w:r>
    </w:p>
    <w:p>
      <w:pPr>
        <w:spacing w:after="60" w:before="60"/>
      </w:pPr>
      <w:r>
        <w:rPr>
          <w:rFonts w:ascii="Arial" w:cs="Arial" w:eastAsia="Arial" w:hAnsi="Arial"/>
          <w:color w:val="111111"/>
          <w:sz w:val="22"/>
          <w:szCs w:val="22"/>
        </w:rPr>
        <w:t xml:space="preserve">When you begin building, tackle in this order:</w:t>
      </w:r>
    </w:p>
    <w:p>
      <w:pPr>
        <w:spacing w:after="60" w:before="0"/>
      </w:pPr>
      <w:r>
        <w:t xml:space="preserve"/>
      </w:r>
    </w:p>
    <w:p>
      <w:pPr>
        <w:pStyle w:val="ListParagraph"/>
        <w:numPr>
          <w:ilvl w:val="0"/>
          <w:numId w:val="2"/>
        </w:numPr>
        <w:spacing w:after="40" w:before="40"/>
      </w:pPr>
      <w:r>
        <w:rPr>
          <w:rFonts w:ascii="Arial" w:cs="Arial" w:eastAsia="Arial" w:hAnsi="Arial"/>
          <w:color w:val="111111"/>
          <w:sz w:val="22"/>
          <w:szCs w:val="22"/>
        </w:rPr>
        <w:t xml:space="preserve">1. Caddie onboarding flow (6-screen verification and profile build) — this is the front door to everything</w:t>
      </w:r>
    </w:p>
    <w:p>
      <w:pPr>
        <w:pStyle w:val="ListParagraph"/>
        <w:numPr>
          <w:ilvl w:val="0"/>
          <w:numId w:val="2"/>
        </w:numPr>
        <w:spacing w:after="40" w:before="40"/>
      </w:pPr>
      <w:r>
        <w:rPr>
          <w:rFonts w:ascii="Arial" w:cs="Arial" w:eastAsia="Arial" w:hAnsi="Arial"/>
          <w:color w:val="111111"/>
          <w:sz w:val="22"/>
          <w:szCs w:val="22"/>
        </w:rPr>
        <w:t xml:space="preserve">2. Caddie dashboard toggle and home screen — the command center once inside</w:t>
      </w:r>
    </w:p>
    <w:p>
      <w:pPr>
        <w:pStyle w:val="ListParagraph"/>
        <w:numPr>
          <w:ilvl w:val="0"/>
          <w:numId w:val="2"/>
        </w:numPr>
        <w:spacing w:after="40" w:before="40"/>
      </w:pPr>
      <w:r>
        <w:rPr>
          <w:rFonts w:ascii="Arial" w:cs="Arial" w:eastAsia="Arial" w:hAnsi="Arial"/>
          <w:color w:val="111111"/>
          <w:sz w:val="22"/>
          <w:szCs w:val="22"/>
        </w:rPr>
        <w:t xml:space="preserve">3. Anthem Certification module — gates commissions, must be live before caddie referrals launch</w:t>
      </w:r>
    </w:p>
    <w:p>
      <w:pPr>
        <w:pStyle w:val="ListParagraph"/>
        <w:numPr>
          <w:ilvl w:val="0"/>
          <w:numId w:val="2"/>
        </w:numPr>
        <w:spacing w:after="40" w:before="40"/>
      </w:pPr>
      <w:r>
        <w:rPr>
          <w:rFonts w:ascii="Arial" w:cs="Arial" w:eastAsia="Arial" w:hAnsi="Arial"/>
          <w:color w:val="111111"/>
          <w:sz w:val="22"/>
          <w:szCs w:val="22"/>
        </w:rPr>
        <w:t xml:space="preserve">4. Referral link generation and commission tracker — the economic engine</w:t>
      </w:r>
    </w:p>
    <w:p>
      <w:pPr>
        <w:pStyle w:val="ListParagraph"/>
        <w:numPr>
          <w:ilvl w:val="0"/>
          <w:numId w:val="2"/>
        </w:numPr>
        <w:spacing w:after="40" w:before="40"/>
      </w:pPr>
      <w:r>
        <w:rPr>
          <w:rFonts w:ascii="Arial" w:cs="Arial" w:eastAsia="Arial" w:hAnsi="Arial"/>
          <w:color w:val="111111"/>
          <w:sz w:val="22"/>
          <w:szCs w:val="22"/>
        </w:rPr>
        <w:t xml:space="preserve">5. Content submission portal — the content machine foundation</w:t>
      </w:r>
    </w:p>
    <w:p>
      <w:pPr>
        <w:pStyle w:val="ListParagraph"/>
        <w:numPr>
          <w:ilvl w:val="0"/>
          <w:numId w:val="2"/>
        </w:numPr>
        <w:spacing w:after="40" w:before="40"/>
      </w:pPr>
      <w:r>
        <w:rPr>
          <w:rFonts w:ascii="Arial" w:cs="Arial" w:eastAsia="Arial" w:hAnsi="Arial"/>
          <w:color w:val="111111"/>
          <w:sz w:val="22"/>
          <w:szCs w:val="22"/>
        </w:rPr>
        <w:t xml:space="preserve">6. Personalized text link send flow + trial activation — the player conversion loop</w:t>
      </w:r>
    </w:p>
    <w:p>
      <w:pPr>
        <w:spacing w:after="120" w:before="0"/>
      </w:pPr>
      <w:r>
        <w:t xml:space="preserve"/>
      </w:r>
    </w:p>
    <w:p>
      <w:pPr>
        <w:pStyle w:val="Heading2"/>
        <w:spacing w:after="120" w:before="360"/>
      </w:pPr>
      <w:r>
        <w:rPr>
          <w:rFonts w:ascii="Arial" w:cs="Arial" w:eastAsia="Arial" w:hAnsi="Arial"/>
          <w:b/>
          <w:bCs/>
          <w:color w:val="222222"/>
          <w:sz w:val="30"/>
          <w:szCs w:val="30"/>
        </w:rPr>
        <w:t xml:space="preserve">9.3 Key Design Decisions Already Made</w:t>
      </w:r>
    </w:p>
    <w:p>
      <w:pPr>
        <w:spacing w:after="60" w:before="60"/>
      </w:pPr>
      <w:r>
        <w:rPr>
          <w:rFonts w:ascii="Arial" w:cs="Arial" w:eastAsia="Arial" w:hAnsi="Arial"/>
          <w:color w:val="111111"/>
          <w:sz w:val="22"/>
          <w:szCs w:val="22"/>
        </w:rPr>
        <w:t xml:space="preserve">Do not relitigate these. They are locked:</w:t>
      </w:r>
    </w:p>
    <w:p>
      <w:pPr>
        <w:spacing w:after="60" w:before="0"/>
      </w:pPr>
      <w:r>
        <w:t xml:space="preserve"/>
      </w:r>
    </w:p>
    <w:p>
      <w:pPr>
        <w:pStyle w:val="ListParagraph"/>
        <w:numPr>
          <w:ilvl w:val="0"/>
          <w:numId w:val="2"/>
        </w:numPr>
        <w:spacing w:after="40" w:before="40"/>
      </w:pPr>
      <w:r>
        <w:rPr>
          <w:rFonts w:ascii="Arial" w:cs="Arial" w:eastAsia="Arial" w:hAnsi="Arial"/>
          <w:color w:val="111111"/>
          <w:sz w:val="22"/>
          <w:szCs w:val="22"/>
        </w:rPr>
        <w:t xml:space="preserve">One app, two modes — not a separate caddie app</w:t>
      </w:r>
    </w:p>
    <w:p>
      <w:pPr>
        <w:pStyle w:val="ListParagraph"/>
        <w:numPr>
          <w:ilvl w:val="0"/>
          <w:numId w:val="2"/>
        </w:numPr>
        <w:spacing w:after="40" w:before="40"/>
      </w:pPr>
      <w:r>
        <w:rPr>
          <w:rFonts w:ascii="Arial" w:cs="Arial" w:eastAsia="Arial" w:hAnsi="Arial"/>
          <w:color w:val="111111"/>
          <w:sz w:val="22"/>
          <w:szCs w:val="22"/>
        </w:rPr>
        <w:t xml:space="preserve">Free access requires content IP assignment — this is in the terms, cannot be removed</w:t>
      </w:r>
    </w:p>
    <w:p>
      <w:pPr>
        <w:pStyle w:val="ListParagraph"/>
        <w:numPr>
          <w:ilvl w:val="0"/>
          <w:numId w:val="2"/>
        </w:numPr>
        <w:spacing w:after="40" w:before="40"/>
      </w:pPr>
      <w:r>
        <w:rPr>
          <w:rFonts w:ascii="Arial" w:cs="Arial" w:eastAsia="Arial" w:hAnsi="Arial"/>
          <w:color w:val="111111"/>
          <w:sz w:val="22"/>
          <w:szCs w:val="22"/>
        </w:rPr>
        <w:t xml:space="preserve">Anthem Certification gates commissions — no cert badge = no referral commissions</w:t>
      </w:r>
    </w:p>
    <w:p>
      <w:pPr>
        <w:pStyle w:val="ListParagraph"/>
        <w:numPr>
          <w:ilvl w:val="0"/>
          <w:numId w:val="2"/>
        </w:numPr>
        <w:spacing w:after="40" w:before="40"/>
      </w:pPr>
      <w:r>
        <w:rPr>
          <w:rFonts w:ascii="Arial" w:cs="Arial" w:eastAsia="Arial" w:hAnsi="Arial"/>
          <w:color w:val="111111"/>
          <w:sz w:val="22"/>
          <w:szCs w:val="22"/>
        </w:rPr>
        <w:t xml:space="preserve">Phase 1 content is free (access agreement), Phase 2 is Caddie Coins, Phase 3 is cash — this sequencing is intentional</w:t>
      </w:r>
    </w:p>
    <w:p>
      <w:pPr>
        <w:pStyle w:val="ListParagraph"/>
        <w:numPr>
          <w:ilvl w:val="0"/>
          <w:numId w:val="2"/>
        </w:numPr>
        <w:spacing w:after="40" w:before="40"/>
      </w:pPr>
      <w:r>
        <w:rPr>
          <w:rFonts w:ascii="Arial" w:cs="Arial" w:eastAsia="Arial" w:hAnsi="Arial"/>
          <w:color w:val="111111"/>
          <w:sz w:val="22"/>
          <w:szCs w:val="22"/>
        </w:rPr>
        <w:t xml:space="preserve">Ball markers are a physical asset — QR code system needs to support personalized per-caddie links</w:t>
      </w:r>
    </w:p>
    <w:p>
      <w:pPr>
        <w:pStyle w:val="ListParagraph"/>
        <w:numPr>
          <w:ilvl w:val="0"/>
          <w:numId w:val="2"/>
        </w:numPr>
        <w:spacing w:after="40" w:before="40"/>
      </w:pPr>
      <w:r>
        <w:rPr>
          <w:rFonts w:ascii="Arial" w:cs="Arial" w:eastAsia="Arial" w:hAnsi="Arial"/>
          <w:color w:val="111111"/>
          <w:sz w:val="22"/>
          <w:szCs w:val="22"/>
        </w:rPr>
        <w:t xml:space="preserve">All caddie-submitted content IP is owned by 24/8 Anthems with caddie attribution</w:t>
      </w:r>
    </w:p>
    <w:p>
      <w:pPr>
        <w:spacing w:after="120" w:before="0"/>
      </w:pPr>
      <w:r>
        <w:t xml:space="preserve"/>
      </w:r>
    </w:p>
    <w:p>
      <w:pPr>
        <w:pStyle w:val="Heading2"/>
        <w:spacing w:after="120" w:before="360"/>
      </w:pPr>
      <w:r>
        <w:rPr>
          <w:rFonts w:ascii="Arial" w:cs="Arial" w:eastAsia="Arial" w:hAnsi="Arial"/>
          <w:b/>
          <w:bCs/>
          <w:color w:val="222222"/>
          <w:sz w:val="30"/>
          <w:szCs w:val="30"/>
        </w:rPr>
        <w:t xml:space="preserve">9.4 Open Questions for Brainstorming</w:t>
      </w:r>
    </w:p>
    <w:p>
      <w:pPr>
        <w:spacing w:after="60" w:before="60"/>
      </w:pPr>
      <w:r>
        <w:rPr>
          <w:rFonts w:ascii="Arial" w:cs="Arial" w:eastAsia="Arial" w:hAnsi="Arial"/>
          <w:color w:val="111111"/>
          <w:sz w:val="22"/>
          <w:szCs w:val="22"/>
        </w:rPr>
        <w:t xml:space="preserve">The following are unresolved and the agent should help think through:</w:t>
      </w:r>
    </w:p>
    <w:p>
      <w:pPr>
        <w:spacing w:after="60" w:before="0"/>
      </w:pPr>
      <w:r>
        <w:t xml:space="preserve"/>
      </w:r>
    </w:p>
    <w:p>
      <w:pPr>
        <w:pStyle w:val="ListParagraph"/>
        <w:numPr>
          <w:ilvl w:val="0"/>
          <w:numId w:val="2"/>
        </w:numPr>
        <w:spacing w:after="40" w:before="40"/>
      </w:pPr>
      <w:r>
        <w:rPr>
          <w:rFonts w:ascii="Arial" w:cs="Arial" w:eastAsia="Arial" w:hAnsi="Arial"/>
          <w:color w:val="111111"/>
          <w:sz w:val="22"/>
          <w:szCs w:val="22"/>
        </w:rPr>
        <w:t xml:space="preserve">Commission rate structure: what is the right % or flat fee per player signup? What is the Loop Bonus amount?</w:t>
      </w:r>
    </w:p>
    <w:p>
      <w:pPr>
        <w:pStyle w:val="ListParagraph"/>
        <w:numPr>
          <w:ilvl w:val="0"/>
          <w:numId w:val="2"/>
        </w:numPr>
        <w:spacing w:after="40" w:before="40"/>
      </w:pPr>
      <w:r>
        <w:rPr>
          <w:rFonts w:ascii="Arial" w:cs="Arial" w:eastAsia="Arial" w:hAnsi="Arial"/>
          <w:color w:val="111111"/>
          <w:sz w:val="22"/>
          <w:szCs w:val="22"/>
        </w:rPr>
        <w:t xml:space="preserve">Coin-to-cash conversion rate: what is fair to the caddie and sustainable for the platform?</w:t>
      </w:r>
    </w:p>
    <w:p>
      <w:pPr>
        <w:pStyle w:val="ListParagraph"/>
        <w:numPr>
          <w:ilvl w:val="0"/>
          <w:numId w:val="2"/>
        </w:numPr>
        <w:spacing w:after="40" w:before="40"/>
      </w:pPr>
      <w:r>
        <w:rPr>
          <w:rFonts w:ascii="Arial" w:cs="Arial" w:eastAsia="Arial" w:hAnsi="Arial"/>
          <w:color w:val="111111"/>
          <w:sz w:val="22"/>
          <w:szCs w:val="22"/>
        </w:rPr>
        <w:t xml:space="preserve">GPS vs. manual course check-in for round-triggered trial: which is better UX for v1?</w:t>
      </w:r>
    </w:p>
    <w:p>
      <w:pPr>
        <w:pStyle w:val="ListParagraph"/>
        <w:numPr>
          <w:ilvl w:val="0"/>
          <w:numId w:val="2"/>
        </w:numPr>
        <w:spacing w:after="40" w:before="40"/>
      </w:pPr>
      <w:r>
        <w:rPr>
          <w:rFonts w:ascii="Arial" w:cs="Arial" w:eastAsia="Arial" w:hAnsi="Arial"/>
          <w:color w:val="111111"/>
          <w:sz w:val="22"/>
          <w:szCs w:val="22"/>
        </w:rPr>
        <w:t xml:space="preserve">Caddie tier system (Associate → Verified → Elite): what are the exact thresholds for each tier?</w:t>
      </w:r>
    </w:p>
    <w:p>
      <w:pPr>
        <w:pStyle w:val="ListParagraph"/>
        <w:numPr>
          <w:ilvl w:val="0"/>
          <w:numId w:val="2"/>
        </w:numPr>
        <w:spacing w:after="40" w:before="40"/>
      </w:pPr>
      <w:r>
        <w:rPr>
          <w:rFonts w:ascii="Arial" w:cs="Arial" w:eastAsia="Arial" w:hAnsi="Arial"/>
          <w:color w:val="111111"/>
          <w:sz w:val="22"/>
          <w:szCs w:val="22"/>
        </w:rPr>
        <w:t xml:space="preserve">Content review process: fully manual admin review or can AI assist in screening submissions?</w:t>
      </w:r>
    </w:p>
    <w:p>
      <w:pPr>
        <w:pStyle w:val="ListParagraph"/>
        <w:numPr>
          <w:ilvl w:val="0"/>
          <w:numId w:val="2"/>
        </w:numPr>
        <w:spacing w:after="40" w:before="40"/>
      </w:pPr>
      <w:r>
        <w:rPr>
          <w:rFonts w:ascii="Arial" w:cs="Arial" w:eastAsia="Arial" w:hAnsi="Arial"/>
          <w:color w:val="111111"/>
          <w:sz w:val="22"/>
          <w:szCs w:val="22"/>
        </w:rPr>
        <w:t xml:space="preserve">Association partnership structure: what does a PGA Caddie Association partnership look like in practice?</w:t>
      </w:r>
    </w:p>
    <w:p>
      <w:pPr>
        <w:pStyle w:val="ListParagraph"/>
        <w:numPr>
          <w:ilvl w:val="0"/>
          <w:numId w:val="2"/>
        </w:numPr>
        <w:spacing w:after="40" w:before="40"/>
      </w:pPr>
      <w:r>
        <w:rPr>
          <w:rFonts w:ascii="Arial" w:cs="Arial" w:eastAsia="Arial" w:hAnsi="Arial"/>
          <w:color w:val="111111"/>
          <w:sz w:val="22"/>
          <w:szCs w:val="22"/>
        </w:rPr>
        <w:t xml:space="preserve">GroundTruth Network integration: at what point does caddie condition data formally merge into the GroundTruth product?</w:t>
      </w:r>
    </w:p>
    <w:p>
      <w:pPr>
        <w:pStyle w:val="ListParagraph"/>
        <w:numPr>
          <w:ilvl w:val="0"/>
          <w:numId w:val="2"/>
        </w:numPr>
        <w:spacing w:after="40" w:before="40"/>
      </w:pPr>
      <w:r>
        <w:rPr>
          <w:rFonts w:ascii="Arial" w:cs="Arial" w:eastAsia="Arial" w:hAnsi="Arial"/>
          <w:color w:val="111111"/>
          <w:sz w:val="22"/>
          <w:szCs w:val="22"/>
        </w:rPr>
        <w:t xml:space="preserve">Caddie leaderboard visibility: is the leaderboard visible to players or only to caddies?</w:t>
      </w:r>
    </w:p>
    <w:p>
      <w:pPr>
        <w:spacing w:after="12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2" w:space="4"/>
      </w:pBdr>
      <w:tabs>
        <w:tab w:val="right" w:pos="9026"/>
      </w:tabs>
      <w:spacing w:after="0" w:before="120"/>
    </w:pPr>
    <w:r>
      <w:rPr>
        <w:rFonts w:ascii="Courier New" w:cs="Courier New" w:eastAsia="Courier New" w:hAnsi="Courier New"/>
        <w:color w:val="444444"/>
        <w:sz w:val="16"/>
        <w:szCs w:val="16"/>
      </w:rPr>
      <w:t xml:space="preserve">Confidential  —  Internal Use Only  —  April 2026</w:t>
    </w:r>
    <w:r>
      <w:rPr>
        <w:rFonts w:ascii="Arial" w:cs="Arial" w:eastAsia="Arial" w:hAnsi="Arial"/>
        <w:sz w:val="16"/>
        <w:szCs w:val="16"/>
      </w:rPr>
      <w:t xml:space="preserve">	</w:t>
    </w:r>
    <w:r>
      <w:rPr>
        <w:rFonts w:ascii="Courier New" w:cs="Courier New" w:eastAsia="Courier New" w:hAnsi="Courier New"/>
        <w:color w:val="444444"/>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160" w:before="0"/>
    </w:pPr>
    <w:r>
      <w:rPr>
        <w:rFonts w:ascii="Courier New" w:cs="Courier New" w:eastAsia="Courier New" w:hAnsi="Courier New"/>
        <w:color w:val="C9A84C"/>
        <w:sz w:val="16"/>
        <w:szCs w:val="16"/>
      </w:rPr>
      <w:t xml:space="preserve">24/8 ANTHEMS  —  CADDIE NETWORK PLATFORM  —  AGENT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11111"/>
      <w:sz w:val="40"/>
      <w:szCs w:val="40"/>
    </w:rPr>
  </w:style>
  <w:style w:type="paragraph" w:styleId="Heading2">
    <w:name w:val="Heading 2"/>
    <w:basedOn w:val="Normal"/>
    <w:next w:val="Normal"/>
    <w:qFormat/>
    <w:pPr>
      <w:spacing w:after="120" w:before="360"/>
      <w:outlineLvl w:val="1"/>
    </w:pPr>
    <w:rPr>
      <w:rFonts w:ascii="Arial" w:cs="Arial" w:eastAsia="Arial" w:hAnsi="Arial"/>
      <w:b/>
      <w:bCs/>
      <w:color w:val="222222"/>
      <w:sz w:val="30"/>
      <w:szCs w:val="30"/>
    </w:rPr>
  </w:style>
  <w:style w:type="paragraph" w:styleId="Heading3">
    <w:name w:val="Heading 3"/>
    <w:basedOn w:val="Normal"/>
    <w:next w:val="Normal"/>
    <w:qFormat/>
    <w:pPr>
      <w:spacing w:after="8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2026-04-15T21:00:45.044Z</dcterms:created>
  <dcterms:modified xsi:type="dcterms:W3CDTF">2026-04-15T21:00:45.044Z</dcterms:modified>
</cp:coreProperties>
</file>

<file path=docProps/custom.xml><?xml version="1.0" encoding="utf-8"?>
<Properties xmlns="http://schemas.openxmlformats.org/officeDocument/2006/custom-properties" xmlns:vt="http://schemas.openxmlformats.org/officeDocument/2006/docPropsVTypes"/>
</file>