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6A9EE789" w:rsidR="00A85C82" w:rsidRPr="00B22072" w:rsidRDefault="00E0119A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BF13E4" w:rsidRPr="00B22072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 w:rsidR="00400004">
              <w:rPr>
                <w:rFonts w:cs="Arial"/>
                <w:sz w:val="20"/>
              </w:rPr>
              <w:t>6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09EC7D98" w:rsidR="00A85C82" w:rsidRPr="00424333" w:rsidRDefault="00E0119A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14</w:t>
            </w:r>
            <w:r w:rsidR="00BF13E4">
              <w:rPr>
                <w:rFonts w:cs="Arial"/>
                <w:sz w:val="20"/>
              </w:rPr>
              <w:t>.0</w:t>
            </w:r>
            <w:r w:rsidR="00400004">
              <w:rPr>
                <w:rFonts w:cs="Arial"/>
                <w:sz w:val="20"/>
              </w:rPr>
              <w:t>6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0F3314">
              <w:rPr>
                <w:rFonts w:cs="Arial"/>
                <w:sz w:val="20"/>
              </w:rPr>
              <w:t>2</w:t>
            </w:r>
            <w:r>
              <w:rPr>
                <w:rFonts w:cs="Arial"/>
                <w:sz w:val="20"/>
              </w:rPr>
              <w:t>4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5AFC7D1C" w14:textId="72D572D9" w:rsidR="00DD06A5" w:rsidRPr="00F41884" w:rsidRDefault="00DD06A5" w:rsidP="00DD06A5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BGP-MuKb (</w:t>
            </w:r>
            <w:r w:rsidR="00EA18C7">
              <w:rPr>
                <w:sz w:val="20"/>
              </w:rPr>
              <w:t>ERP und CRM-Systeme</w:t>
            </w:r>
            <w:r w:rsidRPr="00F41884">
              <w:rPr>
                <w:sz w:val="20"/>
              </w:rPr>
              <w:t>)</w:t>
            </w:r>
          </w:p>
          <w:p w14:paraId="5BB2FF55" w14:textId="076A5379" w:rsidR="00C01B66" w:rsidRPr="00F41884" w:rsidRDefault="006D2D7B" w:rsidP="00BF13E4">
            <w:pPr>
              <w:spacing w:line="260" w:lineRule="exact"/>
              <w:rPr>
                <w:rFonts w:cs="Arial"/>
                <w:sz w:val="20"/>
              </w:rPr>
            </w:pPr>
            <w:r w:rsidRPr="00F41884">
              <w:rPr>
                <w:rFonts w:cs="Arial"/>
                <w:sz w:val="20"/>
              </w:rPr>
              <w:t>AnwP-</w:t>
            </w:r>
            <w:r w:rsidR="00FE2C0A">
              <w:rPr>
                <w:rFonts w:cs="Arial"/>
                <w:sz w:val="20"/>
              </w:rPr>
              <w:t>DBSQL</w:t>
            </w:r>
            <w:r w:rsidRPr="00F41884">
              <w:rPr>
                <w:rFonts w:cs="Arial"/>
                <w:sz w:val="20"/>
              </w:rPr>
              <w:t xml:space="preserve"> (</w:t>
            </w:r>
            <w:r w:rsidR="00CF587B">
              <w:rPr>
                <w:rFonts w:cs="Arial"/>
                <w:sz w:val="20"/>
              </w:rPr>
              <w:t>Support-Ticket-System</w:t>
            </w:r>
            <w:r w:rsidRPr="00F41884">
              <w:rPr>
                <w:rFonts w:cs="Arial"/>
                <w:sz w:val="20"/>
              </w:rPr>
              <w:t>)</w:t>
            </w:r>
          </w:p>
          <w:p w14:paraId="4A36B73D" w14:textId="0251C1EF" w:rsidR="006A1C7B" w:rsidRPr="00EE1160" w:rsidRDefault="008F46F1" w:rsidP="00BF13E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BGP-DS ()</w:t>
            </w: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6076C26D" w14:textId="7D5617F3" w:rsidR="00103D3E" w:rsidRPr="00F41884" w:rsidRDefault="007D67DB" w:rsidP="00B13634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 w:rsidR="00283994">
              <w:rPr>
                <w:sz w:val="20"/>
              </w:rPr>
              <w:t>KomITIL (</w:t>
            </w:r>
            <w:r w:rsidR="00BD6D47">
              <w:rPr>
                <w:sz w:val="20"/>
              </w:rPr>
              <w:t>Key Performance Indikatoren</w:t>
            </w:r>
            <w:r w:rsidR="00283994">
              <w:rPr>
                <w:sz w:val="20"/>
              </w:rPr>
              <w:t>)</w:t>
            </w:r>
          </w:p>
          <w:p w14:paraId="05E3C2DB" w14:textId="2E3A5453" w:rsidR="00283994" w:rsidRPr="00F41884" w:rsidRDefault="00283994" w:rsidP="00283994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BGP-MuKb (</w:t>
            </w:r>
            <w:r w:rsidR="00C75E71">
              <w:rPr>
                <w:sz w:val="20"/>
              </w:rPr>
              <w:t>Geschäftsmodelle</w:t>
            </w:r>
            <w:r w:rsidRPr="00F41884">
              <w:rPr>
                <w:sz w:val="20"/>
              </w:rPr>
              <w:t>)</w:t>
            </w:r>
          </w:p>
          <w:p w14:paraId="7C9363BB" w14:textId="5304211A" w:rsidR="00F41884" w:rsidRPr="001059C1" w:rsidRDefault="00F41884" w:rsidP="00B13634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31B49013" w14:textId="696DD3DE" w:rsidR="00AD4221" w:rsidRPr="00F41884" w:rsidRDefault="00AD4221" w:rsidP="00AD4221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 xml:space="preserve">BGP-MuKb </w:t>
            </w:r>
            <w:r w:rsidR="00433E05">
              <w:rPr>
                <w:sz w:val="20"/>
              </w:rPr>
              <w:t>(</w:t>
            </w:r>
            <w:r w:rsidR="00E45F35">
              <w:rPr>
                <w:sz w:val="20"/>
              </w:rPr>
              <w:t>Nutzwertanalyse</w:t>
            </w:r>
            <w:r w:rsidR="00433E05">
              <w:rPr>
                <w:sz w:val="20"/>
              </w:rPr>
              <w:t>)</w:t>
            </w:r>
          </w:p>
          <w:p w14:paraId="65A3946E" w14:textId="62E79DE8" w:rsidR="009B4B70" w:rsidRDefault="008F62A2" w:rsidP="00B13634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BGP-DS (</w:t>
            </w:r>
            <w:r w:rsidR="009A76DC">
              <w:rPr>
                <w:sz w:val="22"/>
                <w:szCs w:val="22"/>
              </w:rPr>
              <w:t>Berechtigte Interessen</w:t>
            </w:r>
            <w:r>
              <w:rPr>
                <w:sz w:val="22"/>
                <w:szCs w:val="22"/>
              </w:rPr>
              <w:t>)</w:t>
            </w:r>
          </w:p>
          <w:p w14:paraId="0A5718C0" w14:textId="01FB186A" w:rsidR="009355DE" w:rsidRPr="003D2D12" w:rsidRDefault="009355DE" w:rsidP="00B13634">
            <w:pPr>
              <w:spacing w:line="260" w:lineRule="exact"/>
              <w:rPr>
                <w:sz w:val="22"/>
                <w:szCs w:val="22"/>
              </w:rPr>
            </w:pPr>
            <w:r w:rsidRPr="00F41884">
              <w:rPr>
                <w:rFonts w:cs="Arial"/>
                <w:sz w:val="20"/>
              </w:rPr>
              <w:t>AnwP-DBSQL</w:t>
            </w:r>
            <w:r>
              <w:rPr>
                <w:rFonts w:cs="Arial"/>
                <w:sz w:val="20"/>
              </w:rPr>
              <w:t xml:space="preserve"> (</w:t>
            </w:r>
            <w:r w:rsidR="004F31BF">
              <w:rPr>
                <w:rFonts w:cs="Arial"/>
                <w:sz w:val="20"/>
              </w:rPr>
              <w:t>SQL injection</w:t>
            </w:r>
            <w:r>
              <w:rPr>
                <w:rFonts w:cs="Arial"/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4A5D2E87" w14:textId="5CABDC89" w:rsidR="00A85C82" w:rsidRDefault="00B1363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49552209" w14:textId="70788E84" w:rsidR="00433E05" w:rsidRDefault="00373CA5" w:rsidP="00433E05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Konsultation</w:t>
            </w:r>
            <w:r>
              <w:rPr>
                <w:sz w:val="20"/>
              </w:rPr>
              <w:br/>
            </w:r>
            <w:r w:rsidR="00433E05" w:rsidRPr="00F41884">
              <w:rPr>
                <w:sz w:val="20"/>
              </w:rPr>
              <w:t>BGP-MuKb</w:t>
            </w:r>
            <w:r w:rsidR="00433E05">
              <w:rPr>
                <w:sz w:val="20"/>
              </w:rPr>
              <w:t xml:space="preserve"> (</w:t>
            </w:r>
            <w:r w:rsidR="00C850CB">
              <w:rPr>
                <w:sz w:val="20"/>
              </w:rPr>
              <w:t>B</w:t>
            </w:r>
            <w:r w:rsidR="00B26967">
              <w:rPr>
                <w:sz w:val="20"/>
              </w:rPr>
              <w:t>estell- und Lagerkosten</w:t>
            </w:r>
            <w:r>
              <w:rPr>
                <w:sz w:val="20"/>
              </w:rPr>
              <w:t>, K</w:t>
            </w:r>
            <w:r w:rsidR="00ED2780">
              <w:rPr>
                <w:sz w:val="20"/>
              </w:rPr>
              <w:t>aufverhalten</w:t>
            </w:r>
            <w:r w:rsidR="00433E05">
              <w:rPr>
                <w:sz w:val="20"/>
              </w:rPr>
              <w:t>)</w:t>
            </w:r>
          </w:p>
          <w:p w14:paraId="266F418E" w14:textId="14B738C4" w:rsidR="001D46AD" w:rsidRPr="00DA4B39" w:rsidRDefault="00DA4B39" w:rsidP="00B13634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KomITIL (</w:t>
            </w:r>
            <w:r w:rsidR="00DF7235">
              <w:rPr>
                <w:sz w:val="20"/>
              </w:rPr>
              <w:t>Critical sucees factor (CSF</w:t>
            </w:r>
            <w:r>
              <w:rPr>
                <w:sz w:val="20"/>
              </w:rPr>
              <w:t>)</w:t>
            </w:r>
            <w:r w:rsidR="00BB54A8">
              <w:rPr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1532A34E" w14:textId="62EA0444" w:rsidR="0069243E" w:rsidRPr="00EE39FA" w:rsidRDefault="00B13634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0B5FB578" w:rsidR="00D1124A" w:rsidRPr="000777AC" w:rsidRDefault="008F46F1" w:rsidP="006A1C7B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Unterrichtsfrei</w:t>
            </w:r>
          </w:p>
        </w:tc>
        <w:tc>
          <w:tcPr>
            <w:tcW w:w="1418" w:type="dxa"/>
            <w:shd w:val="clear" w:color="auto" w:fill="auto"/>
          </w:tcPr>
          <w:p w14:paraId="360F151C" w14:textId="265F63EB" w:rsidR="00A85C82" w:rsidRDefault="008F46F1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353EE59C" w:rsidR="00A85C82" w:rsidRPr="00B22072" w:rsidRDefault="00963D05" w:rsidP="00A85C82">
      <w:pPr>
        <w:spacing w:line="260" w:lineRule="exact"/>
        <w:rPr>
          <w:sz w:val="20"/>
        </w:rPr>
      </w:pPr>
      <w:r>
        <w:rPr>
          <w:sz w:val="20"/>
        </w:rPr>
        <w:t>1</w:t>
      </w:r>
      <w:r w:rsidR="001E781A">
        <w:rPr>
          <w:sz w:val="20"/>
        </w:rPr>
        <w:t>3</w:t>
      </w:r>
      <w:r w:rsidR="00B22072">
        <w:rPr>
          <w:sz w:val="20"/>
        </w:rPr>
        <w:t>.0</w:t>
      </w:r>
      <w:r w:rsidR="001E781A">
        <w:rPr>
          <w:sz w:val="20"/>
        </w:rPr>
        <w:t>6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70917" w14:textId="77777777" w:rsidR="008E6A3E" w:rsidRDefault="008E6A3E">
      <w:r>
        <w:separator/>
      </w:r>
    </w:p>
  </w:endnote>
  <w:endnote w:type="continuationSeparator" w:id="0">
    <w:p w14:paraId="2321572D" w14:textId="77777777" w:rsidR="008E6A3E" w:rsidRDefault="008E6A3E">
      <w:r>
        <w:continuationSeparator/>
      </w:r>
    </w:p>
  </w:endnote>
  <w:endnote w:type="continuationNotice" w:id="1">
    <w:p w14:paraId="734D5F93" w14:textId="77777777" w:rsidR="008E6A3E" w:rsidRDefault="008E6A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0B328" w14:textId="77777777" w:rsidR="008E6A3E" w:rsidRDefault="008E6A3E">
      <w:r>
        <w:separator/>
      </w:r>
    </w:p>
  </w:footnote>
  <w:footnote w:type="continuationSeparator" w:id="0">
    <w:p w14:paraId="75826FA1" w14:textId="77777777" w:rsidR="008E6A3E" w:rsidRDefault="008E6A3E">
      <w:r>
        <w:continuationSeparator/>
      </w:r>
    </w:p>
  </w:footnote>
  <w:footnote w:type="continuationNotice" w:id="1">
    <w:p w14:paraId="5C248F02" w14:textId="77777777" w:rsidR="008E6A3E" w:rsidRDefault="008E6A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4D46"/>
    <w:rsid w:val="00011B3B"/>
    <w:rsid w:val="000126BC"/>
    <w:rsid w:val="0002427B"/>
    <w:rsid w:val="00031FCE"/>
    <w:rsid w:val="000353FE"/>
    <w:rsid w:val="00041DB8"/>
    <w:rsid w:val="00043948"/>
    <w:rsid w:val="00045AA2"/>
    <w:rsid w:val="00047909"/>
    <w:rsid w:val="00056E37"/>
    <w:rsid w:val="000576D4"/>
    <w:rsid w:val="00057E74"/>
    <w:rsid w:val="00063316"/>
    <w:rsid w:val="0006354A"/>
    <w:rsid w:val="000660F0"/>
    <w:rsid w:val="00074E96"/>
    <w:rsid w:val="000777AC"/>
    <w:rsid w:val="00077AD7"/>
    <w:rsid w:val="00080120"/>
    <w:rsid w:val="00080D52"/>
    <w:rsid w:val="000A0FA3"/>
    <w:rsid w:val="000A6E18"/>
    <w:rsid w:val="000B4D4D"/>
    <w:rsid w:val="000C4882"/>
    <w:rsid w:val="000D15CA"/>
    <w:rsid w:val="000D3196"/>
    <w:rsid w:val="000E20BE"/>
    <w:rsid w:val="000E289D"/>
    <w:rsid w:val="000E3F54"/>
    <w:rsid w:val="000E6796"/>
    <w:rsid w:val="000F3314"/>
    <w:rsid w:val="000F5063"/>
    <w:rsid w:val="000F5A60"/>
    <w:rsid w:val="00103D3E"/>
    <w:rsid w:val="00104003"/>
    <w:rsid w:val="001059C1"/>
    <w:rsid w:val="001066F1"/>
    <w:rsid w:val="00115DF9"/>
    <w:rsid w:val="00121AFE"/>
    <w:rsid w:val="001245C4"/>
    <w:rsid w:val="00132C7C"/>
    <w:rsid w:val="00143DFA"/>
    <w:rsid w:val="001516F8"/>
    <w:rsid w:val="00164A6B"/>
    <w:rsid w:val="0016747D"/>
    <w:rsid w:val="00171E64"/>
    <w:rsid w:val="00175DBE"/>
    <w:rsid w:val="001855DE"/>
    <w:rsid w:val="001871ED"/>
    <w:rsid w:val="00192815"/>
    <w:rsid w:val="0019583F"/>
    <w:rsid w:val="00195A6F"/>
    <w:rsid w:val="00196AEE"/>
    <w:rsid w:val="001B3A3D"/>
    <w:rsid w:val="001B4D24"/>
    <w:rsid w:val="001C29D5"/>
    <w:rsid w:val="001C7D58"/>
    <w:rsid w:val="001D1A09"/>
    <w:rsid w:val="001D21EA"/>
    <w:rsid w:val="001D438F"/>
    <w:rsid w:val="001D46AD"/>
    <w:rsid w:val="001D6ED2"/>
    <w:rsid w:val="001E781A"/>
    <w:rsid w:val="001F61A6"/>
    <w:rsid w:val="001F61DB"/>
    <w:rsid w:val="00206602"/>
    <w:rsid w:val="00211F75"/>
    <w:rsid w:val="002126AA"/>
    <w:rsid w:val="00214B83"/>
    <w:rsid w:val="00225ADF"/>
    <w:rsid w:val="00237A8A"/>
    <w:rsid w:val="00243226"/>
    <w:rsid w:val="00244D81"/>
    <w:rsid w:val="002458D4"/>
    <w:rsid w:val="00255CE3"/>
    <w:rsid w:val="00256C94"/>
    <w:rsid w:val="00265F8A"/>
    <w:rsid w:val="002731B5"/>
    <w:rsid w:val="002823FE"/>
    <w:rsid w:val="00283994"/>
    <w:rsid w:val="00287552"/>
    <w:rsid w:val="00291E85"/>
    <w:rsid w:val="002956E4"/>
    <w:rsid w:val="002A3A0E"/>
    <w:rsid w:val="002A5046"/>
    <w:rsid w:val="002A756B"/>
    <w:rsid w:val="002A7E14"/>
    <w:rsid w:val="002B2509"/>
    <w:rsid w:val="002B507A"/>
    <w:rsid w:val="002B5C80"/>
    <w:rsid w:val="002B6770"/>
    <w:rsid w:val="002C47EC"/>
    <w:rsid w:val="002D16FE"/>
    <w:rsid w:val="002D2ED2"/>
    <w:rsid w:val="002D5132"/>
    <w:rsid w:val="002E5A65"/>
    <w:rsid w:val="002E7150"/>
    <w:rsid w:val="002F21F4"/>
    <w:rsid w:val="002F3DED"/>
    <w:rsid w:val="002F4E59"/>
    <w:rsid w:val="002F4FE0"/>
    <w:rsid w:val="002F7659"/>
    <w:rsid w:val="003009E1"/>
    <w:rsid w:val="003118F3"/>
    <w:rsid w:val="003139CB"/>
    <w:rsid w:val="00315D2E"/>
    <w:rsid w:val="0032023E"/>
    <w:rsid w:val="003214FE"/>
    <w:rsid w:val="0032516C"/>
    <w:rsid w:val="003275FF"/>
    <w:rsid w:val="00335016"/>
    <w:rsid w:val="0033720D"/>
    <w:rsid w:val="003478BE"/>
    <w:rsid w:val="00347E82"/>
    <w:rsid w:val="00350262"/>
    <w:rsid w:val="0035182F"/>
    <w:rsid w:val="0035274B"/>
    <w:rsid w:val="003566CB"/>
    <w:rsid w:val="00357673"/>
    <w:rsid w:val="00364C5B"/>
    <w:rsid w:val="00373CA5"/>
    <w:rsid w:val="00382E68"/>
    <w:rsid w:val="00383E53"/>
    <w:rsid w:val="00385DE8"/>
    <w:rsid w:val="00391CB7"/>
    <w:rsid w:val="003A237A"/>
    <w:rsid w:val="003A6DFC"/>
    <w:rsid w:val="003B704A"/>
    <w:rsid w:val="003C2144"/>
    <w:rsid w:val="003C55D2"/>
    <w:rsid w:val="003D073C"/>
    <w:rsid w:val="003D1289"/>
    <w:rsid w:val="003D17EF"/>
    <w:rsid w:val="003D2D12"/>
    <w:rsid w:val="003D6BAE"/>
    <w:rsid w:val="003E00E7"/>
    <w:rsid w:val="003E05A0"/>
    <w:rsid w:val="003E357D"/>
    <w:rsid w:val="003E4EDB"/>
    <w:rsid w:val="003F090D"/>
    <w:rsid w:val="003F7F46"/>
    <w:rsid w:val="00400004"/>
    <w:rsid w:val="0041006B"/>
    <w:rsid w:val="004102D4"/>
    <w:rsid w:val="00411372"/>
    <w:rsid w:val="004133D8"/>
    <w:rsid w:val="00425363"/>
    <w:rsid w:val="004310DA"/>
    <w:rsid w:val="00433E05"/>
    <w:rsid w:val="004348F3"/>
    <w:rsid w:val="00437A0E"/>
    <w:rsid w:val="00442835"/>
    <w:rsid w:val="00443480"/>
    <w:rsid w:val="0044591B"/>
    <w:rsid w:val="004469F7"/>
    <w:rsid w:val="00447437"/>
    <w:rsid w:val="00452BCC"/>
    <w:rsid w:val="00452FE5"/>
    <w:rsid w:val="0046123E"/>
    <w:rsid w:val="004620C8"/>
    <w:rsid w:val="00472110"/>
    <w:rsid w:val="0047788F"/>
    <w:rsid w:val="00480767"/>
    <w:rsid w:val="00482311"/>
    <w:rsid w:val="0048333D"/>
    <w:rsid w:val="004919DD"/>
    <w:rsid w:val="00494A41"/>
    <w:rsid w:val="004B113F"/>
    <w:rsid w:val="004C46B0"/>
    <w:rsid w:val="004C620B"/>
    <w:rsid w:val="004D0E0D"/>
    <w:rsid w:val="004D2268"/>
    <w:rsid w:val="004D2462"/>
    <w:rsid w:val="004D2A8D"/>
    <w:rsid w:val="004D45C0"/>
    <w:rsid w:val="004D7861"/>
    <w:rsid w:val="004E0325"/>
    <w:rsid w:val="004E0B79"/>
    <w:rsid w:val="004E55F3"/>
    <w:rsid w:val="004E66F8"/>
    <w:rsid w:val="004F0C7A"/>
    <w:rsid w:val="004F31BF"/>
    <w:rsid w:val="004F33C1"/>
    <w:rsid w:val="004F7D1C"/>
    <w:rsid w:val="00514C3E"/>
    <w:rsid w:val="005218B8"/>
    <w:rsid w:val="00531B58"/>
    <w:rsid w:val="00532B7E"/>
    <w:rsid w:val="005341F2"/>
    <w:rsid w:val="00536C11"/>
    <w:rsid w:val="0054194B"/>
    <w:rsid w:val="00543CB1"/>
    <w:rsid w:val="00552E45"/>
    <w:rsid w:val="00553EF7"/>
    <w:rsid w:val="005575D7"/>
    <w:rsid w:val="00571AF1"/>
    <w:rsid w:val="00573FB2"/>
    <w:rsid w:val="00577566"/>
    <w:rsid w:val="005820BE"/>
    <w:rsid w:val="00584C36"/>
    <w:rsid w:val="00591215"/>
    <w:rsid w:val="005A2234"/>
    <w:rsid w:val="005B17EC"/>
    <w:rsid w:val="005B1D2A"/>
    <w:rsid w:val="005D003E"/>
    <w:rsid w:val="005D0066"/>
    <w:rsid w:val="005D3EC7"/>
    <w:rsid w:val="005D5025"/>
    <w:rsid w:val="005E325C"/>
    <w:rsid w:val="005F5BF4"/>
    <w:rsid w:val="00601E8D"/>
    <w:rsid w:val="0060717B"/>
    <w:rsid w:val="0061011D"/>
    <w:rsid w:val="00612EFB"/>
    <w:rsid w:val="00615DF6"/>
    <w:rsid w:val="00617257"/>
    <w:rsid w:val="0062016E"/>
    <w:rsid w:val="00620EF4"/>
    <w:rsid w:val="0062391A"/>
    <w:rsid w:val="0062736B"/>
    <w:rsid w:val="00633B66"/>
    <w:rsid w:val="00633BDD"/>
    <w:rsid w:val="00633C51"/>
    <w:rsid w:val="0063614E"/>
    <w:rsid w:val="0065405B"/>
    <w:rsid w:val="00660A04"/>
    <w:rsid w:val="006615DC"/>
    <w:rsid w:val="006638D0"/>
    <w:rsid w:val="006720A3"/>
    <w:rsid w:val="00676179"/>
    <w:rsid w:val="00676C3A"/>
    <w:rsid w:val="00680FBA"/>
    <w:rsid w:val="00686045"/>
    <w:rsid w:val="00686449"/>
    <w:rsid w:val="0068683E"/>
    <w:rsid w:val="00687D6D"/>
    <w:rsid w:val="0069243E"/>
    <w:rsid w:val="0069792E"/>
    <w:rsid w:val="006A1C7B"/>
    <w:rsid w:val="006A2582"/>
    <w:rsid w:val="006A5146"/>
    <w:rsid w:val="006B3BA8"/>
    <w:rsid w:val="006B741B"/>
    <w:rsid w:val="006D2712"/>
    <w:rsid w:val="006D2D7B"/>
    <w:rsid w:val="006D5F8C"/>
    <w:rsid w:val="006E4281"/>
    <w:rsid w:val="006E695E"/>
    <w:rsid w:val="006E7B26"/>
    <w:rsid w:val="006F0668"/>
    <w:rsid w:val="006F4ADF"/>
    <w:rsid w:val="006F5C64"/>
    <w:rsid w:val="00710042"/>
    <w:rsid w:val="007168DD"/>
    <w:rsid w:val="00722962"/>
    <w:rsid w:val="0072307D"/>
    <w:rsid w:val="007238FC"/>
    <w:rsid w:val="00723ADF"/>
    <w:rsid w:val="00726298"/>
    <w:rsid w:val="00726BE4"/>
    <w:rsid w:val="007460EC"/>
    <w:rsid w:val="00755FC6"/>
    <w:rsid w:val="00766F43"/>
    <w:rsid w:val="00767CBD"/>
    <w:rsid w:val="007708DC"/>
    <w:rsid w:val="007709A2"/>
    <w:rsid w:val="00775049"/>
    <w:rsid w:val="00784DCC"/>
    <w:rsid w:val="00793148"/>
    <w:rsid w:val="00793516"/>
    <w:rsid w:val="007A0848"/>
    <w:rsid w:val="007A3083"/>
    <w:rsid w:val="007B058A"/>
    <w:rsid w:val="007B0D98"/>
    <w:rsid w:val="007B3F68"/>
    <w:rsid w:val="007C13D6"/>
    <w:rsid w:val="007C275D"/>
    <w:rsid w:val="007C6700"/>
    <w:rsid w:val="007D35B2"/>
    <w:rsid w:val="007D67DB"/>
    <w:rsid w:val="007E5957"/>
    <w:rsid w:val="007E5CC1"/>
    <w:rsid w:val="007E6CA5"/>
    <w:rsid w:val="007E7E49"/>
    <w:rsid w:val="007F6FA9"/>
    <w:rsid w:val="00800028"/>
    <w:rsid w:val="00802286"/>
    <w:rsid w:val="00802797"/>
    <w:rsid w:val="00806C56"/>
    <w:rsid w:val="00813EBE"/>
    <w:rsid w:val="00814D84"/>
    <w:rsid w:val="00815E80"/>
    <w:rsid w:val="0083107F"/>
    <w:rsid w:val="008352C0"/>
    <w:rsid w:val="00835FD7"/>
    <w:rsid w:val="00837C59"/>
    <w:rsid w:val="00845497"/>
    <w:rsid w:val="00845C72"/>
    <w:rsid w:val="00850C44"/>
    <w:rsid w:val="0085284F"/>
    <w:rsid w:val="00856441"/>
    <w:rsid w:val="00860B94"/>
    <w:rsid w:val="00860C74"/>
    <w:rsid w:val="00862EE4"/>
    <w:rsid w:val="00864807"/>
    <w:rsid w:val="00865F79"/>
    <w:rsid w:val="008669C4"/>
    <w:rsid w:val="00873BCC"/>
    <w:rsid w:val="0087469E"/>
    <w:rsid w:val="008770D0"/>
    <w:rsid w:val="00892C73"/>
    <w:rsid w:val="00895073"/>
    <w:rsid w:val="00895E92"/>
    <w:rsid w:val="008960B8"/>
    <w:rsid w:val="008A5A1F"/>
    <w:rsid w:val="008B04A4"/>
    <w:rsid w:val="008B1F53"/>
    <w:rsid w:val="008B40D5"/>
    <w:rsid w:val="008D1403"/>
    <w:rsid w:val="008E022C"/>
    <w:rsid w:val="008E0DFD"/>
    <w:rsid w:val="008E6A3E"/>
    <w:rsid w:val="008E741A"/>
    <w:rsid w:val="008F46F1"/>
    <w:rsid w:val="008F62A2"/>
    <w:rsid w:val="008F661C"/>
    <w:rsid w:val="0091183D"/>
    <w:rsid w:val="009122BC"/>
    <w:rsid w:val="0091406F"/>
    <w:rsid w:val="00915CBA"/>
    <w:rsid w:val="009251B1"/>
    <w:rsid w:val="00932981"/>
    <w:rsid w:val="00933013"/>
    <w:rsid w:val="00934483"/>
    <w:rsid w:val="009355DE"/>
    <w:rsid w:val="00942CCF"/>
    <w:rsid w:val="00947100"/>
    <w:rsid w:val="00951029"/>
    <w:rsid w:val="00963BEE"/>
    <w:rsid w:val="00963D05"/>
    <w:rsid w:val="00966E72"/>
    <w:rsid w:val="009755DD"/>
    <w:rsid w:val="00975E37"/>
    <w:rsid w:val="00980749"/>
    <w:rsid w:val="00994658"/>
    <w:rsid w:val="00994AE1"/>
    <w:rsid w:val="00994F60"/>
    <w:rsid w:val="009A05BE"/>
    <w:rsid w:val="009A76DC"/>
    <w:rsid w:val="009B06F7"/>
    <w:rsid w:val="009B4B70"/>
    <w:rsid w:val="009C17D8"/>
    <w:rsid w:val="009D5B14"/>
    <w:rsid w:val="009E0133"/>
    <w:rsid w:val="009E495A"/>
    <w:rsid w:val="009E619E"/>
    <w:rsid w:val="009F1774"/>
    <w:rsid w:val="009F56D5"/>
    <w:rsid w:val="009F61C9"/>
    <w:rsid w:val="009F6478"/>
    <w:rsid w:val="00A064D6"/>
    <w:rsid w:val="00A26700"/>
    <w:rsid w:val="00A26BEC"/>
    <w:rsid w:val="00A40BDF"/>
    <w:rsid w:val="00A427C3"/>
    <w:rsid w:val="00A4312C"/>
    <w:rsid w:val="00A43A5D"/>
    <w:rsid w:val="00A4682D"/>
    <w:rsid w:val="00A536E8"/>
    <w:rsid w:val="00A6686A"/>
    <w:rsid w:val="00A707B3"/>
    <w:rsid w:val="00A77256"/>
    <w:rsid w:val="00A77A69"/>
    <w:rsid w:val="00A84B3F"/>
    <w:rsid w:val="00A85C82"/>
    <w:rsid w:val="00A87248"/>
    <w:rsid w:val="00A94834"/>
    <w:rsid w:val="00AA567B"/>
    <w:rsid w:val="00AB63BF"/>
    <w:rsid w:val="00AC0B04"/>
    <w:rsid w:val="00AC746F"/>
    <w:rsid w:val="00AD2180"/>
    <w:rsid w:val="00AD4221"/>
    <w:rsid w:val="00AD4A67"/>
    <w:rsid w:val="00AE0D51"/>
    <w:rsid w:val="00AE251B"/>
    <w:rsid w:val="00AF145E"/>
    <w:rsid w:val="00AF481E"/>
    <w:rsid w:val="00B00D47"/>
    <w:rsid w:val="00B023F5"/>
    <w:rsid w:val="00B051D5"/>
    <w:rsid w:val="00B05B18"/>
    <w:rsid w:val="00B13634"/>
    <w:rsid w:val="00B204FC"/>
    <w:rsid w:val="00B210E0"/>
    <w:rsid w:val="00B22072"/>
    <w:rsid w:val="00B235A1"/>
    <w:rsid w:val="00B26967"/>
    <w:rsid w:val="00B40198"/>
    <w:rsid w:val="00B430D4"/>
    <w:rsid w:val="00B44B32"/>
    <w:rsid w:val="00B50BCB"/>
    <w:rsid w:val="00B547D9"/>
    <w:rsid w:val="00B62FB2"/>
    <w:rsid w:val="00B67309"/>
    <w:rsid w:val="00B772E5"/>
    <w:rsid w:val="00B82C51"/>
    <w:rsid w:val="00B83C0A"/>
    <w:rsid w:val="00B85FB7"/>
    <w:rsid w:val="00B868BC"/>
    <w:rsid w:val="00B86B32"/>
    <w:rsid w:val="00B94D75"/>
    <w:rsid w:val="00BA0617"/>
    <w:rsid w:val="00BA4CFE"/>
    <w:rsid w:val="00BA5FB9"/>
    <w:rsid w:val="00BA79A0"/>
    <w:rsid w:val="00BB065B"/>
    <w:rsid w:val="00BB54A8"/>
    <w:rsid w:val="00BB5A2C"/>
    <w:rsid w:val="00BB7025"/>
    <w:rsid w:val="00BB7507"/>
    <w:rsid w:val="00BC0EBE"/>
    <w:rsid w:val="00BC6656"/>
    <w:rsid w:val="00BC6F50"/>
    <w:rsid w:val="00BD23F5"/>
    <w:rsid w:val="00BD6D47"/>
    <w:rsid w:val="00BE104E"/>
    <w:rsid w:val="00BE301A"/>
    <w:rsid w:val="00BE55F9"/>
    <w:rsid w:val="00BE744D"/>
    <w:rsid w:val="00BF13E4"/>
    <w:rsid w:val="00BF2FA7"/>
    <w:rsid w:val="00C0138B"/>
    <w:rsid w:val="00C01811"/>
    <w:rsid w:val="00C01B66"/>
    <w:rsid w:val="00C037EF"/>
    <w:rsid w:val="00C122A3"/>
    <w:rsid w:val="00C3235E"/>
    <w:rsid w:val="00C37D80"/>
    <w:rsid w:val="00C41D47"/>
    <w:rsid w:val="00C42D57"/>
    <w:rsid w:val="00C51B91"/>
    <w:rsid w:val="00C5288C"/>
    <w:rsid w:val="00C53625"/>
    <w:rsid w:val="00C53793"/>
    <w:rsid w:val="00C57350"/>
    <w:rsid w:val="00C63134"/>
    <w:rsid w:val="00C672C4"/>
    <w:rsid w:val="00C75CFA"/>
    <w:rsid w:val="00C75E71"/>
    <w:rsid w:val="00C768FD"/>
    <w:rsid w:val="00C83578"/>
    <w:rsid w:val="00C84F24"/>
    <w:rsid w:val="00C850CB"/>
    <w:rsid w:val="00C865D5"/>
    <w:rsid w:val="00C872C8"/>
    <w:rsid w:val="00C9632C"/>
    <w:rsid w:val="00C96386"/>
    <w:rsid w:val="00C9738E"/>
    <w:rsid w:val="00C97397"/>
    <w:rsid w:val="00CA0ECC"/>
    <w:rsid w:val="00CA11B7"/>
    <w:rsid w:val="00CA32C9"/>
    <w:rsid w:val="00CB32AA"/>
    <w:rsid w:val="00CB79DA"/>
    <w:rsid w:val="00CC295F"/>
    <w:rsid w:val="00CC2C7C"/>
    <w:rsid w:val="00CC5DA4"/>
    <w:rsid w:val="00CD2C63"/>
    <w:rsid w:val="00CD3C7D"/>
    <w:rsid w:val="00CD43CF"/>
    <w:rsid w:val="00CD4551"/>
    <w:rsid w:val="00CD649C"/>
    <w:rsid w:val="00CE35DD"/>
    <w:rsid w:val="00CE7558"/>
    <w:rsid w:val="00CF07FF"/>
    <w:rsid w:val="00CF29C7"/>
    <w:rsid w:val="00CF2A62"/>
    <w:rsid w:val="00CF390A"/>
    <w:rsid w:val="00CF48F1"/>
    <w:rsid w:val="00CF587B"/>
    <w:rsid w:val="00CF645F"/>
    <w:rsid w:val="00D0206F"/>
    <w:rsid w:val="00D024DC"/>
    <w:rsid w:val="00D03DFD"/>
    <w:rsid w:val="00D04072"/>
    <w:rsid w:val="00D1124A"/>
    <w:rsid w:val="00D11946"/>
    <w:rsid w:val="00D14072"/>
    <w:rsid w:val="00D16BB9"/>
    <w:rsid w:val="00D273F1"/>
    <w:rsid w:val="00D30008"/>
    <w:rsid w:val="00D34BFB"/>
    <w:rsid w:val="00D40F9C"/>
    <w:rsid w:val="00D441FC"/>
    <w:rsid w:val="00D44546"/>
    <w:rsid w:val="00D50E7E"/>
    <w:rsid w:val="00D54C13"/>
    <w:rsid w:val="00D55C6E"/>
    <w:rsid w:val="00D60D75"/>
    <w:rsid w:val="00D6426B"/>
    <w:rsid w:val="00D65835"/>
    <w:rsid w:val="00D71744"/>
    <w:rsid w:val="00D722BA"/>
    <w:rsid w:val="00D73784"/>
    <w:rsid w:val="00D76E5B"/>
    <w:rsid w:val="00D86F6E"/>
    <w:rsid w:val="00D87174"/>
    <w:rsid w:val="00D942E3"/>
    <w:rsid w:val="00DA236E"/>
    <w:rsid w:val="00DA4B39"/>
    <w:rsid w:val="00DB408D"/>
    <w:rsid w:val="00DB6727"/>
    <w:rsid w:val="00DD06A5"/>
    <w:rsid w:val="00DD161F"/>
    <w:rsid w:val="00DD421B"/>
    <w:rsid w:val="00DE117D"/>
    <w:rsid w:val="00DF589D"/>
    <w:rsid w:val="00DF7235"/>
    <w:rsid w:val="00E0119A"/>
    <w:rsid w:val="00E0511C"/>
    <w:rsid w:val="00E055D1"/>
    <w:rsid w:val="00E16C98"/>
    <w:rsid w:val="00E228F5"/>
    <w:rsid w:val="00E23190"/>
    <w:rsid w:val="00E33749"/>
    <w:rsid w:val="00E35FEE"/>
    <w:rsid w:val="00E37206"/>
    <w:rsid w:val="00E37285"/>
    <w:rsid w:val="00E37FA6"/>
    <w:rsid w:val="00E45F35"/>
    <w:rsid w:val="00E5122C"/>
    <w:rsid w:val="00E70355"/>
    <w:rsid w:val="00E7154C"/>
    <w:rsid w:val="00E72ABF"/>
    <w:rsid w:val="00E736D1"/>
    <w:rsid w:val="00E73D37"/>
    <w:rsid w:val="00E76C1A"/>
    <w:rsid w:val="00E77354"/>
    <w:rsid w:val="00E80E2E"/>
    <w:rsid w:val="00E84C36"/>
    <w:rsid w:val="00E95A04"/>
    <w:rsid w:val="00E9613C"/>
    <w:rsid w:val="00E96B66"/>
    <w:rsid w:val="00E96CD1"/>
    <w:rsid w:val="00EA18C7"/>
    <w:rsid w:val="00EA1C9D"/>
    <w:rsid w:val="00EA3EF9"/>
    <w:rsid w:val="00EB63CD"/>
    <w:rsid w:val="00ED2780"/>
    <w:rsid w:val="00ED5516"/>
    <w:rsid w:val="00ED63FD"/>
    <w:rsid w:val="00EE02B8"/>
    <w:rsid w:val="00EE1160"/>
    <w:rsid w:val="00EE1508"/>
    <w:rsid w:val="00EE2925"/>
    <w:rsid w:val="00EE39FA"/>
    <w:rsid w:val="00EE4D18"/>
    <w:rsid w:val="00EF4E4D"/>
    <w:rsid w:val="00F008D6"/>
    <w:rsid w:val="00F04253"/>
    <w:rsid w:val="00F05214"/>
    <w:rsid w:val="00F05543"/>
    <w:rsid w:val="00F10F45"/>
    <w:rsid w:val="00F141D3"/>
    <w:rsid w:val="00F22832"/>
    <w:rsid w:val="00F27EDA"/>
    <w:rsid w:val="00F304BE"/>
    <w:rsid w:val="00F34A8A"/>
    <w:rsid w:val="00F35868"/>
    <w:rsid w:val="00F37A20"/>
    <w:rsid w:val="00F4039D"/>
    <w:rsid w:val="00F41884"/>
    <w:rsid w:val="00F4375D"/>
    <w:rsid w:val="00F4794E"/>
    <w:rsid w:val="00F47ECA"/>
    <w:rsid w:val="00F561F4"/>
    <w:rsid w:val="00F57A8C"/>
    <w:rsid w:val="00F6314E"/>
    <w:rsid w:val="00F67FD5"/>
    <w:rsid w:val="00F71381"/>
    <w:rsid w:val="00F758D5"/>
    <w:rsid w:val="00F7618E"/>
    <w:rsid w:val="00F90D79"/>
    <w:rsid w:val="00F93F8C"/>
    <w:rsid w:val="00FA202C"/>
    <w:rsid w:val="00FA404B"/>
    <w:rsid w:val="00FA6F92"/>
    <w:rsid w:val="00FB19E9"/>
    <w:rsid w:val="00FC3817"/>
    <w:rsid w:val="00FC459C"/>
    <w:rsid w:val="00FD7318"/>
    <w:rsid w:val="00FE2C0A"/>
    <w:rsid w:val="00FE4270"/>
    <w:rsid w:val="00FE4550"/>
    <w:rsid w:val="00FE7559"/>
    <w:rsid w:val="00FF27AA"/>
    <w:rsid w:val="00FF3B99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497A4578"/>
  <w15:chartTrackingRefBased/>
  <w15:docId w15:val="{3237ADB6-EE5C-44FD-8583-313DB7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8514fd06-a672-4b30-8963-8a53c667b902"/>
    <ds:schemaRef ds:uri="c3b6cd93-bffd-4b02-a609-b7f2145163a3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DIHK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23</cp:revision>
  <cp:lastPrinted>2024-02-02T21:53:00Z</cp:lastPrinted>
  <dcterms:created xsi:type="dcterms:W3CDTF">2024-06-07T06:50:00Z</dcterms:created>
  <dcterms:modified xsi:type="dcterms:W3CDTF">2024-06-13T09:42:00Z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