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7DDAB" w14:textId="4E06FF09" w:rsidR="007C55CB" w:rsidRDefault="0068022E" w:rsidP="007C55CB">
      <w:pPr>
        <w:pStyle w:val="Heading1"/>
      </w:pPr>
      <w:r>
        <w:t xml:space="preserve">National Gallery of Art </w:t>
      </w:r>
      <w:r w:rsidR="009456E1">
        <w:t>Open Data</w:t>
      </w:r>
      <w:r w:rsidR="005A34AF">
        <w:t xml:space="preserve"> </w:t>
      </w:r>
      <w:r>
        <w:t xml:space="preserve">Program: </w:t>
      </w:r>
      <w:r w:rsidR="009456E1">
        <w:t>Collection</w:t>
      </w:r>
      <w:r w:rsidR="005A34AF">
        <w:t xml:space="preserve"> </w:t>
      </w:r>
      <w:r>
        <w:t>Data in CSV Format</w:t>
      </w:r>
    </w:p>
    <w:p w14:paraId="2EBFAF08" w14:textId="77777777" w:rsidR="007C55CB" w:rsidRDefault="007C55CB">
      <w:pPr>
        <w:widowControl w:val="0"/>
        <w:autoSpaceDE w:val="0"/>
        <w:autoSpaceDN w:val="0"/>
        <w:adjustRightInd w:val="0"/>
        <w:spacing w:after="0" w:line="240" w:lineRule="auto"/>
        <w:rPr>
          <w:rFonts w:ascii="Arial" w:hAnsi="Arial" w:cs="Arial"/>
          <w:sz w:val="20"/>
          <w:szCs w:val="20"/>
        </w:rPr>
      </w:pPr>
    </w:p>
    <w:p w14:paraId="0AAA8B71" w14:textId="77777777" w:rsidR="007C55CB" w:rsidRDefault="007C55CB" w:rsidP="007C55CB">
      <w:pPr>
        <w:pStyle w:val="Heading2"/>
      </w:pPr>
      <w:r>
        <w:t>Introduction</w:t>
      </w:r>
    </w:p>
    <w:p w14:paraId="2A785D91" w14:textId="7288FE4B" w:rsidR="009933AD" w:rsidRDefault="009933AD" w:rsidP="72DAF1E9">
      <w:r>
        <w:t xml:space="preserve">Thank you for your interest in data about the National Gallery of Art’s collection.  The comma separated value files contained on this GitHub site represent a cross-section of public, fact-based data about our collection.  They contain an export of data about the NGA’s accessioned art objects, relationships between those art objects, the creators of those objects, donors who helped the NGA acquire the objects, and the public locations where the collection can be viewed, as well as links to access audio and video about the collection and people and images depicting the works. The NGA is releasing these files under the </w:t>
      </w:r>
      <w:hyperlink r:id="rId9">
        <w:r w:rsidRPr="759D7CE8">
          <w:rPr>
            <w:rStyle w:val="Hyperlink"/>
          </w:rPr>
          <w:t>Creative Commons Zero</w:t>
        </w:r>
      </w:hyperlink>
      <w:r>
        <w:t xml:space="preserve"> (CC0) designation.  You are free to use the data in any manner consistent with the CC0 designation. Please note that while links to media files and images contained in this data are being released under a CC0 designation, the content of the linked sites might still be copyrighted. The NGA’s </w:t>
      </w:r>
      <w:hyperlink r:id="rId10" w:history="1">
        <w:r w:rsidRPr="759D7CE8">
          <w:rPr>
            <w:rStyle w:val="Hyperlink"/>
          </w:rPr>
          <w:t>Open Access Policy</w:t>
        </w:r>
      </w:hyperlink>
      <w:r>
        <w:t>, for example, applies to only a subset of the image</w:t>
      </w:r>
      <w:r w:rsidR="00ED7471">
        <w:t>s</w:t>
      </w:r>
      <w:r>
        <w:t xml:space="preserve"> that are linked in this dataset.</w:t>
      </w:r>
    </w:p>
    <w:p w14:paraId="53C86458" w14:textId="3CDFD572" w:rsidR="009933AD" w:rsidRDefault="009933AD" w:rsidP="72DAF1E9">
      <w:r>
        <w:t xml:space="preserve">The full dataset is updated frequently (usually once a </w:t>
      </w:r>
      <w:r w:rsidR="00893734">
        <w:t>day</w:t>
      </w:r>
      <w:r>
        <w:t xml:space="preserve">), and the date of a particular CSV file can be confirmed by examining the last commit date reported by GitHub. </w:t>
      </w:r>
    </w:p>
    <w:p w14:paraId="7C86A839" w14:textId="7E60AB9B" w:rsidR="009933AD" w:rsidRDefault="009933AD" w:rsidP="72DAF1E9">
      <w:r>
        <w:t xml:space="preserve">We appreciate your </w:t>
      </w:r>
      <w:hyperlink r:id="rId11">
        <w:r w:rsidRPr="759D7CE8">
          <w:rPr>
            <w:rStyle w:val="Hyperlink"/>
          </w:rPr>
          <w:t>feedback</w:t>
        </w:r>
      </w:hyperlink>
      <w:r>
        <w:t xml:space="preserve"> and questions about the NGA’s open data program and are interested in learning about all the innovative ways that people are using our data, so please let us know!</w:t>
      </w:r>
    </w:p>
    <w:p w14:paraId="14A09CAC" w14:textId="51838DF8" w:rsidR="009933AD" w:rsidRDefault="009933AD" w:rsidP="72DAF1E9">
      <w:r>
        <w:t>The remainder of this document describes the data elements comprising the CSV formatted open dataset.</w:t>
      </w:r>
    </w:p>
    <w:p w14:paraId="3CAB5F8C" w14:textId="5A505141" w:rsidR="72DAF1E9" w:rsidRDefault="72DAF1E9" w:rsidP="72DAF1E9">
      <w:pPr>
        <w:spacing w:line="240" w:lineRule="auto"/>
      </w:pPr>
    </w:p>
    <w:p w14:paraId="0A38B37E" w14:textId="0E345710" w:rsidR="00B96E66" w:rsidRDefault="00B96E66" w:rsidP="72DAF1E9">
      <w:pPr>
        <w:pStyle w:val="Heading2"/>
        <w:rPr>
          <w:sz w:val="20"/>
          <w:szCs w:val="20"/>
        </w:rPr>
      </w:pPr>
      <w:r>
        <w:t xml:space="preserve">About </w:t>
      </w:r>
      <w:r w:rsidR="008272E3">
        <w:t>Objects and Constituents</w:t>
      </w:r>
      <w:r>
        <w:t xml:space="preserve"> </w:t>
      </w:r>
    </w:p>
    <w:p w14:paraId="1A741AB9" w14:textId="47930C19" w:rsidR="008272E3" w:rsidRDefault="008272E3" w:rsidP="759D7CE8">
      <w:r>
        <w:t>Art Objects comprise collections and are therefore one of two typical starting points for exploring a collection.  The Object Identifier, a.k.a., “</w:t>
      </w:r>
      <w:proofErr w:type="spellStart"/>
      <w:r>
        <w:t>objectID</w:t>
      </w:r>
      <w:proofErr w:type="spellEnd"/>
      <w:r>
        <w:t xml:space="preserve">” is a unique sequential identifier assigned by the </w:t>
      </w:r>
      <w:r w:rsidR="00E4432F">
        <w:t xml:space="preserve">CMS </w:t>
      </w:r>
      <w:r>
        <w:t xml:space="preserve">system to each new art object registered in the collection management system.  The </w:t>
      </w:r>
      <w:proofErr w:type="spellStart"/>
      <w:r>
        <w:t>objectID</w:t>
      </w:r>
      <w:proofErr w:type="spellEnd"/>
      <w:r>
        <w:t xml:space="preserve"> is used to link many tables with the objects table which is the core table of the collection.</w:t>
      </w:r>
    </w:p>
    <w:p w14:paraId="301D45E0" w14:textId="16A2C014" w:rsidR="00FD6884" w:rsidRDefault="008272E3" w:rsidP="72DAF1E9">
      <w:r>
        <w:t xml:space="preserve">Another equally important table is the </w:t>
      </w:r>
      <w:proofErr w:type="gramStart"/>
      <w:r>
        <w:t>constituents</w:t>
      </w:r>
      <w:proofErr w:type="gramEnd"/>
      <w:r>
        <w:t xml:space="preserve"> table.  Similarly, a </w:t>
      </w:r>
      <w:proofErr w:type="spellStart"/>
      <w:r>
        <w:t>constituentID</w:t>
      </w:r>
      <w:proofErr w:type="spellEnd"/>
      <w:r>
        <w:t xml:space="preserve"> is assigned by </w:t>
      </w:r>
      <w:r w:rsidR="00E66180">
        <w:t>the CMS</w:t>
      </w:r>
      <w:r>
        <w:t xml:space="preserve"> whenever a new party is defined in the system.  The relationship table “</w:t>
      </w:r>
      <w:proofErr w:type="spellStart"/>
      <w:r>
        <w:t>objects_constituents</w:t>
      </w:r>
      <w:proofErr w:type="spellEnd"/>
      <w:r>
        <w:t>” holds important metadata about the relationships between art objects and constituents and includes several types of relationships such as art object creator and</w:t>
      </w:r>
      <w:r w:rsidR="0024156D">
        <w:t xml:space="preserve"> donor</w:t>
      </w:r>
      <w:r>
        <w:t xml:space="preserve">.  </w:t>
      </w:r>
    </w:p>
    <w:p w14:paraId="4B710D5E" w14:textId="0D195ECA" w:rsidR="72DAF1E9" w:rsidRDefault="72DAF1E9" w:rsidP="72DAF1E9"/>
    <w:p w14:paraId="70B8EBD0" w14:textId="77777777" w:rsidR="00FD6884" w:rsidRDefault="00FD6884" w:rsidP="72DAF1E9">
      <w:pPr>
        <w:pStyle w:val="Heading2"/>
      </w:pPr>
      <w:r>
        <w:t>Composite Art Objects</w:t>
      </w:r>
    </w:p>
    <w:p w14:paraId="013B8DB1" w14:textId="2C97AE1D" w:rsidR="00FD6884" w:rsidRDefault="00FD6884" w:rsidP="72DAF1E9">
      <w:r>
        <w:t xml:space="preserve">The structure of art objects can be somewhat complex. </w:t>
      </w:r>
      <w:r w:rsidR="00E4432F">
        <w:t>While many objects are comprised of a single physical part, other objects are comprised of multiple parts, with either a conceptual relationship or a physical relationship, that together make up the full cataloguing of the object.  An object like a triptych with 3 separate panels, might have 3 individual records to describe each panel, but then another record to describe the triptych as a whole.  Each panel would be related to this record as a part of the whole, but function as a separate object as well.  In the case of multiple objects records that are physically part of a single object from which they cannot be separated, like a medal or pages in a bound volume, these records would be connected with an inseparable intellectual child relationship. The child record(s) do not function independently from the physical parent record</w:t>
      </w:r>
      <w:r>
        <w:t xml:space="preserve">.  It is the decision of the collection management specialist to decide how best to model art objects using the various options available in the collection management system.  This document focuses primarily on a deeper description of composite objects, </w:t>
      </w:r>
      <w:proofErr w:type="gramStart"/>
      <w:r>
        <w:t>i.e.</w:t>
      </w:r>
      <w:proofErr w:type="gramEnd"/>
      <w:r>
        <w:t xml:space="preserve"> objects comprised of two or more art objects.</w:t>
      </w:r>
    </w:p>
    <w:p w14:paraId="64B76DFB" w14:textId="183EE100" w:rsidR="00FD6884" w:rsidRPr="00C80C53" w:rsidRDefault="00FD6884" w:rsidP="72DAF1E9">
      <w:pPr>
        <w:pStyle w:val="Heading3"/>
        <w:rPr>
          <w:u w:val="single"/>
        </w:rPr>
      </w:pPr>
      <w:r>
        <w:t>Art Object Modeling Terms</w:t>
      </w:r>
      <w:r w:rsidR="16F7D157">
        <w:t>:</w:t>
      </w:r>
    </w:p>
    <w:p w14:paraId="6C03163E" w14:textId="0A99723A" w:rsidR="00FD6884" w:rsidRPr="00C80C53" w:rsidRDefault="00FD6884" w:rsidP="00FD6884">
      <w:pPr>
        <w:pStyle w:val="Heading4"/>
        <w:rPr>
          <w:b w:val="0"/>
          <w:bCs w:val="0"/>
        </w:rPr>
      </w:pPr>
      <w:r>
        <w:rPr>
          <w:b w:val="0"/>
          <w:bCs w:val="0"/>
        </w:rPr>
        <w:t xml:space="preserve">Inseparable </w:t>
      </w:r>
      <w:r w:rsidR="00E4432F">
        <w:rPr>
          <w:b w:val="0"/>
          <w:bCs w:val="0"/>
        </w:rPr>
        <w:t xml:space="preserve">Intellectual </w:t>
      </w:r>
      <w:r>
        <w:rPr>
          <w:b w:val="0"/>
          <w:bCs w:val="0"/>
        </w:rPr>
        <w:t>Object</w:t>
      </w:r>
    </w:p>
    <w:p w14:paraId="044A5728" w14:textId="77777777" w:rsidR="00E4432F" w:rsidRPr="00826935" w:rsidRDefault="00FD6884" w:rsidP="72DAF1E9">
      <w:r>
        <w:t xml:space="preserve">A single physical object with multiple intellectual parts, </w:t>
      </w:r>
      <w:proofErr w:type="gramStart"/>
      <w:r>
        <w:t>e.g.</w:t>
      </w:r>
      <w:proofErr w:type="gramEnd"/>
      <w:r>
        <w:t xml:space="preserve"> a coin where each side has been cataloged separately as a logical object or a book where all the pages are bound together</w:t>
      </w:r>
      <w:r w:rsidR="00E4432F">
        <w:t>. These objects cannot be physically separated from one another.  One part is designated the “Parent” object, and then any additional parts would be designated inseparable Intellectual Objects.  In the case of an object with drawings on both sides (recto/verso), the primary image (recto) would be designated the parent and then the secondary side (verso) would be related as an inseparable intellectual child record.</w:t>
      </w:r>
    </w:p>
    <w:p w14:paraId="3C16B0E0" w14:textId="4C9C8D63" w:rsidR="00FD6884" w:rsidRDefault="00FD6884" w:rsidP="759D7CE8">
      <w:pPr>
        <w:pStyle w:val="Heading4"/>
        <w:shd w:val="clear" w:color="auto" w:fill="FFFFFF" w:themeFill="background1"/>
        <w:spacing w:before="150"/>
        <w:rPr>
          <w:rFonts w:asciiTheme="minorHAnsi" w:eastAsiaTheme="minorEastAsia" w:hAnsiTheme="minorHAnsi" w:cstheme="minorBidi"/>
          <w:b w:val="0"/>
          <w:bCs w:val="0"/>
        </w:rPr>
      </w:pPr>
      <w:r>
        <w:rPr>
          <w:b w:val="0"/>
          <w:bCs w:val="0"/>
        </w:rPr>
        <w:t>Separable Object</w:t>
      </w:r>
    </w:p>
    <w:p w14:paraId="4D8C458F" w14:textId="36091FE4" w:rsidR="00FD6884" w:rsidRPr="00826935" w:rsidRDefault="00FD6884" w:rsidP="72DAF1E9">
      <w:r>
        <w:t xml:space="preserve">An object composed of multiple, separable parts, </w:t>
      </w:r>
      <w:proofErr w:type="gramStart"/>
      <w:r>
        <w:t>e.g.</w:t>
      </w:r>
      <w:proofErr w:type="gramEnd"/>
      <w:r>
        <w:t xml:space="preserve"> a painting that spans three panels or a sculpture consisting of two physical parts</w:t>
      </w:r>
      <w:r w:rsidR="7D11FB97">
        <w:t>.</w:t>
      </w:r>
    </w:p>
    <w:p w14:paraId="19556408" w14:textId="1F910A8D" w:rsidR="00FD6884" w:rsidRDefault="00FD6884" w:rsidP="00FD6884">
      <w:pPr>
        <w:pStyle w:val="Heading4"/>
        <w:rPr>
          <w:b w:val="0"/>
          <w:bCs w:val="0"/>
        </w:rPr>
      </w:pPr>
      <w:r>
        <w:rPr>
          <w:b w:val="0"/>
          <w:bCs w:val="0"/>
        </w:rPr>
        <w:t>Cover Record</w:t>
      </w:r>
    </w:p>
    <w:p w14:paraId="79191A37" w14:textId="0282420A" w:rsidR="00FD6884" w:rsidRDefault="00FD6884" w:rsidP="72DAF1E9">
      <w:r>
        <w:t xml:space="preserve">An object </w:t>
      </w:r>
      <w:r w:rsidR="00E4432F">
        <w:t xml:space="preserve">record </w:t>
      </w:r>
      <w:r>
        <w:t xml:space="preserve">that represents a set of </w:t>
      </w:r>
      <w:r w:rsidR="001C32A1">
        <w:t xml:space="preserve">related </w:t>
      </w:r>
      <w:r>
        <w:t xml:space="preserve">physical or intellectual objects, </w:t>
      </w:r>
      <w:proofErr w:type="gramStart"/>
      <w:r>
        <w:t>e.g.</w:t>
      </w:r>
      <w:proofErr w:type="gramEnd"/>
      <w:r>
        <w:t xml:space="preserve"> the </w:t>
      </w:r>
      <w:r w:rsidR="001C32A1">
        <w:t>overall</w:t>
      </w:r>
      <w:r>
        <w:t xml:space="preserve"> book of etchings where each page is cataloged as a separate object</w:t>
      </w:r>
      <w:r w:rsidR="001C32A1">
        <w:t xml:space="preserve">, an inseparable intellectual child object, or a record describing the entire portfolio or series of prints, where each print is related as a separable object, or a record that describes an entire altarpiece, where each panel is related as a separable object. </w:t>
      </w:r>
    </w:p>
    <w:p w14:paraId="0A5C7114" w14:textId="2B8233A2" w:rsidR="00FD6884" w:rsidRDefault="00FD6884" w:rsidP="72DAF1E9">
      <w:pPr>
        <w:pStyle w:val="Heading3"/>
        <w:rPr>
          <w:rFonts w:asciiTheme="minorHAnsi" w:eastAsiaTheme="minorEastAsia" w:hAnsiTheme="minorHAnsi" w:cstheme="minorBidi"/>
          <w:b w:val="0"/>
          <w:bCs w:val="0"/>
          <w:i/>
          <w:iCs/>
        </w:rPr>
      </w:pPr>
      <w:r w:rsidRPr="72DAF1E9">
        <w:rPr>
          <w:b w:val="0"/>
          <w:bCs w:val="0"/>
          <w:i/>
          <w:iCs/>
        </w:rPr>
        <w:lastRenderedPageBreak/>
        <w:t>Virtual Object</w:t>
      </w:r>
    </w:p>
    <w:p w14:paraId="176AC60A" w14:textId="3886BC1A" w:rsidR="00FD6884" w:rsidRPr="00826935" w:rsidRDefault="00FD6884" w:rsidP="759D7CE8">
      <w:r>
        <w:t>An object that does not itself constitute a</w:t>
      </w:r>
      <w:r w:rsidR="001C32A1">
        <w:t xml:space="preserve"> physical</w:t>
      </w:r>
      <w:r>
        <w:t xml:space="preserve"> collection object, </w:t>
      </w:r>
      <w:proofErr w:type="gramStart"/>
      <w:r w:rsidR="001C32A1">
        <w:t>e.g.</w:t>
      </w:r>
      <w:proofErr w:type="gramEnd"/>
      <w:r w:rsidR="001C32A1">
        <w:t xml:space="preserve"> a portfolio of etchings, where there is no physical container –the cover record describes the portfolio of prints as a whole, or a case where a cover record was created for a diptych – the record describes the diptych as a whole, and the two parts are related as separable objects, however the cover record does not constitute a 3rd physical object. </w:t>
      </w:r>
      <w:proofErr w:type="gramStart"/>
      <w:r>
        <w:t>e.g.</w:t>
      </w:r>
      <w:proofErr w:type="gramEnd"/>
      <w:r>
        <w:t xml:space="preserve"> the cover of a book with etchings inside, a box of loose-leaf drawings, etc.   This status is recorded in the column </w:t>
      </w:r>
      <w:proofErr w:type="spellStart"/>
      <w:r>
        <w:t>isVirtual</w:t>
      </w:r>
      <w:proofErr w:type="spellEnd"/>
      <w:r>
        <w:t> in the objects table.  There are currently no cases of virtual child objects.</w:t>
      </w:r>
    </w:p>
    <w:p w14:paraId="37B3BB6B" w14:textId="7EBF7700" w:rsidR="00FD6884" w:rsidRPr="00C80C53" w:rsidRDefault="00FD6884" w:rsidP="759D7CE8">
      <w:pPr>
        <w:pStyle w:val="Heading4"/>
        <w:spacing w:line="240" w:lineRule="auto"/>
      </w:pPr>
      <w:r w:rsidRPr="759D7CE8">
        <w:rPr>
          <w:rStyle w:val="Strong"/>
        </w:rPr>
        <w:t>Physical Object</w:t>
      </w:r>
    </w:p>
    <w:p w14:paraId="0529D5C3" w14:textId="0A60F222" w:rsidR="00FD6884" w:rsidRPr="00826935" w:rsidRDefault="00FD6884" w:rsidP="759D7CE8">
      <w:r>
        <w:t>An object that, in its physical entirety, is a work of art</w:t>
      </w:r>
      <w:r w:rsidR="001C32A1">
        <w:t>, and can function independently and separately from another object</w:t>
      </w:r>
      <w:r>
        <w:t>.  </w:t>
      </w:r>
    </w:p>
    <w:p w14:paraId="30FA3DCF" w14:textId="77777777" w:rsidR="00FD6884" w:rsidRPr="00C80C53" w:rsidRDefault="00FD6884" w:rsidP="759D7CE8">
      <w:pPr>
        <w:pStyle w:val="Heading4"/>
        <w:spacing w:line="240" w:lineRule="auto"/>
      </w:pPr>
      <w:r w:rsidRPr="759D7CE8">
        <w:rPr>
          <w:rStyle w:val="Strong"/>
        </w:rPr>
        <w:t>Physical Object Parent</w:t>
      </w:r>
    </w:p>
    <w:p w14:paraId="67ACA337" w14:textId="1BE4E6F0" w:rsidR="00FD6884" w:rsidRDefault="00FD6884" w:rsidP="759D7CE8">
      <w:r>
        <w:t>The parent object</w:t>
      </w:r>
      <w:r w:rsidR="001C32A1">
        <w:t xml:space="preserve"> record</w:t>
      </w:r>
      <w:r>
        <w:t xml:space="preserve"> of an intellectual child object in an inseparable relationship, </w:t>
      </w:r>
      <w:proofErr w:type="gramStart"/>
      <w:r>
        <w:t>e.g.</w:t>
      </w:r>
      <w:proofErr w:type="gramEnd"/>
      <w:r>
        <w:t xml:space="preserve"> head side of a coin.   Inseparable (intellectual) objects have a Physical Parent ID.  Separable (physical) objects, with which inseparable objects may be associated, do not have a Physical Parent ID (presumably because they are physical objects themselves and so do not need this distinction). </w:t>
      </w:r>
      <w:r w:rsidR="001C32A1">
        <w:t>The</w:t>
      </w:r>
      <w:r>
        <w:t xml:space="preserve"> status of virtual on an object has nothing to do with physical parent object.</w:t>
      </w:r>
    </w:p>
    <w:p w14:paraId="63A9BF2A" w14:textId="51DCB263" w:rsidR="72DAF1E9" w:rsidRDefault="72DAF1E9" w:rsidP="72DAF1E9">
      <w:pPr>
        <w:pStyle w:val="Heading2"/>
        <w:spacing w:line="240" w:lineRule="auto"/>
      </w:pPr>
    </w:p>
    <w:p w14:paraId="32862C36" w14:textId="1A65775F" w:rsidR="00FD6884" w:rsidRDefault="00FD6884" w:rsidP="759D7CE8">
      <w:pPr>
        <w:pStyle w:val="Heading2"/>
        <w:spacing w:line="240" w:lineRule="auto"/>
      </w:pPr>
      <w:r>
        <w:t>Inter-Object Relationships</w:t>
      </w:r>
    </w:p>
    <w:p w14:paraId="605ADF71" w14:textId="77777777" w:rsidR="00FD6884" w:rsidRPr="00826935" w:rsidRDefault="00FD6884" w:rsidP="759D7CE8">
      <w:r>
        <w:t xml:space="preserve">Direct structural relationships between art objects are contained in the table associations. When objects are related to one another, they are linked through parent-child relationships and the relationship is characterized as being either physically separable or inseparable. </w:t>
      </w:r>
    </w:p>
    <w:p w14:paraId="193AEB5D" w14:textId="1548203E" w:rsidR="00FD6884" w:rsidRDefault="00FD6884" w:rsidP="759D7CE8">
      <w:pPr>
        <w:pStyle w:val="Heading3"/>
        <w:spacing w:line="240" w:lineRule="auto"/>
      </w:pPr>
      <w:r>
        <w:t>Examples</w:t>
      </w:r>
      <w:r w:rsidR="02DBB407">
        <w:t>:</w:t>
      </w:r>
    </w:p>
    <w:p w14:paraId="04640530" w14:textId="60E8F54D" w:rsidR="00FD6884" w:rsidRPr="00826935" w:rsidRDefault="00FD6884" w:rsidP="72DAF1E9">
      <w:pPr>
        <w:numPr>
          <w:ilvl w:val="0"/>
          <w:numId w:val="22"/>
        </w:numPr>
        <w:shd w:val="clear" w:color="auto" w:fill="FFFFFF" w:themeFill="background1"/>
        <w:spacing w:before="100" w:beforeAutospacing="1" w:after="100" w:afterAutospacing="1" w:line="240" w:lineRule="auto"/>
        <w:ind w:left="0"/>
        <w:rPr>
          <w:color w:val="333333"/>
        </w:rPr>
      </w:pPr>
      <w:r w:rsidRPr="72DAF1E9">
        <w:rPr>
          <w:color w:val="333333"/>
        </w:rPr>
        <w:t xml:space="preserve">Inseparable coins, one physical object as </w:t>
      </w:r>
      <w:r w:rsidR="0074314B" w:rsidRPr="72DAF1E9">
        <w:rPr>
          <w:color w:val="333333"/>
        </w:rPr>
        <w:t>recto </w:t>
      </w:r>
      <w:r w:rsidRPr="72DAF1E9">
        <w:rPr>
          <w:color w:val="333333"/>
        </w:rPr>
        <w:t>parent: </w:t>
      </w:r>
      <w:hyperlink r:id="rId12">
        <w:r w:rsidRPr="72DAF1E9">
          <w:rPr>
            <w:rStyle w:val="Hyperlink"/>
            <w:color w:val="3B73AF"/>
          </w:rPr>
          <w:t>http://www.nga.gov/content/ngaweb/Collection/art-object-page.139898.html</w:t>
        </w:r>
      </w:hyperlink>
    </w:p>
    <w:p w14:paraId="0C27B0F9"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Inseparable print, one physical object as recto parent:  </w:t>
      </w:r>
      <w:hyperlink r:id="rId13" w:history="1">
        <w:r w:rsidRPr="00826935">
          <w:rPr>
            <w:rStyle w:val="Hyperlink"/>
            <w:rFonts w:cstheme="minorHAnsi"/>
            <w:color w:val="3B73AF"/>
          </w:rPr>
          <w:t>http://www.nga.gov/content/ngaweb/Collection/art-object-page.67361.html</w:t>
        </w:r>
      </w:hyperlink>
    </w:p>
    <w:p w14:paraId="69BCEC37" w14:textId="52D17E54" w:rsidR="00FD6884" w:rsidRPr="00826935" w:rsidRDefault="00FD6884" w:rsidP="72DAF1E9">
      <w:pPr>
        <w:numPr>
          <w:ilvl w:val="0"/>
          <w:numId w:val="22"/>
        </w:numPr>
        <w:shd w:val="clear" w:color="auto" w:fill="FFFFFF" w:themeFill="background1"/>
        <w:spacing w:before="100" w:beforeAutospacing="1" w:after="100" w:afterAutospacing="1" w:line="240" w:lineRule="auto"/>
        <w:ind w:left="0"/>
        <w:rPr>
          <w:color w:val="333333"/>
        </w:rPr>
      </w:pPr>
      <w:r w:rsidRPr="72DAF1E9">
        <w:rPr>
          <w:color w:val="333333"/>
        </w:rPr>
        <w:t xml:space="preserve">Inseparable drawing with cover record, </w:t>
      </w:r>
      <w:proofErr w:type="gramStart"/>
      <w:r w:rsidRPr="72DAF1E9">
        <w:rPr>
          <w:color w:val="333333"/>
        </w:rPr>
        <w:t>e.g.</w:t>
      </w:r>
      <w:proofErr w:type="gramEnd"/>
      <w:r w:rsidRPr="72DAF1E9">
        <w:rPr>
          <w:color w:val="333333"/>
        </w:rPr>
        <w:t> </w:t>
      </w:r>
      <w:hyperlink r:id="rId14">
        <w:r w:rsidRPr="72DAF1E9">
          <w:rPr>
            <w:rStyle w:val="Hyperlink"/>
            <w:color w:val="3B73AF"/>
          </w:rPr>
          <w:t>http://www.nga.gov/content/ngaweb/Collection/art-object-page.125203.html</w:t>
        </w:r>
      </w:hyperlink>
    </w:p>
    <w:p w14:paraId="0FBED6D2"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 xml:space="preserve">Inseparable portfolio with physical cover record parent, </w:t>
      </w:r>
      <w:proofErr w:type="gramStart"/>
      <w:r w:rsidRPr="00826935">
        <w:rPr>
          <w:rFonts w:cstheme="minorHAnsi"/>
          <w:color w:val="333333"/>
        </w:rPr>
        <w:t>e.g.</w:t>
      </w:r>
      <w:proofErr w:type="gramEnd"/>
      <w:r w:rsidRPr="00826935">
        <w:rPr>
          <w:rFonts w:cstheme="minorHAnsi"/>
          <w:color w:val="333333"/>
        </w:rPr>
        <w:t> </w:t>
      </w:r>
      <w:hyperlink r:id="rId15" w:history="1">
        <w:r w:rsidRPr="00826935">
          <w:rPr>
            <w:rStyle w:val="Hyperlink"/>
            <w:rFonts w:cstheme="minorHAnsi"/>
            <w:color w:val="3B73AF"/>
          </w:rPr>
          <w:t>http://www.nga.gov/content/ngaweb/Collection/art-object-page.76219.html</w:t>
        </w:r>
      </w:hyperlink>
    </w:p>
    <w:p w14:paraId="2743EBCA" w14:textId="470F36DF" w:rsidR="00FD6884" w:rsidRPr="00826935" w:rsidRDefault="00FD6884" w:rsidP="72DAF1E9">
      <w:pPr>
        <w:numPr>
          <w:ilvl w:val="0"/>
          <w:numId w:val="22"/>
        </w:numPr>
        <w:shd w:val="clear" w:color="auto" w:fill="FFFFFF" w:themeFill="background1"/>
        <w:spacing w:before="100" w:beforeAutospacing="1" w:after="100" w:afterAutospacing="1" w:line="240" w:lineRule="auto"/>
        <w:ind w:left="0"/>
        <w:rPr>
          <w:color w:val="333333"/>
        </w:rPr>
      </w:pPr>
      <w:r w:rsidRPr="72DAF1E9">
        <w:rPr>
          <w:color w:val="333333"/>
        </w:rPr>
        <w:t>Inseparable drawing with</w:t>
      </w:r>
      <w:r w:rsidR="0074314B" w:rsidRPr="72DAF1E9">
        <w:rPr>
          <w:color w:val="333333"/>
        </w:rPr>
        <w:t xml:space="preserve"> cover record</w:t>
      </w:r>
      <w:r w:rsidR="008605CE" w:rsidRPr="72DAF1E9">
        <w:rPr>
          <w:color w:val="333333"/>
        </w:rPr>
        <w:t xml:space="preserve"> </w:t>
      </w:r>
      <w:r w:rsidRPr="72DAF1E9">
        <w:rPr>
          <w:color w:val="333333"/>
        </w:rPr>
        <w:t xml:space="preserve">as parent, </w:t>
      </w:r>
      <w:proofErr w:type="gramStart"/>
      <w:r w:rsidRPr="72DAF1E9">
        <w:rPr>
          <w:color w:val="333333"/>
        </w:rPr>
        <w:t>e.g.</w:t>
      </w:r>
      <w:proofErr w:type="gramEnd"/>
      <w:r w:rsidRPr="72DAF1E9">
        <w:rPr>
          <w:color w:val="333333"/>
        </w:rPr>
        <w:t> </w:t>
      </w:r>
      <w:hyperlink r:id="rId16">
        <w:r w:rsidRPr="72DAF1E9">
          <w:rPr>
            <w:rStyle w:val="Hyperlink"/>
            <w:color w:val="3B73AF"/>
          </w:rPr>
          <w:t>http://www.nga.gov/content/ngaweb/Collection/art-object-page.143762.html</w:t>
        </w:r>
      </w:hyperlink>
    </w:p>
    <w:p w14:paraId="73B97261"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 xml:space="preserve">Inseparable </w:t>
      </w:r>
      <w:proofErr w:type="gramStart"/>
      <w:r w:rsidRPr="00826935">
        <w:rPr>
          <w:rFonts w:cstheme="minorHAnsi"/>
          <w:color w:val="333333"/>
        </w:rPr>
        <w:t>two sided</w:t>
      </w:r>
      <w:proofErr w:type="gramEnd"/>
      <w:r w:rsidRPr="00826935">
        <w:rPr>
          <w:rFonts w:cstheme="minorHAnsi"/>
          <w:color w:val="333333"/>
        </w:rPr>
        <w:t xml:space="preserve"> painting, physical parent (same situation as coins), e.g. </w:t>
      </w:r>
      <w:hyperlink r:id="rId17" w:history="1">
        <w:r w:rsidRPr="00826935">
          <w:rPr>
            <w:rStyle w:val="Hyperlink"/>
            <w:rFonts w:cstheme="minorHAnsi"/>
            <w:color w:val="3B73AF"/>
          </w:rPr>
          <w:t>http://www.nga.gov/content/ngaweb/Collection/art-object-page.50724.html</w:t>
        </w:r>
      </w:hyperlink>
    </w:p>
    <w:p w14:paraId="2C65F6D0"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Inseparable decorative art (four pieces) with one physical object chosen as parent: </w:t>
      </w:r>
      <w:hyperlink r:id="rId18" w:history="1">
        <w:r w:rsidRPr="00826935">
          <w:rPr>
            <w:rStyle w:val="Hyperlink"/>
            <w:rFonts w:cstheme="minorHAnsi"/>
            <w:color w:val="3B73AF"/>
          </w:rPr>
          <w:t>http://www.nga.gov/content/ngaweb/Collection/art-object-page.52354.html</w:t>
        </w:r>
      </w:hyperlink>
    </w:p>
    <w:p w14:paraId="5EBA61E7"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lastRenderedPageBreak/>
        <w:t>Separable decorative art with two pieces and one of them is physical parent: </w:t>
      </w:r>
      <w:hyperlink r:id="rId19" w:history="1">
        <w:r w:rsidRPr="00826935">
          <w:rPr>
            <w:rStyle w:val="Hyperlink"/>
            <w:rFonts w:cstheme="minorHAnsi"/>
            <w:color w:val="3B73AF"/>
          </w:rPr>
          <w:t>http://www.nga.gov/content/ngaweb/Collection/art-object-page.53152.html</w:t>
        </w:r>
      </w:hyperlink>
      <w:r w:rsidRPr="00826935">
        <w:rPr>
          <w:rFonts w:cstheme="minorHAnsi"/>
          <w:color w:val="333333"/>
        </w:rPr>
        <w:t> </w:t>
      </w:r>
    </w:p>
    <w:p w14:paraId="2F4ABAAD"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Separable panels with one panel as physical parent: </w:t>
      </w:r>
      <w:hyperlink r:id="rId20" w:history="1">
        <w:r w:rsidRPr="00826935">
          <w:rPr>
            <w:rStyle w:val="Hyperlink"/>
            <w:rFonts w:cstheme="minorHAnsi"/>
            <w:color w:val="3B73AF"/>
          </w:rPr>
          <w:t>http://www.nga.gov/content/ngaweb/Collection/art-object-page.2.html</w:t>
        </w:r>
      </w:hyperlink>
      <w:r w:rsidRPr="00826935">
        <w:rPr>
          <w:rFonts w:cstheme="minorHAnsi"/>
          <w:color w:val="333333"/>
        </w:rPr>
        <w:t xml:space="preserve"> - left panel is </w:t>
      </w:r>
      <w:proofErr w:type="gramStart"/>
      <w:r w:rsidRPr="00826935">
        <w:rPr>
          <w:rFonts w:cstheme="minorHAnsi"/>
          <w:color w:val="333333"/>
        </w:rPr>
        <w:t>parent</w:t>
      </w:r>
      <w:proofErr w:type="gramEnd"/>
    </w:p>
    <w:p w14:paraId="60E85DEE"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Separable panels currently not associated with each other: </w:t>
      </w:r>
      <w:hyperlink r:id="rId21" w:history="1">
        <w:r w:rsidRPr="00826935">
          <w:rPr>
            <w:rStyle w:val="Hyperlink"/>
            <w:rFonts w:cstheme="minorHAnsi"/>
            <w:color w:val="3B73AF"/>
          </w:rPr>
          <w:t>http://www.nga.gov/content/ngaweb/Collection/art-object-page.282.html</w:t>
        </w:r>
      </w:hyperlink>
      <w:r w:rsidRPr="00826935">
        <w:rPr>
          <w:rFonts w:cstheme="minorHAnsi"/>
          <w:color w:val="333333"/>
        </w:rPr>
        <w:t> and </w:t>
      </w:r>
      <w:hyperlink r:id="rId22" w:history="1">
        <w:r w:rsidRPr="00826935">
          <w:rPr>
            <w:rStyle w:val="Hyperlink"/>
            <w:rFonts w:cstheme="minorHAnsi"/>
            <w:color w:val="3B73AF"/>
          </w:rPr>
          <w:t>http://www.nga.gov/content/ngaweb/Collection/art-object-page.10.html</w:t>
        </w:r>
      </w:hyperlink>
    </w:p>
    <w:p w14:paraId="4D68608E"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Separable panels with one virtual cover record parent: </w:t>
      </w:r>
      <w:hyperlink r:id="rId23" w:history="1">
        <w:r w:rsidRPr="00826935">
          <w:rPr>
            <w:rStyle w:val="Hyperlink"/>
            <w:rFonts w:cstheme="minorHAnsi"/>
            <w:color w:val="3B73AF"/>
          </w:rPr>
          <w:t>http://www.nga.gov/content/ngaweb/Collection/art-object-page.111637.html</w:t>
        </w:r>
      </w:hyperlink>
    </w:p>
    <w:p w14:paraId="384D1369" w14:textId="247730D9" w:rsidR="00FD6884" w:rsidRPr="00826935" w:rsidRDefault="00FD6884" w:rsidP="72DAF1E9">
      <w:pPr>
        <w:numPr>
          <w:ilvl w:val="0"/>
          <w:numId w:val="22"/>
        </w:numPr>
        <w:shd w:val="clear" w:color="auto" w:fill="FFFFFF" w:themeFill="background1"/>
        <w:spacing w:before="100" w:beforeAutospacing="1" w:after="100" w:afterAutospacing="1" w:line="240" w:lineRule="auto"/>
        <w:ind w:left="0"/>
        <w:rPr>
          <w:color w:val="333333"/>
        </w:rPr>
      </w:pPr>
      <w:r w:rsidRPr="72DAF1E9">
        <w:rPr>
          <w:color w:val="333333"/>
        </w:rPr>
        <w:t xml:space="preserve">Separable portfolio with </w:t>
      </w:r>
      <w:r w:rsidR="0074314B" w:rsidRPr="72DAF1E9">
        <w:rPr>
          <w:color w:val="333333"/>
        </w:rPr>
        <w:t xml:space="preserve">virtual </w:t>
      </w:r>
      <w:r w:rsidRPr="72DAF1E9">
        <w:rPr>
          <w:color w:val="333333"/>
        </w:rPr>
        <w:t>cover record parent: </w:t>
      </w:r>
      <w:hyperlink r:id="rId24">
        <w:r w:rsidRPr="72DAF1E9">
          <w:rPr>
            <w:rStyle w:val="Hyperlink"/>
            <w:color w:val="3B73AF"/>
          </w:rPr>
          <w:t>http://www.nga.gov/content/ngaweb/Collection/art-object-page.71729.html</w:t>
        </w:r>
      </w:hyperlink>
      <w:r w:rsidRPr="72DAF1E9">
        <w:rPr>
          <w:color w:val="333333"/>
        </w:rPr>
        <w:t xml:space="preserve"> - parent should probably be virtual but is marked as </w:t>
      </w:r>
      <w:proofErr w:type="gramStart"/>
      <w:r w:rsidRPr="72DAF1E9">
        <w:rPr>
          <w:color w:val="333333"/>
        </w:rPr>
        <w:t>physical</w:t>
      </w:r>
      <w:proofErr w:type="gramEnd"/>
    </w:p>
    <w:p w14:paraId="7FEE653A"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Separable portfolio with physical cover record parent: </w:t>
      </w:r>
      <w:hyperlink r:id="rId25" w:history="1">
        <w:r w:rsidRPr="00826935">
          <w:rPr>
            <w:rStyle w:val="Hyperlink"/>
            <w:rFonts w:cstheme="minorHAnsi"/>
            <w:color w:val="3B73AF"/>
          </w:rPr>
          <w:t>http://www.nga.gov/content/ngaweb/Collection/art-object-page.95381.html</w:t>
        </w:r>
      </w:hyperlink>
      <w:r w:rsidRPr="00826935">
        <w:rPr>
          <w:rFonts w:cstheme="minorHAnsi"/>
          <w:color w:val="333333"/>
        </w:rPr>
        <w:t xml:space="preserve"> - example where cover can be considered a work </w:t>
      </w:r>
      <w:proofErr w:type="gramStart"/>
      <w:r w:rsidRPr="00826935">
        <w:rPr>
          <w:rFonts w:cstheme="minorHAnsi"/>
          <w:color w:val="333333"/>
        </w:rPr>
        <w:t>itself</w:t>
      </w:r>
      <w:proofErr w:type="gramEnd"/>
    </w:p>
    <w:p w14:paraId="77AE6A36"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Separable portfolio with virtual cover record parent: </w:t>
      </w:r>
      <w:hyperlink r:id="rId26" w:history="1">
        <w:r w:rsidRPr="00826935">
          <w:rPr>
            <w:rStyle w:val="Hyperlink"/>
            <w:rFonts w:cstheme="minorHAnsi"/>
            <w:color w:val="3B73AF"/>
          </w:rPr>
          <w:t>http://www.nga.gov/content/ngaweb/Collection/art-object-page.163596.html</w:t>
        </w:r>
      </w:hyperlink>
    </w:p>
    <w:p w14:paraId="792D9B77"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Separable drawing with virtual cover record parent: </w:t>
      </w:r>
      <w:hyperlink r:id="rId27" w:history="1">
        <w:r w:rsidRPr="00826935">
          <w:rPr>
            <w:rStyle w:val="Hyperlink"/>
            <w:rFonts w:cstheme="minorHAnsi"/>
            <w:color w:val="3B73AF"/>
          </w:rPr>
          <w:t>http://www.nga.gov/content/ngaweb/Collection/art-object-page.141579.html</w:t>
        </w:r>
      </w:hyperlink>
    </w:p>
    <w:p w14:paraId="65B21C30"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Separable sculpture with physical cover record parent: </w:t>
      </w:r>
      <w:hyperlink r:id="rId28" w:history="1">
        <w:r w:rsidRPr="00826935">
          <w:rPr>
            <w:rStyle w:val="Hyperlink"/>
            <w:rFonts w:cstheme="minorHAnsi"/>
            <w:color w:val="3B73AF"/>
          </w:rPr>
          <w:t>http://www.nga.gov/content/ngaweb/Collection/art-object-page.130750.html</w:t>
        </w:r>
      </w:hyperlink>
      <w:r w:rsidRPr="00826935">
        <w:rPr>
          <w:rFonts w:cstheme="minorHAnsi"/>
          <w:color w:val="333333"/>
        </w:rPr>
        <w:t xml:space="preserve"> - each side cataloged as separate </w:t>
      </w:r>
      <w:proofErr w:type="gramStart"/>
      <w:r w:rsidRPr="00826935">
        <w:rPr>
          <w:rFonts w:cstheme="minorHAnsi"/>
          <w:color w:val="333333"/>
        </w:rPr>
        <w:t>object</w:t>
      </w:r>
      <w:proofErr w:type="gramEnd"/>
    </w:p>
    <w:p w14:paraId="7CF0564B"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Separable volume with physical cover record parent: </w:t>
      </w:r>
      <w:hyperlink r:id="rId29" w:history="1">
        <w:r w:rsidRPr="00826935">
          <w:rPr>
            <w:rStyle w:val="Hyperlink"/>
            <w:rFonts w:cstheme="minorHAnsi"/>
            <w:color w:val="3B73AF"/>
          </w:rPr>
          <w:t>http://www.nga.gov/content/ngaweb/Collection/art-object-page.58003.html</w:t>
        </w:r>
      </w:hyperlink>
    </w:p>
    <w:p w14:paraId="2B2B7AED" w14:textId="77777777" w:rsidR="00FD6884" w:rsidRPr="00657B91" w:rsidRDefault="00FD6884" w:rsidP="759D7CE8">
      <w:pPr>
        <w:spacing w:line="240" w:lineRule="auto"/>
      </w:pPr>
    </w:p>
    <w:p w14:paraId="382B506B" w14:textId="77777777" w:rsidR="00FD6884" w:rsidRPr="00FD6884" w:rsidRDefault="00FD6884" w:rsidP="00FD6884"/>
    <w:p w14:paraId="4C9C1BE2" w14:textId="77777777" w:rsidR="00A92172" w:rsidRPr="00A92172" w:rsidRDefault="00A92172" w:rsidP="00A92172">
      <w:pPr>
        <w:widowControl w:val="0"/>
        <w:autoSpaceDE w:val="0"/>
        <w:autoSpaceDN w:val="0"/>
        <w:adjustRightInd w:val="0"/>
        <w:spacing w:after="0" w:line="240" w:lineRule="auto"/>
        <w:rPr>
          <w:rFonts w:ascii="Arial" w:hAnsi="Arial" w:cs="Arial"/>
          <w:sz w:val="20"/>
          <w:szCs w:val="20"/>
        </w:rPr>
      </w:pPr>
    </w:p>
    <w:p w14:paraId="48B6CA4D" w14:textId="77777777" w:rsidR="00FD6884" w:rsidRDefault="00FD6884">
      <w:pPr>
        <w:rPr>
          <w:rFonts w:asciiTheme="majorHAnsi" w:eastAsiaTheme="majorEastAsia" w:hAnsiTheme="majorHAnsi" w:cstheme="majorBidi"/>
          <w:b/>
          <w:bCs/>
          <w:color w:val="4F81BD" w:themeColor="accent1"/>
          <w:sz w:val="26"/>
          <w:szCs w:val="26"/>
        </w:rPr>
      </w:pPr>
      <w:r>
        <w:br w:type="page"/>
      </w:r>
    </w:p>
    <w:p w14:paraId="470AC8DD" w14:textId="073FA1A2" w:rsidR="00B96E66" w:rsidRDefault="00B96E66" w:rsidP="72DAF1E9">
      <w:pPr>
        <w:pStyle w:val="Heading2"/>
      </w:pPr>
      <w:r>
        <w:lastRenderedPageBreak/>
        <w:t>Data Dictionary: Detailed descriptions of the data files and their elements</w:t>
      </w:r>
    </w:p>
    <w:p w14:paraId="028F91A1" w14:textId="26B75936" w:rsidR="00B96E66" w:rsidRPr="00B96E66" w:rsidRDefault="00B96E66" w:rsidP="72DAF1E9">
      <w:r>
        <w:t xml:space="preserve">This data dictionary contains the SQL required to define your own working database in </w:t>
      </w:r>
      <w:proofErr w:type="spellStart"/>
      <w:r>
        <w:t>PostGreSQL</w:t>
      </w:r>
      <w:proofErr w:type="spellEnd"/>
      <w:r>
        <w:t xml:space="preserve"> should you choose to load and query the data using a RDBMS.</w:t>
      </w:r>
    </w:p>
    <w:tbl>
      <w:tblPr>
        <w:tblW w:w="13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2"/>
        <w:gridCol w:w="8010"/>
      </w:tblGrid>
      <w:tr w:rsidR="00EC2068" w:rsidRPr="00EC2068" w14:paraId="29FD011D" w14:textId="77777777" w:rsidTr="759D7CE8">
        <w:trPr>
          <w:trHeight w:val="300"/>
        </w:trPr>
        <w:tc>
          <w:tcPr>
            <w:tcW w:w="5482" w:type="dxa"/>
            <w:shd w:val="clear" w:color="auto" w:fill="auto"/>
            <w:noWrap/>
            <w:vAlign w:val="bottom"/>
            <w:hideMark/>
          </w:tcPr>
          <w:p w14:paraId="7588E095" w14:textId="77777777" w:rsidR="00EC2068" w:rsidRPr="00EC2068" w:rsidRDefault="00EC2068" w:rsidP="00EC2068">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Table, Column, and Type</w:t>
            </w:r>
          </w:p>
        </w:tc>
        <w:tc>
          <w:tcPr>
            <w:tcW w:w="8010" w:type="dxa"/>
            <w:shd w:val="clear" w:color="auto" w:fill="auto"/>
            <w:vAlign w:val="bottom"/>
            <w:hideMark/>
          </w:tcPr>
          <w:p w14:paraId="1F1CABF1" w14:textId="77777777" w:rsidR="00EC2068" w:rsidRPr="00EC2068" w:rsidRDefault="00EC2068" w:rsidP="00EC2068">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Description</w:t>
            </w:r>
          </w:p>
        </w:tc>
      </w:tr>
      <w:tr w:rsidR="00EC2068" w:rsidRPr="00EC2068" w14:paraId="5D5FD1F7" w14:textId="77777777" w:rsidTr="759D7CE8">
        <w:trPr>
          <w:trHeight w:val="300"/>
        </w:trPr>
        <w:tc>
          <w:tcPr>
            <w:tcW w:w="5482" w:type="dxa"/>
            <w:shd w:val="clear" w:color="auto" w:fill="auto"/>
            <w:noWrap/>
            <w:vAlign w:val="bottom"/>
          </w:tcPr>
          <w:p w14:paraId="6A2070BA" w14:textId="77777777" w:rsidR="00EC2068" w:rsidRPr="005A2F12" w:rsidRDefault="00EC2068" w:rsidP="00EC2068">
            <w:pPr>
              <w:spacing w:after="0" w:line="240" w:lineRule="auto"/>
              <w:rPr>
                <w:rFonts w:eastAsia="Times New Roman" w:cs="Times New Roman"/>
                <w:b/>
                <w:bCs/>
                <w:color w:val="000000"/>
                <w:sz w:val="18"/>
                <w:szCs w:val="18"/>
              </w:rPr>
            </w:pPr>
          </w:p>
        </w:tc>
        <w:tc>
          <w:tcPr>
            <w:tcW w:w="8010" w:type="dxa"/>
            <w:shd w:val="clear" w:color="auto" w:fill="auto"/>
            <w:vAlign w:val="bottom"/>
          </w:tcPr>
          <w:p w14:paraId="79917C70" w14:textId="77777777" w:rsidR="00EC2068" w:rsidRPr="005A2F12" w:rsidRDefault="00EC2068" w:rsidP="00EC2068">
            <w:pPr>
              <w:spacing w:after="0" w:line="240" w:lineRule="auto"/>
              <w:rPr>
                <w:rFonts w:eastAsia="Times New Roman" w:cs="Times New Roman"/>
                <w:b/>
                <w:bCs/>
                <w:color w:val="000000"/>
                <w:sz w:val="18"/>
                <w:szCs w:val="18"/>
              </w:rPr>
            </w:pPr>
          </w:p>
        </w:tc>
      </w:tr>
      <w:tr w:rsidR="003A3569" w:rsidRPr="00EC2068" w14:paraId="7BA2ED0C" w14:textId="77777777" w:rsidTr="759D7CE8">
        <w:trPr>
          <w:trHeight w:val="300"/>
        </w:trPr>
        <w:tc>
          <w:tcPr>
            <w:tcW w:w="5482" w:type="dxa"/>
            <w:shd w:val="clear" w:color="auto" w:fill="auto"/>
            <w:noWrap/>
            <w:vAlign w:val="center"/>
            <w:hideMark/>
          </w:tcPr>
          <w:p w14:paraId="2FFCB631" w14:textId="77777777" w:rsidR="003A3569" w:rsidRPr="00FD0F8C" w:rsidRDefault="003A3569" w:rsidP="003A3569">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r w:rsidRPr="00FD0F8C">
              <w:rPr>
                <w:rStyle w:val="Heading3Char"/>
              </w:rPr>
              <w:t>constituents</w:t>
            </w:r>
          </w:p>
        </w:tc>
        <w:tc>
          <w:tcPr>
            <w:tcW w:w="8010" w:type="dxa"/>
            <w:shd w:val="clear" w:color="auto" w:fill="auto"/>
            <w:vAlign w:val="bottom"/>
            <w:hideMark/>
          </w:tcPr>
          <w:p w14:paraId="0CE6392A" w14:textId="77777777" w:rsidR="003A3569" w:rsidRPr="005A2F12" w:rsidRDefault="003A3569" w:rsidP="003A3569">
            <w:pPr>
              <w:spacing w:after="0" w:line="240" w:lineRule="auto"/>
              <w:rPr>
                <w:rFonts w:cs="Consolas"/>
                <w:sz w:val="18"/>
                <w:szCs w:val="18"/>
              </w:rPr>
            </w:pPr>
            <w:r w:rsidRPr="005A2F12">
              <w:rPr>
                <w:rFonts w:cs="Consolas"/>
                <w:sz w:val="18"/>
                <w:szCs w:val="18"/>
              </w:rPr>
              <w:t>A constituent is a single person or a group of persons (see constituent type).  Constituents in the extract typically have a relationship with one or more objects in the public objects extract.  Relationships are defined in another table, but a constituent may be an artist, an owner, or a donor, or all of these.</w:t>
            </w:r>
          </w:p>
          <w:p w14:paraId="772BBF0B" w14:textId="77777777" w:rsidR="003A3569" w:rsidRPr="005A2F12" w:rsidRDefault="003A3569" w:rsidP="003A3569">
            <w:pPr>
              <w:pStyle w:val="ListParagraph"/>
              <w:numPr>
                <w:ilvl w:val="0"/>
                <w:numId w:val="10"/>
              </w:numPr>
              <w:rPr>
                <w:rFonts w:cs="Consolas"/>
                <w:sz w:val="18"/>
                <w:szCs w:val="18"/>
              </w:rPr>
            </w:pPr>
            <w:r w:rsidRPr="005A2F12">
              <w:rPr>
                <w:rFonts w:cs="Consolas"/>
                <w:sz w:val="18"/>
                <w:szCs w:val="18"/>
              </w:rPr>
              <w:t xml:space="preserve">we only use a limited number of anonymous artists to represent </w:t>
            </w:r>
            <w:r w:rsidRPr="005A2F12">
              <w:rPr>
                <w:rFonts w:cs="Consolas"/>
                <w:b/>
                <w:sz w:val="18"/>
                <w:szCs w:val="18"/>
              </w:rPr>
              <w:t>all</w:t>
            </w:r>
            <w:r w:rsidRPr="005A2F12">
              <w:rPr>
                <w:rFonts w:cs="Consolas"/>
                <w:sz w:val="18"/>
                <w:szCs w:val="18"/>
              </w:rPr>
              <w:t xml:space="preserve"> anonymous artists of </w:t>
            </w:r>
            <w:proofErr w:type="gramStart"/>
            <w:r w:rsidRPr="005A2F12">
              <w:rPr>
                <w:rFonts w:cs="Consolas"/>
                <w:sz w:val="18"/>
                <w:szCs w:val="18"/>
              </w:rPr>
              <w:t>works</w:t>
            </w:r>
            <w:proofErr w:type="gramEnd"/>
          </w:p>
          <w:p w14:paraId="644D1170" w14:textId="77777777" w:rsidR="003A3569" w:rsidRPr="005A2F12" w:rsidRDefault="003A3569" w:rsidP="003A3569">
            <w:pPr>
              <w:pStyle w:val="ListParagraph"/>
              <w:numPr>
                <w:ilvl w:val="0"/>
                <w:numId w:val="10"/>
              </w:numPr>
              <w:spacing w:after="0" w:line="240" w:lineRule="auto"/>
              <w:rPr>
                <w:rFonts w:eastAsia="Times New Roman" w:cs="Consolas"/>
                <w:color w:val="000000"/>
                <w:sz w:val="18"/>
                <w:szCs w:val="18"/>
              </w:rPr>
            </w:pPr>
            <w:r w:rsidRPr="005A2F12">
              <w:rPr>
                <w:rFonts w:cs="Consolas"/>
                <w:sz w:val="18"/>
                <w:szCs w:val="18"/>
              </w:rPr>
              <w:t xml:space="preserve">it is possible for some fields, </w:t>
            </w:r>
            <w:proofErr w:type="gramStart"/>
            <w:r w:rsidRPr="005A2F12">
              <w:rPr>
                <w:rFonts w:cs="Consolas"/>
                <w:sz w:val="18"/>
                <w:szCs w:val="18"/>
              </w:rPr>
              <w:t>e.g.</w:t>
            </w:r>
            <w:proofErr w:type="gramEnd"/>
            <w:r w:rsidRPr="005A2F12">
              <w:rPr>
                <w:rFonts w:cs="Consolas"/>
                <w:sz w:val="18"/>
                <w:szCs w:val="18"/>
              </w:rPr>
              <w:t xml:space="preserve"> biography, to have embedded HTML italics tags – this is generally true of about a dozen columns across various tables in the public collection extract – in some cases underscores are used and in other cases simple HTML markup is present</w:t>
            </w:r>
          </w:p>
        </w:tc>
      </w:tr>
      <w:tr w:rsidR="003A3569" w:rsidRPr="00EC2068" w14:paraId="66353120" w14:textId="77777777" w:rsidTr="759D7CE8">
        <w:trPr>
          <w:trHeight w:val="300"/>
        </w:trPr>
        <w:tc>
          <w:tcPr>
            <w:tcW w:w="5482" w:type="dxa"/>
            <w:shd w:val="clear" w:color="auto" w:fill="auto"/>
            <w:noWrap/>
            <w:vAlign w:val="center"/>
            <w:hideMark/>
          </w:tcPr>
          <w:p w14:paraId="346CCCC3" w14:textId="77777777" w:rsidR="003A3569" w:rsidRPr="00FD0F8C" w:rsidRDefault="003A3569" w:rsidP="003A3569">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4CF821CA" w14:textId="77777777" w:rsidR="003A3569" w:rsidRPr="005A2F12" w:rsidRDefault="003A3569" w:rsidP="003A3569">
            <w:pPr>
              <w:spacing w:after="0" w:line="240" w:lineRule="auto"/>
              <w:rPr>
                <w:rFonts w:eastAsia="Times New Roman" w:cs="Consolas"/>
                <w:color w:val="000000"/>
                <w:sz w:val="18"/>
                <w:szCs w:val="18"/>
              </w:rPr>
            </w:pPr>
          </w:p>
        </w:tc>
      </w:tr>
      <w:tr w:rsidR="003A3569" w:rsidRPr="00EC2068" w14:paraId="5A69B949" w14:textId="77777777" w:rsidTr="759D7CE8">
        <w:trPr>
          <w:trHeight w:val="300"/>
        </w:trPr>
        <w:tc>
          <w:tcPr>
            <w:tcW w:w="5482" w:type="dxa"/>
            <w:shd w:val="clear" w:color="auto" w:fill="auto"/>
            <w:noWrap/>
            <w:vAlign w:val="center"/>
            <w:hideMark/>
          </w:tcPr>
          <w:p w14:paraId="21AA844D" w14:textId="77777777" w:rsidR="003A3569" w:rsidRPr="00FD0F8C" w:rsidRDefault="78CD532A" w:rsidP="003A3569">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constituentID</w:t>
            </w:r>
            <w:proofErr w:type="spellEnd"/>
            <w:r w:rsidRPr="72DAF1E9">
              <w:rPr>
                <w:rFonts w:ascii="Consolas" w:eastAsia="Times New Roman" w:hAnsi="Consolas" w:cs="Consolas"/>
                <w:color w:val="000000" w:themeColor="text1"/>
                <w:sz w:val="14"/>
                <w:szCs w:val="14"/>
              </w:rPr>
              <w:t xml:space="preserve">               integer NOT NULL PRIMARY KEY,</w:t>
            </w:r>
          </w:p>
        </w:tc>
        <w:tc>
          <w:tcPr>
            <w:tcW w:w="8010" w:type="dxa"/>
            <w:shd w:val="clear" w:color="auto" w:fill="auto"/>
            <w:vAlign w:val="bottom"/>
            <w:hideMark/>
          </w:tcPr>
          <w:p w14:paraId="25A23220" w14:textId="77777777" w:rsidR="003A3569" w:rsidRPr="005A2F12" w:rsidRDefault="003A3569" w:rsidP="003A3569">
            <w:pPr>
              <w:spacing w:after="0" w:line="240" w:lineRule="auto"/>
              <w:rPr>
                <w:rFonts w:eastAsia="Times New Roman" w:cs="Consolas"/>
                <w:color w:val="000000"/>
                <w:sz w:val="18"/>
                <w:szCs w:val="18"/>
              </w:rPr>
            </w:pPr>
            <w:r w:rsidRPr="005A2F12">
              <w:rPr>
                <w:rFonts w:eastAsia="Times New Roman" w:cs="Consolas"/>
                <w:color w:val="000000"/>
                <w:sz w:val="18"/>
                <w:szCs w:val="18"/>
              </w:rPr>
              <w:t>primary key</w:t>
            </w:r>
          </w:p>
        </w:tc>
      </w:tr>
      <w:tr w:rsidR="003A3569" w:rsidRPr="00EC2068" w14:paraId="458DCD26" w14:textId="77777777" w:rsidTr="759D7CE8">
        <w:trPr>
          <w:trHeight w:val="300"/>
        </w:trPr>
        <w:tc>
          <w:tcPr>
            <w:tcW w:w="5482" w:type="dxa"/>
            <w:shd w:val="clear" w:color="auto" w:fill="auto"/>
            <w:noWrap/>
            <w:vAlign w:val="center"/>
            <w:hideMark/>
          </w:tcPr>
          <w:p w14:paraId="2B968AA1" w14:textId="77777777" w:rsidR="003A3569" w:rsidRPr="00FD0F8C" w:rsidRDefault="003A3569" w:rsidP="003A3569">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ULANID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32) NULL,</w:t>
            </w:r>
          </w:p>
        </w:tc>
        <w:tc>
          <w:tcPr>
            <w:tcW w:w="8010" w:type="dxa"/>
            <w:shd w:val="clear" w:color="auto" w:fill="auto"/>
            <w:vAlign w:val="bottom"/>
            <w:hideMark/>
          </w:tcPr>
          <w:p w14:paraId="49510DDE" w14:textId="77777777" w:rsidR="003A3569" w:rsidRPr="005A2F12" w:rsidRDefault="003A3569" w:rsidP="003A3569">
            <w:pPr>
              <w:spacing w:after="0" w:line="240" w:lineRule="auto"/>
              <w:rPr>
                <w:rFonts w:eastAsia="Times New Roman" w:cs="Consolas"/>
                <w:color w:val="000000"/>
                <w:sz w:val="18"/>
                <w:szCs w:val="18"/>
              </w:rPr>
            </w:pPr>
            <w:r w:rsidRPr="005A2F12">
              <w:rPr>
                <w:rFonts w:eastAsia="Times New Roman" w:cs="Consolas"/>
                <w:color w:val="000000"/>
                <w:sz w:val="18"/>
                <w:szCs w:val="18"/>
              </w:rPr>
              <w:t>Getty ULAN ID - partially applied to NGA artists - not all artists are in ULAN and not all matches have been curated yet</w:t>
            </w:r>
          </w:p>
        </w:tc>
      </w:tr>
      <w:tr w:rsidR="003A3569" w:rsidRPr="00EC2068" w14:paraId="332FDD23" w14:textId="77777777" w:rsidTr="759D7CE8">
        <w:trPr>
          <w:trHeight w:val="300"/>
        </w:trPr>
        <w:tc>
          <w:tcPr>
            <w:tcW w:w="5482" w:type="dxa"/>
            <w:shd w:val="clear" w:color="auto" w:fill="auto"/>
            <w:noWrap/>
            <w:vAlign w:val="center"/>
            <w:hideMark/>
          </w:tcPr>
          <w:p w14:paraId="6C03F9ED" w14:textId="77777777" w:rsidR="003A3569" w:rsidRPr="00FD0F8C" w:rsidRDefault="78CD532A" w:rsidP="003A3569">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preferredDisplayName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256) NULL,</w:t>
            </w:r>
          </w:p>
        </w:tc>
        <w:tc>
          <w:tcPr>
            <w:tcW w:w="8010" w:type="dxa"/>
            <w:shd w:val="clear" w:color="auto" w:fill="auto"/>
            <w:vAlign w:val="bottom"/>
            <w:hideMark/>
          </w:tcPr>
          <w:p w14:paraId="6F97F21B" w14:textId="77777777" w:rsidR="003A3569" w:rsidRPr="005A2F12" w:rsidRDefault="003A3569" w:rsidP="003A3569">
            <w:pPr>
              <w:spacing w:after="0" w:line="240" w:lineRule="auto"/>
              <w:rPr>
                <w:rFonts w:eastAsia="Times New Roman" w:cs="Consolas"/>
                <w:color w:val="000000"/>
                <w:sz w:val="18"/>
                <w:szCs w:val="18"/>
              </w:rPr>
            </w:pPr>
            <w:r w:rsidRPr="005A2F12">
              <w:rPr>
                <w:rFonts w:eastAsia="Times New Roman" w:cs="Consolas"/>
                <w:color w:val="000000"/>
                <w:sz w:val="18"/>
                <w:szCs w:val="18"/>
              </w:rPr>
              <w:t>inverted full name of the constituent - this is the NGA's preferred name for the constituent</w:t>
            </w:r>
          </w:p>
        </w:tc>
      </w:tr>
      <w:tr w:rsidR="003A3569" w:rsidRPr="00EC2068" w14:paraId="5E16C83B" w14:textId="77777777" w:rsidTr="759D7CE8">
        <w:trPr>
          <w:trHeight w:val="300"/>
        </w:trPr>
        <w:tc>
          <w:tcPr>
            <w:tcW w:w="5482" w:type="dxa"/>
            <w:shd w:val="clear" w:color="auto" w:fill="auto"/>
            <w:noWrap/>
            <w:vAlign w:val="center"/>
            <w:hideMark/>
          </w:tcPr>
          <w:p w14:paraId="4E434DC6" w14:textId="77777777" w:rsidR="003A3569" w:rsidRPr="00FD0F8C" w:rsidRDefault="78CD532A" w:rsidP="003A3569">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forwardDisplayName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256) NULL,</w:t>
            </w:r>
          </w:p>
        </w:tc>
        <w:tc>
          <w:tcPr>
            <w:tcW w:w="8010" w:type="dxa"/>
            <w:shd w:val="clear" w:color="auto" w:fill="auto"/>
            <w:vAlign w:val="bottom"/>
            <w:hideMark/>
          </w:tcPr>
          <w:p w14:paraId="070B7867" w14:textId="77777777" w:rsidR="003A3569" w:rsidRPr="005A2F12" w:rsidRDefault="003A3569" w:rsidP="003A3569">
            <w:pPr>
              <w:spacing w:after="0" w:line="240" w:lineRule="auto"/>
              <w:rPr>
                <w:rFonts w:eastAsia="Times New Roman" w:cs="Consolas"/>
                <w:color w:val="000000"/>
                <w:sz w:val="18"/>
                <w:szCs w:val="18"/>
              </w:rPr>
            </w:pPr>
            <w:r w:rsidRPr="005A2F12">
              <w:rPr>
                <w:rFonts w:eastAsia="Times New Roman" w:cs="Consolas"/>
                <w:color w:val="000000"/>
                <w:sz w:val="18"/>
                <w:szCs w:val="18"/>
              </w:rPr>
              <w:t>forward direction preferred full name of the constituent</w:t>
            </w:r>
          </w:p>
        </w:tc>
      </w:tr>
      <w:tr w:rsidR="003A3569" w:rsidRPr="00EC2068" w14:paraId="00708E2B" w14:textId="77777777" w:rsidTr="759D7CE8">
        <w:trPr>
          <w:trHeight w:val="300"/>
        </w:trPr>
        <w:tc>
          <w:tcPr>
            <w:tcW w:w="5482" w:type="dxa"/>
            <w:shd w:val="clear" w:color="auto" w:fill="auto"/>
            <w:noWrap/>
            <w:vAlign w:val="center"/>
            <w:hideMark/>
          </w:tcPr>
          <w:p w14:paraId="2B0C5DD8" w14:textId="77777777" w:rsidR="003A3569" w:rsidRPr="00FD0F8C" w:rsidRDefault="78CD532A" w:rsidP="003A3569">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lastName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256) NULL,</w:t>
            </w:r>
          </w:p>
        </w:tc>
        <w:tc>
          <w:tcPr>
            <w:tcW w:w="8010" w:type="dxa"/>
            <w:shd w:val="clear" w:color="auto" w:fill="auto"/>
            <w:vAlign w:val="bottom"/>
            <w:hideMark/>
          </w:tcPr>
          <w:p w14:paraId="1478FC37" w14:textId="77777777" w:rsidR="003A3569" w:rsidRPr="005A2F12" w:rsidRDefault="003A3569" w:rsidP="003A3569">
            <w:pPr>
              <w:spacing w:after="0" w:line="240" w:lineRule="auto"/>
              <w:rPr>
                <w:rFonts w:eastAsia="Times New Roman" w:cs="Consolas"/>
                <w:color w:val="000000"/>
                <w:sz w:val="18"/>
                <w:szCs w:val="18"/>
              </w:rPr>
            </w:pPr>
            <w:r w:rsidRPr="005A2F12">
              <w:rPr>
                <w:rFonts w:eastAsia="Times New Roman" w:cs="Consolas"/>
                <w:color w:val="000000"/>
                <w:sz w:val="18"/>
                <w:szCs w:val="18"/>
              </w:rPr>
              <w:t>preferred last name of the constituent</w:t>
            </w:r>
          </w:p>
        </w:tc>
      </w:tr>
      <w:tr w:rsidR="003A3569" w:rsidRPr="00EC2068" w14:paraId="7D4BFFA3" w14:textId="77777777" w:rsidTr="759D7CE8">
        <w:trPr>
          <w:trHeight w:val="300"/>
        </w:trPr>
        <w:tc>
          <w:tcPr>
            <w:tcW w:w="5482" w:type="dxa"/>
            <w:shd w:val="clear" w:color="auto" w:fill="auto"/>
            <w:noWrap/>
            <w:vAlign w:val="center"/>
            <w:hideMark/>
          </w:tcPr>
          <w:p w14:paraId="790AC655" w14:textId="77777777" w:rsidR="003A3569" w:rsidRPr="00FD0F8C" w:rsidRDefault="78CD532A" w:rsidP="003A3569">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displayDate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256) NULL,</w:t>
            </w:r>
          </w:p>
        </w:tc>
        <w:tc>
          <w:tcPr>
            <w:tcW w:w="8010" w:type="dxa"/>
            <w:shd w:val="clear" w:color="auto" w:fill="auto"/>
            <w:vAlign w:val="bottom"/>
            <w:hideMark/>
          </w:tcPr>
          <w:p w14:paraId="2D67AC5C" w14:textId="77777777" w:rsidR="003A3569" w:rsidRPr="005A2F12" w:rsidRDefault="003A3569" w:rsidP="003A3569">
            <w:pPr>
              <w:spacing w:after="0" w:line="240" w:lineRule="auto"/>
              <w:rPr>
                <w:rFonts w:eastAsia="Times New Roman" w:cs="Consolas"/>
                <w:color w:val="000000"/>
                <w:sz w:val="18"/>
                <w:szCs w:val="18"/>
              </w:rPr>
            </w:pPr>
            <w:r w:rsidRPr="005A2F12">
              <w:rPr>
                <w:rFonts w:eastAsia="Times New Roman" w:cs="Consolas"/>
                <w:color w:val="000000"/>
                <w:sz w:val="18"/>
                <w:szCs w:val="18"/>
              </w:rPr>
              <w:t>birth and death dates in human readable form</w:t>
            </w:r>
          </w:p>
        </w:tc>
      </w:tr>
      <w:tr w:rsidR="003A3569" w:rsidRPr="00EC2068" w14:paraId="3982FA58" w14:textId="77777777" w:rsidTr="759D7CE8">
        <w:trPr>
          <w:trHeight w:val="600"/>
        </w:trPr>
        <w:tc>
          <w:tcPr>
            <w:tcW w:w="5482" w:type="dxa"/>
            <w:shd w:val="clear" w:color="auto" w:fill="auto"/>
            <w:noWrap/>
            <w:vAlign w:val="center"/>
            <w:hideMark/>
          </w:tcPr>
          <w:p w14:paraId="679B1596" w14:textId="77777777" w:rsidR="003A3569" w:rsidRPr="00FD0F8C" w:rsidRDefault="78CD532A" w:rsidP="003A3569">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artistOfNGAObject</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4398019F" w14:textId="77777777" w:rsidR="003A3569" w:rsidRPr="005A2F12" w:rsidRDefault="003A3569" w:rsidP="003A3569">
            <w:pPr>
              <w:spacing w:after="0" w:line="240" w:lineRule="auto"/>
              <w:rPr>
                <w:rFonts w:eastAsia="Times New Roman" w:cs="Consolas"/>
                <w:color w:val="000000"/>
                <w:sz w:val="18"/>
                <w:szCs w:val="18"/>
              </w:rPr>
            </w:pPr>
            <w:r w:rsidRPr="005A2F12">
              <w:rPr>
                <w:rFonts w:eastAsia="Times New Roman" w:cs="Consolas"/>
                <w:color w:val="000000"/>
                <w:sz w:val="18"/>
                <w:szCs w:val="18"/>
              </w:rPr>
              <w:t>0 = not an artist associated with an NGA accessioned object</w:t>
            </w:r>
            <w:r w:rsidRPr="005A2F12">
              <w:rPr>
                <w:rFonts w:eastAsia="Times New Roman" w:cs="Consolas"/>
                <w:color w:val="000000"/>
                <w:sz w:val="18"/>
                <w:szCs w:val="18"/>
              </w:rPr>
              <w:br/>
              <w:t>1 = artist of an NGA accessioned object</w:t>
            </w:r>
          </w:p>
        </w:tc>
      </w:tr>
      <w:tr w:rsidR="003A3569" w:rsidRPr="00EC2068" w14:paraId="7F42C49B" w14:textId="77777777" w:rsidTr="759D7CE8">
        <w:trPr>
          <w:trHeight w:val="300"/>
        </w:trPr>
        <w:tc>
          <w:tcPr>
            <w:tcW w:w="5482" w:type="dxa"/>
            <w:shd w:val="clear" w:color="auto" w:fill="auto"/>
            <w:noWrap/>
            <w:vAlign w:val="center"/>
            <w:hideMark/>
          </w:tcPr>
          <w:p w14:paraId="70CAC3AE" w14:textId="77777777" w:rsidR="003A3569" w:rsidRPr="00FD0F8C" w:rsidRDefault="78CD532A" w:rsidP="003A3569">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beginYear</w:t>
            </w:r>
            <w:proofErr w:type="spellEnd"/>
            <w:r w:rsidRPr="72DAF1E9">
              <w:rPr>
                <w:rFonts w:ascii="Consolas" w:eastAsia="Times New Roman" w:hAnsi="Consolas" w:cs="Consolas"/>
                <w:color w:val="000000" w:themeColor="text1"/>
                <w:sz w:val="14"/>
                <w:szCs w:val="14"/>
              </w:rPr>
              <w:t xml:space="preserve">                   integer NULL,</w:t>
            </w:r>
          </w:p>
        </w:tc>
        <w:tc>
          <w:tcPr>
            <w:tcW w:w="8010" w:type="dxa"/>
            <w:shd w:val="clear" w:color="auto" w:fill="auto"/>
            <w:vAlign w:val="bottom"/>
            <w:hideMark/>
          </w:tcPr>
          <w:p w14:paraId="2DC1CF84" w14:textId="77777777" w:rsidR="003A3569" w:rsidRPr="005A2F12" w:rsidRDefault="003A3569" w:rsidP="003A3569">
            <w:pPr>
              <w:spacing w:after="0" w:line="240" w:lineRule="auto"/>
              <w:rPr>
                <w:rFonts w:eastAsia="Times New Roman" w:cs="Consolas"/>
                <w:color w:val="000000"/>
                <w:sz w:val="18"/>
                <w:szCs w:val="18"/>
              </w:rPr>
            </w:pPr>
            <w:r w:rsidRPr="005A2F12">
              <w:rPr>
                <w:rFonts w:eastAsia="Times New Roman" w:cs="Consolas"/>
                <w:color w:val="000000"/>
                <w:sz w:val="18"/>
                <w:szCs w:val="18"/>
              </w:rPr>
              <w:t>birth year</w:t>
            </w:r>
          </w:p>
        </w:tc>
      </w:tr>
      <w:tr w:rsidR="003A3569" w:rsidRPr="00EC2068" w14:paraId="27AD0F83" w14:textId="77777777" w:rsidTr="759D7CE8">
        <w:trPr>
          <w:trHeight w:val="300"/>
        </w:trPr>
        <w:tc>
          <w:tcPr>
            <w:tcW w:w="5482" w:type="dxa"/>
            <w:shd w:val="clear" w:color="auto" w:fill="auto"/>
            <w:noWrap/>
            <w:vAlign w:val="center"/>
            <w:hideMark/>
          </w:tcPr>
          <w:p w14:paraId="3F7D5D5A" w14:textId="77777777" w:rsidR="003A3569" w:rsidRPr="00FD0F8C" w:rsidRDefault="78CD532A" w:rsidP="003A3569">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endYear</w:t>
            </w:r>
            <w:proofErr w:type="spellEnd"/>
            <w:r w:rsidRPr="72DAF1E9">
              <w:rPr>
                <w:rFonts w:ascii="Consolas" w:eastAsia="Times New Roman" w:hAnsi="Consolas" w:cs="Consolas"/>
                <w:color w:val="000000" w:themeColor="text1"/>
                <w:sz w:val="14"/>
                <w:szCs w:val="14"/>
              </w:rPr>
              <w:t xml:space="preserve">                     integer NULL,</w:t>
            </w:r>
          </w:p>
        </w:tc>
        <w:tc>
          <w:tcPr>
            <w:tcW w:w="8010" w:type="dxa"/>
            <w:shd w:val="clear" w:color="auto" w:fill="auto"/>
            <w:vAlign w:val="bottom"/>
            <w:hideMark/>
          </w:tcPr>
          <w:p w14:paraId="47732707" w14:textId="77777777" w:rsidR="003A3569" w:rsidRPr="005A2F12" w:rsidRDefault="003A3569" w:rsidP="003A3569">
            <w:pPr>
              <w:spacing w:after="0" w:line="240" w:lineRule="auto"/>
              <w:rPr>
                <w:rFonts w:eastAsia="Times New Roman" w:cs="Consolas"/>
                <w:color w:val="000000"/>
                <w:sz w:val="18"/>
                <w:szCs w:val="18"/>
              </w:rPr>
            </w:pPr>
            <w:r w:rsidRPr="005A2F12">
              <w:rPr>
                <w:rFonts w:eastAsia="Times New Roman" w:cs="Consolas"/>
                <w:color w:val="000000"/>
                <w:sz w:val="18"/>
                <w:szCs w:val="18"/>
              </w:rPr>
              <w:t>death year</w:t>
            </w:r>
          </w:p>
        </w:tc>
      </w:tr>
      <w:tr w:rsidR="003A3569" w:rsidRPr="00EC2068" w14:paraId="6B754D71" w14:textId="77777777" w:rsidTr="759D7CE8">
        <w:trPr>
          <w:trHeight w:val="300"/>
        </w:trPr>
        <w:tc>
          <w:tcPr>
            <w:tcW w:w="5482" w:type="dxa"/>
            <w:shd w:val="clear" w:color="auto" w:fill="auto"/>
            <w:noWrap/>
            <w:vAlign w:val="center"/>
            <w:hideMark/>
          </w:tcPr>
          <w:p w14:paraId="3538D182" w14:textId="77777777" w:rsidR="003A3569" w:rsidRPr="00FD0F8C" w:rsidRDefault="78CD532A" w:rsidP="003A3569">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visualBrowserTimeSpan</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 NULL,</w:t>
            </w:r>
          </w:p>
        </w:tc>
        <w:tc>
          <w:tcPr>
            <w:tcW w:w="8010" w:type="dxa"/>
            <w:shd w:val="clear" w:color="auto" w:fill="auto"/>
            <w:vAlign w:val="bottom"/>
            <w:hideMark/>
          </w:tcPr>
          <w:p w14:paraId="5FCA358D" w14:textId="77777777" w:rsidR="003A3569" w:rsidRPr="005A2F12" w:rsidRDefault="003A3569" w:rsidP="003A3569">
            <w:pPr>
              <w:spacing w:after="0" w:line="240" w:lineRule="auto"/>
              <w:rPr>
                <w:rFonts w:eastAsia="Times New Roman" w:cs="Consolas"/>
                <w:color w:val="000000"/>
                <w:sz w:val="18"/>
                <w:szCs w:val="18"/>
              </w:rPr>
            </w:pPr>
            <w:r w:rsidRPr="005A2F12">
              <w:rPr>
                <w:rFonts w:eastAsia="Times New Roman" w:cs="Consolas"/>
                <w:color w:val="000000"/>
                <w:sz w:val="18"/>
                <w:szCs w:val="18"/>
              </w:rPr>
              <w:t>computed time-span slot for this artist's life</w:t>
            </w:r>
          </w:p>
        </w:tc>
      </w:tr>
      <w:tr w:rsidR="003A3569" w:rsidRPr="00EC2068" w14:paraId="44C256B2" w14:textId="77777777" w:rsidTr="759D7CE8">
        <w:trPr>
          <w:trHeight w:val="300"/>
        </w:trPr>
        <w:tc>
          <w:tcPr>
            <w:tcW w:w="5482" w:type="dxa"/>
            <w:shd w:val="clear" w:color="auto" w:fill="auto"/>
            <w:noWrap/>
            <w:vAlign w:val="center"/>
            <w:hideMark/>
          </w:tcPr>
          <w:p w14:paraId="0E28E57C" w14:textId="77777777" w:rsidR="003A3569" w:rsidRPr="00FD0F8C" w:rsidRDefault="003A3569" w:rsidP="003A3569">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nationality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128) NULL,</w:t>
            </w:r>
          </w:p>
        </w:tc>
        <w:tc>
          <w:tcPr>
            <w:tcW w:w="8010" w:type="dxa"/>
            <w:shd w:val="clear" w:color="auto" w:fill="auto"/>
            <w:vAlign w:val="bottom"/>
            <w:hideMark/>
          </w:tcPr>
          <w:p w14:paraId="51F87C38" w14:textId="77777777" w:rsidR="003A3569" w:rsidRPr="005A2F12" w:rsidRDefault="003A3569" w:rsidP="003A3569">
            <w:pPr>
              <w:spacing w:after="0" w:line="240" w:lineRule="auto"/>
              <w:rPr>
                <w:rFonts w:eastAsia="Times New Roman" w:cs="Consolas"/>
                <w:color w:val="000000"/>
                <w:sz w:val="18"/>
                <w:szCs w:val="18"/>
              </w:rPr>
            </w:pPr>
            <w:r w:rsidRPr="005A2F12">
              <w:rPr>
                <w:rFonts w:eastAsia="Times New Roman" w:cs="Consolas"/>
                <w:color w:val="000000"/>
                <w:sz w:val="18"/>
                <w:szCs w:val="18"/>
              </w:rPr>
              <w:t>nationality of the artist - not all values are conforming</w:t>
            </w:r>
          </w:p>
        </w:tc>
      </w:tr>
      <w:tr w:rsidR="003A3569" w:rsidRPr="00EC2068" w14:paraId="7772B861" w14:textId="77777777" w:rsidTr="759D7CE8">
        <w:trPr>
          <w:trHeight w:val="300"/>
        </w:trPr>
        <w:tc>
          <w:tcPr>
            <w:tcW w:w="5482" w:type="dxa"/>
            <w:shd w:val="clear" w:color="auto" w:fill="auto"/>
            <w:noWrap/>
            <w:vAlign w:val="center"/>
            <w:hideMark/>
          </w:tcPr>
          <w:p w14:paraId="6E84C925" w14:textId="77777777" w:rsidR="003A3569" w:rsidRPr="00FD0F8C" w:rsidRDefault="78CD532A" w:rsidP="003A3569">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visualBrowserNationality</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128) NULL,</w:t>
            </w:r>
          </w:p>
        </w:tc>
        <w:tc>
          <w:tcPr>
            <w:tcW w:w="8010" w:type="dxa"/>
            <w:shd w:val="clear" w:color="auto" w:fill="auto"/>
            <w:vAlign w:val="bottom"/>
            <w:hideMark/>
          </w:tcPr>
          <w:p w14:paraId="77259284" w14:textId="77777777" w:rsidR="003A3569" w:rsidRPr="005A2F12" w:rsidRDefault="003A3569" w:rsidP="003A3569">
            <w:pPr>
              <w:spacing w:after="0" w:line="240" w:lineRule="auto"/>
              <w:rPr>
                <w:rFonts w:eastAsia="Times New Roman" w:cs="Consolas"/>
                <w:color w:val="000000"/>
                <w:sz w:val="18"/>
                <w:szCs w:val="18"/>
              </w:rPr>
            </w:pPr>
            <w:r w:rsidRPr="005A2F12">
              <w:rPr>
                <w:rFonts w:eastAsia="Times New Roman" w:cs="Consolas"/>
                <w:color w:val="000000"/>
                <w:sz w:val="18"/>
                <w:szCs w:val="18"/>
              </w:rPr>
              <w:t>one of the top 25 normalized nationalities or "other" if outside of top 25</w:t>
            </w:r>
          </w:p>
        </w:tc>
      </w:tr>
      <w:tr w:rsidR="003A3569" w:rsidRPr="00EC2068" w14:paraId="76501A63" w14:textId="77777777" w:rsidTr="759D7CE8">
        <w:trPr>
          <w:trHeight w:val="1500"/>
        </w:trPr>
        <w:tc>
          <w:tcPr>
            <w:tcW w:w="5482" w:type="dxa"/>
            <w:shd w:val="clear" w:color="auto" w:fill="auto"/>
            <w:noWrap/>
            <w:vAlign w:val="center"/>
            <w:hideMark/>
          </w:tcPr>
          <w:p w14:paraId="071846C5" w14:textId="77777777" w:rsidR="003A3569" w:rsidRPr="00FD0F8C" w:rsidRDefault="78CD532A" w:rsidP="003A3569">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lastRenderedPageBreak/>
              <w:t xml:space="preserve">    </w:t>
            </w:r>
            <w:proofErr w:type="spellStart"/>
            <w:r w:rsidRPr="72DAF1E9">
              <w:rPr>
                <w:rFonts w:ascii="Consolas" w:eastAsia="Times New Roman" w:hAnsi="Consolas" w:cs="Consolas"/>
                <w:color w:val="000000" w:themeColor="text1"/>
                <w:sz w:val="14"/>
                <w:szCs w:val="14"/>
              </w:rPr>
              <w:t>constituentType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30) NOT NULL,</w:t>
            </w:r>
          </w:p>
        </w:tc>
        <w:tc>
          <w:tcPr>
            <w:tcW w:w="8010" w:type="dxa"/>
            <w:shd w:val="clear" w:color="auto" w:fill="auto"/>
            <w:vAlign w:val="bottom"/>
            <w:hideMark/>
          </w:tcPr>
          <w:p w14:paraId="495FABD6" w14:textId="77777777" w:rsidR="003A3569" w:rsidRPr="005A2F12" w:rsidRDefault="78CD532A" w:rsidP="003A3569">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 anonymous</w:t>
            </w:r>
            <w:r w:rsidR="003A3569">
              <w:br/>
            </w:r>
            <w:r w:rsidRPr="72DAF1E9">
              <w:rPr>
                <w:rFonts w:eastAsia="Times New Roman" w:cs="Consolas"/>
                <w:color w:val="000000" w:themeColor="text1"/>
                <w:sz w:val="18"/>
                <w:szCs w:val="18"/>
              </w:rPr>
              <w:t xml:space="preserve"> corporate</w:t>
            </w:r>
            <w:r w:rsidR="003A3569">
              <w:br/>
            </w:r>
            <w:r w:rsidRPr="72DAF1E9">
              <w:rPr>
                <w:rFonts w:eastAsia="Times New Roman" w:cs="Consolas"/>
                <w:color w:val="000000" w:themeColor="text1"/>
                <w:sz w:val="18"/>
                <w:szCs w:val="18"/>
              </w:rPr>
              <w:t xml:space="preserve"> couple</w:t>
            </w:r>
            <w:r w:rsidR="003A3569">
              <w:br/>
            </w:r>
            <w:r w:rsidRPr="72DAF1E9">
              <w:rPr>
                <w:rFonts w:eastAsia="Times New Roman" w:cs="Consolas"/>
                <w:color w:val="000000" w:themeColor="text1"/>
                <w:sz w:val="18"/>
                <w:szCs w:val="18"/>
              </w:rPr>
              <w:t xml:space="preserve"> individual</w:t>
            </w:r>
            <w:r w:rsidR="003A3569">
              <w:br/>
            </w:r>
            <w:r w:rsidRPr="72DAF1E9">
              <w:rPr>
                <w:rFonts w:eastAsia="Times New Roman" w:cs="Consolas"/>
                <w:color w:val="000000" w:themeColor="text1"/>
                <w:sz w:val="18"/>
                <w:szCs w:val="18"/>
              </w:rPr>
              <w:t xml:space="preserve"> </w:t>
            </w:r>
            <w:proofErr w:type="spellStart"/>
            <w:r w:rsidRPr="72DAF1E9">
              <w:rPr>
                <w:rFonts w:eastAsia="Times New Roman" w:cs="Consolas"/>
                <w:color w:val="000000" w:themeColor="text1"/>
                <w:sz w:val="18"/>
                <w:szCs w:val="18"/>
              </w:rPr>
              <w:t>purchase_fund</w:t>
            </w:r>
            <w:proofErr w:type="spellEnd"/>
          </w:p>
        </w:tc>
      </w:tr>
      <w:tr w:rsidR="003A3569" w:rsidRPr="00EC2068" w14:paraId="5EF3CCB0" w14:textId="77777777" w:rsidTr="759D7CE8">
        <w:trPr>
          <w:trHeight w:val="300"/>
        </w:trPr>
        <w:tc>
          <w:tcPr>
            <w:tcW w:w="5482" w:type="dxa"/>
            <w:shd w:val="clear" w:color="auto" w:fill="auto"/>
            <w:noWrap/>
            <w:vAlign w:val="center"/>
            <w:hideMark/>
          </w:tcPr>
          <w:p w14:paraId="1637A7AE" w14:textId="77777777" w:rsidR="003A3569" w:rsidRPr="00FD0F8C" w:rsidRDefault="003A3569" w:rsidP="003A3569">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70288E9B" w14:textId="77777777" w:rsidR="003A3569" w:rsidRPr="005A2F12" w:rsidRDefault="003A3569" w:rsidP="003A3569">
            <w:pPr>
              <w:spacing w:after="0" w:line="240" w:lineRule="auto"/>
              <w:rPr>
                <w:rFonts w:eastAsia="Times New Roman" w:cs="Consolas"/>
                <w:color w:val="000000"/>
                <w:sz w:val="18"/>
                <w:szCs w:val="18"/>
              </w:rPr>
            </w:pPr>
          </w:p>
        </w:tc>
      </w:tr>
      <w:tr w:rsidR="003A3569" w:rsidRPr="00EC2068" w14:paraId="039BABD2" w14:textId="77777777" w:rsidTr="759D7CE8">
        <w:trPr>
          <w:trHeight w:val="300"/>
        </w:trPr>
        <w:tc>
          <w:tcPr>
            <w:tcW w:w="5482" w:type="dxa"/>
            <w:shd w:val="clear" w:color="auto" w:fill="auto"/>
            <w:noWrap/>
            <w:vAlign w:val="center"/>
          </w:tcPr>
          <w:p w14:paraId="4A0069DB" w14:textId="77777777" w:rsidR="003A3569" w:rsidRPr="00FD0F8C" w:rsidRDefault="003A3569" w:rsidP="003A3569">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0CE9E24F" w14:textId="77777777" w:rsidR="003A3569" w:rsidRPr="005A2F12" w:rsidRDefault="003A3569" w:rsidP="003A3569">
            <w:pPr>
              <w:spacing w:after="0" w:line="240" w:lineRule="auto"/>
              <w:rPr>
                <w:rFonts w:eastAsia="Times New Roman" w:cs="Consolas"/>
                <w:color w:val="000000"/>
                <w:sz w:val="18"/>
                <w:szCs w:val="18"/>
              </w:rPr>
            </w:pPr>
          </w:p>
        </w:tc>
      </w:tr>
      <w:tr w:rsidR="00937E4C" w:rsidRPr="00EC2068" w14:paraId="524A13EE" w14:textId="77777777" w:rsidTr="759D7CE8">
        <w:trPr>
          <w:trHeight w:val="300"/>
        </w:trPr>
        <w:tc>
          <w:tcPr>
            <w:tcW w:w="5482" w:type="dxa"/>
            <w:shd w:val="clear" w:color="auto" w:fill="auto"/>
            <w:noWrap/>
          </w:tcPr>
          <w:p w14:paraId="5F5CBB5E" w14:textId="3381D350" w:rsidR="00937E4C" w:rsidRPr="00FD0F8C" w:rsidRDefault="00937E4C" w:rsidP="00937E4C">
            <w:pPr>
              <w:spacing w:after="0" w:line="240" w:lineRule="auto"/>
              <w:rPr>
                <w:rFonts w:ascii="Consolas" w:eastAsia="Times New Roman" w:hAnsi="Consolas" w:cs="Consolas"/>
                <w:color w:val="000000"/>
                <w:sz w:val="14"/>
                <w:szCs w:val="18"/>
              </w:rPr>
            </w:pPr>
            <w:r w:rsidRPr="00937E4C">
              <w:rPr>
                <w:rFonts w:ascii="Consolas" w:eastAsia="Times New Roman" w:hAnsi="Consolas" w:cs="Consolas"/>
                <w:color w:val="000000"/>
                <w:sz w:val="14"/>
                <w:szCs w:val="18"/>
              </w:rPr>
              <w:t xml:space="preserve">CREATE TABLE </w:t>
            </w:r>
            <w:proofErr w:type="spellStart"/>
            <w:r w:rsidRPr="00937E4C">
              <w:rPr>
                <w:rStyle w:val="Heading3Char"/>
              </w:rPr>
              <w:t>constituents_altnames</w:t>
            </w:r>
            <w:proofErr w:type="spellEnd"/>
            <w:r w:rsidRPr="00937E4C">
              <w:rPr>
                <w:rFonts w:ascii="Consolas" w:eastAsia="Times New Roman" w:hAnsi="Consolas" w:cs="Consolas"/>
                <w:color w:val="000000"/>
                <w:sz w:val="14"/>
                <w:szCs w:val="18"/>
              </w:rPr>
              <w:t xml:space="preserve"> </w:t>
            </w:r>
          </w:p>
        </w:tc>
        <w:tc>
          <w:tcPr>
            <w:tcW w:w="8010" w:type="dxa"/>
            <w:shd w:val="clear" w:color="auto" w:fill="auto"/>
            <w:vAlign w:val="bottom"/>
          </w:tcPr>
          <w:p w14:paraId="038CF971" w14:textId="526D03B7" w:rsidR="00937E4C" w:rsidRPr="005A2F12" w:rsidRDefault="6E121155" w:rsidP="00937E4C">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Alternative names used by </w:t>
            </w:r>
            <w:r w:rsidR="0C40AED5" w:rsidRPr="72DAF1E9">
              <w:rPr>
                <w:rFonts w:eastAsia="Times New Roman" w:cs="Consolas"/>
                <w:color w:val="000000" w:themeColor="text1"/>
                <w:sz w:val="18"/>
                <w:szCs w:val="18"/>
              </w:rPr>
              <w:t xml:space="preserve">or assigned to </w:t>
            </w:r>
            <w:r w:rsidRPr="72DAF1E9">
              <w:rPr>
                <w:rFonts w:eastAsia="Times New Roman" w:cs="Consolas"/>
                <w:color w:val="000000" w:themeColor="text1"/>
                <w:sz w:val="18"/>
                <w:szCs w:val="18"/>
              </w:rPr>
              <w:t xml:space="preserve">constituents </w:t>
            </w:r>
            <w:r w:rsidR="0C40AED5" w:rsidRPr="72DAF1E9">
              <w:rPr>
                <w:rFonts w:eastAsia="Times New Roman" w:cs="Consolas"/>
                <w:color w:val="000000" w:themeColor="text1"/>
                <w:sz w:val="18"/>
                <w:szCs w:val="18"/>
              </w:rPr>
              <w:t xml:space="preserve">for various purposes as indicated by the </w:t>
            </w:r>
            <w:proofErr w:type="spellStart"/>
            <w:r w:rsidR="0C40AED5" w:rsidRPr="72DAF1E9">
              <w:rPr>
                <w:rFonts w:eastAsia="Times New Roman" w:cs="Consolas"/>
                <w:color w:val="000000" w:themeColor="text1"/>
                <w:sz w:val="18"/>
                <w:szCs w:val="18"/>
              </w:rPr>
              <w:t>nametype</w:t>
            </w:r>
            <w:proofErr w:type="spellEnd"/>
            <w:r w:rsidR="0C40AED5" w:rsidRPr="72DAF1E9">
              <w:rPr>
                <w:rFonts w:eastAsia="Times New Roman" w:cs="Consolas"/>
                <w:color w:val="000000" w:themeColor="text1"/>
                <w:sz w:val="18"/>
                <w:szCs w:val="18"/>
              </w:rPr>
              <w:t xml:space="preserve"> column.  Curators might prefer to use one name whereas the constituent might be referred to by in other publications or sources by a different name.</w:t>
            </w:r>
          </w:p>
        </w:tc>
      </w:tr>
      <w:tr w:rsidR="00937E4C" w:rsidRPr="00EC2068" w14:paraId="789A2FA7" w14:textId="77777777" w:rsidTr="759D7CE8">
        <w:trPr>
          <w:trHeight w:val="300"/>
        </w:trPr>
        <w:tc>
          <w:tcPr>
            <w:tcW w:w="5482" w:type="dxa"/>
            <w:shd w:val="clear" w:color="auto" w:fill="auto"/>
            <w:noWrap/>
          </w:tcPr>
          <w:p w14:paraId="0203B0CA" w14:textId="56929C69" w:rsidR="00937E4C" w:rsidRPr="00937E4C" w:rsidRDefault="00937E4C" w:rsidP="00937E4C">
            <w:pPr>
              <w:spacing w:after="0" w:line="240" w:lineRule="auto"/>
              <w:rPr>
                <w:rFonts w:ascii="Consolas" w:eastAsia="Times New Roman" w:hAnsi="Consolas" w:cs="Consolas"/>
                <w:color w:val="000000"/>
                <w:sz w:val="14"/>
                <w:szCs w:val="18"/>
              </w:rPr>
            </w:pPr>
            <w:r>
              <w:rPr>
                <w:rFonts w:ascii="Consolas" w:eastAsia="Times New Roman" w:hAnsi="Consolas" w:cs="Consolas"/>
                <w:color w:val="000000"/>
                <w:sz w:val="14"/>
                <w:szCs w:val="18"/>
              </w:rPr>
              <w:t>(</w:t>
            </w:r>
          </w:p>
        </w:tc>
        <w:tc>
          <w:tcPr>
            <w:tcW w:w="8010" w:type="dxa"/>
            <w:shd w:val="clear" w:color="auto" w:fill="auto"/>
            <w:vAlign w:val="bottom"/>
          </w:tcPr>
          <w:p w14:paraId="62A1E9FB"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1516BF5F" w14:textId="77777777" w:rsidTr="759D7CE8">
        <w:trPr>
          <w:trHeight w:val="300"/>
        </w:trPr>
        <w:tc>
          <w:tcPr>
            <w:tcW w:w="5482" w:type="dxa"/>
            <w:shd w:val="clear" w:color="auto" w:fill="auto"/>
            <w:noWrap/>
          </w:tcPr>
          <w:p w14:paraId="6DF71F94" w14:textId="7BBBE661"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altnameid</w:t>
            </w:r>
            <w:proofErr w:type="spellEnd"/>
            <w:r w:rsidRPr="72DAF1E9">
              <w:rPr>
                <w:rFonts w:ascii="Consolas" w:eastAsia="Times New Roman" w:hAnsi="Consolas" w:cs="Consolas"/>
                <w:color w:val="000000" w:themeColor="text1"/>
                <w:sz w:val="14"/>
                <w:szCs w:val="14"/>
              </w:rPr>
              <w:t xml:space="preserve"> integer NOT NULL</w:t>
            </w:r>
            <w:r w:rsidR="6DE18DFF" w:rsidRPr="72DAF1E9">
              <w:rPr>
                <w:rFonts w:ascii="Consolas" w:eastAsia="Times New Roman" w:hAnsi="Consolas" w:cs="Consolas"/>
                <w:color w:val="000000" w:themeColor="text1"/>
                <w:sz w:val="14"/>
                <w:szCs w:val="14"/>
              </w:rPr>
              <w:t xml:space="preserve"> PRIMARY KEY</w:t>
            </w:r>
            <w:r w:rsidRPr="72DAF1E9">
              <w:rPr>
                <w:rFonts w:ascii="Consolas" w:eastAsia="Times New Roman" w:hAnsi="Consolas" w:cs="Consolas"/>
                <w:color w:val="000000" w:themeColor="text1"/>
                <w:sz w:val="14"/>
                <w:szCs w:val="14"/>
              </w:rPr>
              <w:t>,</w:t>
            </w:r>
          </w:p>
        </w:tc>
        <w:tc>
          <w:tcPr>
            <w:tcW w:w="8010" w:type="dxa"/>
            <w:shd w:val="clear" w:color="auto" w:fill="auto"/>
            <w:vAlign w:val="bottom"/>
          </w:tcPr>
          <w:p w14:paraId="3C835312" w14:textId="0049E28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primary key</w:t>
            </w:r>
          </w:p>
        </w:tc>
      </w:tr>
      <w:tr w:rsidR="00937E4C" w:rsidRPr="00EC2068" w14:paraId="5BF312E9" w14:textId="77777777" w:rsidTr="759D7CE8">
        <w:trPr>
          <w:trHeight w:val="300"/>
        </w:trPr>
        <w:tc>
          <w:tcPr>
            <w:tcW w:w="5482" w:type="dxa"/>
            <w:shd w:val="clear" w:color="auto" w:fill="auto"/>
            <w:noWrap/>
          </w:tcPr>
          <w:p w14:paraId="7067A4EF" w14:textId="74580784"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constituentid</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tcPr>
          <w:p w14:paraId="532F62ED" w14:textId="38ABF819" w:rsidR="00937E4C" w:rsidRPr="005A2F12" w:rsidRDefault="00AA780F" w:rsidP="00937E4C">
            <w:pPr>
              <w:spacing w:after="0" w:line="240" w:lineRule="auto"/>
              <w:rPr>
                <w:rFonts w:eastAsia="Times New Roman" w:cs="Consolas"/>
                <w:color w:val="000000"/>
                <w:sz w:val="18"/>
                <w:szCs w:val="18"/>
              </w:rPr>
            </w:pPr>
            <w:r>
              <w:rPr>
                <w:rFonts w:eastAsia="Times New Roman" w:cs="Consolas"/>
                <w:color w:val="000000"/>
                <w:sz w:val="18"/>
                <w:szCs w:val="18"/>
              </w:rPr>
              <w:t xml:space="preserve">foreign key to </w:t>
            </w:r>
            <w:r w:rsidR="00937E4C">
              <w:rPr>
                <w:rFonts w:eastAsia="Times New Roman" w:cs="Consolas"/>
                <w:color w:val="000000"/>
                <w:sz w:val="18"/>
                <w:szCs w:val="18"/>
              </w:rPr>
              <w:t xml:space="preserve">constituents </w:t>
            </w:r>
            <w:r>
              <w:rPr>
                <w:rFonts w:eastAsia="Times New Roman" w:cs="Consolas"/>
                <w:color w:val="000000"/>
                <w:sz w:val="18"/>
                <w:szCs w:val="18"/>
              </w:rPr>
              <w:t>table</w:t>
            </w:r>
          </w:p>
        </w:tc>
      </w:tr>
      <w:tr w:rsidR="00937E4C" w:rsidRPr="00EC2068" w14:paraId="304DD483" w14:textId="77777777" w:rsidTr="759D7CE8">
        <w:trPr>
          <w:trHeight w:val="300"/>
        </w:trPr>
        <w:tc>
          <w:tcPr>
            <w:tcW w:w="5482" w:type="dxa"/>
            <w:shd w:val="clear" w:color="auto" w:fill="auto"/>
            <w:noWrap/>
          </w:tcPr>
          <w:p w14:paraId="31C05C49" w14:textId="613C2B23"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lastname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256),</w:t>
            </w:r>
          </w:p>
        </w:tc>
        <w:tc>
          <w:tcPr>
            <w:tcW w:w="8010" w:type="dxa"/>
            <w:shd w:val="clear" w:color="auto" w:fill="auto"/>
            <w:vAlign w:val="bottom"/>
          </w:tcPr>
          <w:p w14:paraId="3BA12679" w14:textId="3EEBEE0E" w:rsidR="00937E4C" w:rsidRPr="005A2F12" w:rsidRDefault="00937E4C" w:rsidP="00937E4C">
            <w:pPr>
              <w:spacing w:after="0" w:line="240" w:lineRule="auto"/>
              <w:rPr>
                <w:rFonts w:eastAsia="Times New Roman" w:cs="Consolas"/>
                <w:color w:val="000000"/>
                <w:sz w:val="18"/>
                <w:szCs w:val="18"/>
              </w:rPr>
            </w:pPr>
            <w:r>
              <w:rPr>
                <w:rFonts w:eastAsia="Times New Roman" w:cs="Consolas"/>
                <w:color w:val="000000"/>
                <w:sz w:val="18"/>
                <w:szCs w:val="18"/>
              </w:rPr>
              <w:t>alternate last name</w:t>
            </w:r>
          </w:p>
        </w:tc>
      </w:tr>
      <w:tr w:rsidR="00937E4C" w:rsidRPr="00EC2068" w14:paraId="1B58F67D" w14:textId="77777777" w:rsidTr="759D7CE8">
        <w:trPr>
          <w:trHeight w:val="300"/>
        </w:trPr>
        <w:tc>
          <w:tcPr>
            <w:tcW w:w="5482" w:type="dxa"/>
            <w:shd w:val="clear" w:color="auto" w:fill="auto"/>
            <w:noWrap/>
          </w:tcPr>
          <w:p w14:paraId="481E5994" w14:textId="7DCAE002"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displayname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256),</w:t>
            </w:r>
          </w:p>
        </w:tc>
        <w:tc>
          <w:tcPr>
            <w:tcW w:w="8010" w:type="dxa"/>
            <w:shd w:val="clear" w:color="auto" w:fill="auto"/>
            <w:vAlign w:val="bottom"/>
          </w:tcPr>
          <w:p w14:paraId="4F5F7003" w14:textId="56AFF4D6" w:rsidR="00937E4C" w:rsidRPr="005A2F12" w:rsidRDefault="00937E4C" w:rsidP="00937E4C">
            <w:pPr>
              <w:spacing w:after="0" w:line="240" w:lineRule="auto"/>
              <w:rPr>
                <w:rFonts w:eastAsia="Times New Roman" w:cs="Consolas"/>
                <w:color w:val="000000"/>
                <w:sz w:val="18"/>
                <w:szCs w:val="18"/>
              </w:rPr>
            </w:pPr>
            <w:r>
              <w:rPr>
                <w:rFonts w:eastAsia="Times New Roman" w:cs="Consolas"/>
                <w:color w:val="000000"/>
                <w:sz w:val="18"/>
                <w:szCs w:val="18"/>
              </w:rPr>
              <w:t>alternate display name</w:t>
            </w:r>
          </w:p>
        </w:tc>
      </w:tr>
      <w:tr w:rsidR="00937E4C" w:rsidRPr="00EC2068" w14:paraId="0DE66B64" w14:textId="77777777" w:rsidTr="759D7CE8">
        <w:trPr>
          <w:trHeight w:val="300"/>
        </w:trPr>
        <w:tc>
          <w:tcPr>
            <w:tcW w:w="5482" w:type="dxa"/>
            <w:shd w:val="clear" w:color="auto" w:fill="auto"/>
            <w:noWrap/>
          </w:tcPr>
          <w:p w14:paraId="690B2ACF" w14:textId="119B535F"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forwarddisplayname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256),</w:t>
            </w:r>
          </w:p>
        </w:tc>
        <w:tc>
          <w:tcPr>
            <w:tcW w:w="8010" w:type="dxa"/>
            <w:shd w:val="clear" w:color="auto" w:fill="auto"/>
            <w:vAlign w:val="bottom"/>
          </w:tcPr>
          <w:p w14:paraId="6C763544" w14:textId="7C7F19B3" w:rsidR="00937E4C" w:rsidRPr="005A2F12" w:rsidRDefault="00937E4C" w:rsidP="00937E4C">
            <w:pPr>
              <w:spacing w:after="0" w:line="240" w:lineRule="auto"/>
              <w:rPr>
                <w:rFonts w:eastAsia="Times New Roman" w:cs="Consolas"/>
                <w:color w:val="000000"/>
                <w:sz w:val="18"/>
                <w:szCs w:val="18"/>
              </w:rPr>
            </w:pPr>
            <w:r>
              <w:rPr>
                <w:rFonts w:eastAsia="Times New Roman" w:cs="Consolas"/>
                <w:color w:val="000000"/>
                <w:sz w:val="18"/>
                <w:szCs w:val="18"/>
              </w:rPr>
              <w:t xml:space="preserve">alternate display name </w:t>
            </w:r>
            <w:r w:rsidR="00CF74AA">
              <w:rPr>
                <w:rFonts w:eastAsia="Times New Roman" w:cs="Consolas"/>
                <w:color w:val="000000"/>
                <w:sz w:val="18"/>
                <w:szCs w:val="18"/>
              </w:rPr>
              <w:t>forwards</w:t>
            </w:r>
            <w:r>
              <w:rPr>
                <w:rFonts w:eastAsia="Times New Roman" w:cs="Consolas"/>
                <w:color w:val="000000"/>
                <w:sz w:val="18"/>
                <w:szCs w:val="18"/>
              </w:rPr>
              <w:t xml:space="preserve"> direction (first name followed by last name)</w:t>
            </w:r>
          </w:p>
        </w:tc>
      </w:tr>
      <w:tr w:rsidR="00937E4C" w:rsidRPr="00EC2068" w14:paraId="304BEBCC" w14:textId="77777777" w:rsidTr="759D7CE8">
        <w:trPr>
          <w:trHeight w:val="300"/>
        </w:trPr>
        <w:tc>
          <w:tcPr>
            <w:tcW w:w="5482" w:type="dxa"/>
            <w:shd w:val="clear" w:color="auto" w:fill="auto"/>
            <w:noWrap/>
          </w:tcPr>
          <w:p w14:paraId="47F3737E" w14:textId="5E240B6D"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nametype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 NOT NULL,</w:t>
            </w:r>
          </w:p>
        </w:tc>
        <w:tc>
          <w:tcPr>
            <w:tcW w:w="8010" w:type="dxa"/>
            <w:shd w:val="clear" w:color="auto" w:fill="auto"/>
            <w:vAlign w:val="bottom"/>
          </w:tcPr>
          <w:p w14:paraId="60E319FC" w14:textId="77777777" w:rsidR="00937E4C" w:rsidRDefault="00937E4C" w:rsidP="00937E4C">
            <w:pPr>
              <w:autoSpaceDE w:val="0"/>
              <w:autoSpaceDN w:val="0"/>
              <w:adjustRightInd w:val="0"/>
              <w:spacing w:after="0" w:line="240" w:lineRule="auto"/>
              <w:rPr>
                <w:rFonts w:eastAsia="Times New Roman" w:cs="Consolas"/>
                <w:color w:val="000000"/>
                <w:sz w:val="18"/>
                <w:szCs w:val="18"/>
              </w:rPr>
            </w:pPr>
            <w:r>
              <w:rPr>
                <w:rFonts w:eastAsia="Times New Roman" w:cs="Consolas"/>
                <w:color w:val="000000"/>
                <w:sz w:val="18"/>
                <w:szCs w:val="18"/>
              </w:rPr>
              <w:t>type of alternate name; one of:</w:t>
            </w:r>
          </w:p>
          <w:p w14:paraId="11A32D0D" w14:textId="74999A25" w:rsidR="00937E4C" w:rsidRPr="00937E4C" w:rsidRDefault="00937E4C" w:rsidP="00937E4C">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Birth Name</w:t>
            </w:r>
          </w:p>
          <w:p w14:paraId="3C03F648" w14:textId="20C3A723" w:rsidR="00937E4C" w:rsidRPr="00937E4C" w:rsidRDefault="00937E4C" w:rsidP="00937E4C">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Full Name</w:t>
            </w:r>
          </w:p>
          <w:p w14:paraId="7F0C0896" w14:textId="59AC6E5B" w:rsidR="00937E4C" w:rsidRPr="00937E4C" w:rsidRDefault="00937E4C" w:rsidP="00937E4C">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Maiden Name</w:t>
            </w:r>
          </w:p>
          <w:p w14:paraId="0BB259EE" w14:textId="4FA1E6D8" w:rsidR="00937E4C" w:rsidRPr="00937E4C" w:rsidRDefault="00937E4C" w:rsidP="00937E4C">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Married Name</w:t>
            </w:r>
          </w:p>
          <w:p w14:paraId="5430C79E" w14:textId="64B49B88" w:rsidR="00937E4C" w:rsidRPr="00937E4C" w:rsidRDefault="00937E4C" w:rsidP="00937E4C">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Nickname/Pseudonym</w:t>
            </w:r>
          </w:p>
          <w:p w14:paraId="6E66CF2A" w14:textId="20E93312" w:rsidR="00937E4C" w:rsidRPr="00937E4C" w:rsidRDefault="00937E4C" w:rsidP="00937E4C">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Original Name</w:t>
            </w:r>
          </w:p>
          <w:p w14:paraId="79266522" w14:textId="0BDF747D" w:rsidR="00937E4C" w:rsidRPr="00937E4C" w:rsidRDefault="00937E4C" w:rsidP="00937E4C">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Preferred Name</w:t>
            </w:r>
          </w:p>
          <w:p w14:paraId="5102B253" w14:textId="131AA8EF" w:rsidR="00937E4C" w:rsidRPr="00937E4C" w:rsidRDefault="00937E4C" w:rsidP="00937E4C">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Spouse</w:t>
            </w:r>
          </w:p>
          <w:p w14:paraId="6F80066C" w14:textId="6518E774" w:rsidR="00937E4C" w:rsidRPr="00937E4C" w:rsidRDefault="00937E4C" w:rsidP="00937E4C">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Unicode Display Name</w:t>
            </w:r>
          </w:p>
          <w:p w14:paraId="1D834922" w14:textId="7AC85E44" w:rsidR="00937E4C" w:rsidRPr="00937E4C" w:rsidRDefault="00937E4C" w:rsidP="00937E4C">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Variant</w:t>
            </w:r>
          </w:p>
          <w:p w14:paraId="61A27413" w14:textId="044E2AEF" w:rsidR="00937E4C" w:rsidRPr="00937E4C" w:rsidRDefault="00937E4C" w:rsidP="00937E4C">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Variant Index Name</w:t>
            </w:r>
          </w:p>
        </w:tc>
      </w:tr>
      <w:tr w:rsidR="00937E4C" w:rsidRPr="00EC2068" w14:paraId="18E68515" w14:textId="77777777" w:rsidTr="759D7CE8">
        <w:trPr>
          <w:trHeight w:val="300"/>
        </w:trPr>
        <w:tc>
          <w:tcPr>
            <w:tcW w:w="5482" w:type="dxa"/>
            <w:shd w:val="clear" w:color="auto" w:fill="auto"/>
            <w:noWrap/>
          </w:tcPr>
          <w:p w14:paraId="43BFE4EB" w14:textId="1BFAF824" w:rsidR="00937E4C" w:rsidRPr="00FD0F8C" w:rsidRDefault="00937E4C" w:rsidP="00937E4C">
            <w:pPr>
              <w:spacing w:after="0" w:line="240" w:lineRule="auto"/>
              <w:rPr>
                <w:rFonts w:ascii="Consolas" w:eastAsia="Times New Roman" w:hAnsi="Consolas" w:cs="Consolas"/>
                <w:color w:val="000000"/>
                <w:sz w:val="14"/>
                <w:szCs w:val="18"/>
              </w:rPr>
            </w:pPr>
            <w:r w:rsidRPr="00937E4C">
              <w:rPr>
                <w:rFonts w:ascii="Consolas" w:eastAsia="Times New Roman" w:hAnsi="Consolas" w:cs="Consolas"/>
                <w:color w:val="000000"/>
                <w:sz w:val="14"/>
                <w:szCs w:val="18"/>
              </w:rPr>
              <w:t>);</w:t>
            </w:r>
          </w:p>
        </w:tc>
        <w:tc>
          <w:tcPr>
            <w:tcW w:w="8010" w:type="dxa"/>
            <w:shd w:val="clear" w:color="auto" w:fill="auto"/>
            <w:vAlign w:val="bottom"/>
          </w:tcPr>
          <w:p w14:paraId="33BDF180"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7797E35F" w14:textId="77777777" w:rsidTr="759D7CE8">
        <w:trPr>
          <w:trHeight w:val="300"/>
        </w:trPr>
        <w:tc>
          <w:tcPr>
            <w:tcW w:w="5482" w:type="dxa"/>
            <w:shd w:val="clear" w:color="auto" w:fill="auto"/>
            <w:noWrap/>
            <w:vAlign w:val="center"/>
          </w:tcPr>
          <w:p w14:paraId="694B3511" w14:textId="77777777" w:rsidR="00937E4C" w:rsidRPr="00FD0F8C" w:rsidRDefault="00937E4C" w:rsidP="00937E4C">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053FB1E2"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3DF98D29" w14:textId="77777777" w:rsidTr="759D7CE8">
        <w:trPr>
          <w:trHeight w:val="300"/>
        </w:trPr>
        <w:tc>
          <w:tcPr>
            <w:tcW w:w="5482" w:type="dxa"/>
            <w:shd w:val="clear" w:color="auto" w:fill="auto"/>
            <w:noWrap/>
            <w:vAlign w:val="center"/>
            <w:hideMark/>
          </w:tcPr>
          <w:p w14:paraId="061B56D5"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proofErr w:type="spellStart"/>
            <w:r w:rsidRPr="00FD0F8C">
              <w:rPr>
                <w:rStyle w:val="Heading3Char"/>
              </w:rPr>
              <w:t>constituents_text_entries</w:t>
            </w:r>
            <w:proofErr w:type="spellEnd"/>
          </w:p>
        </w:tc>
        <w:tc>
          <w:tcPr>
            <w:tcW w:w="8010" w:type="dxa"/>
            <w:shd w:val="clear" w:color="auto" w:fill="auto"/>
            <w:vAlign w:val="bottom"/>
            <w:hideMark/>
          </w:tcPr>
          <w:p w14:paraId="61DEDE0D"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stores long texts associated with constituents</w:t>
            </w:r>
          </w:p>
        </w:tc>
      </w:tr>
      <w:tr w:rsidR="00937E4C" w:rsidRPr="00EC2068" w14:paraId="2D103065" w14:textId="77777777" w:rsidTr="759D7CE8">
        <w:trPr>
          <w:trHeight w:val="300"/>
        </w:trPr>
        <w:tc>
          <w:tcPr>
            <w:tcW w:w="5482" w:type="dxa"/>
            <w:shd w:val="clear" w:color="auto" w:fill="auto"/>
            <w:noWrap/>
            <w:vAlign w:val="center"/>
            <w:hideMark/>
          </w:tcPr>
          <w:p w14:paraId="29A94213"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5D58A71F"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2705D533" w14:textId="77777777" w:rsidTr="759D7CE8">
        <w:trPr>
          <w:trHeight w:val="300"/>
        </w:trPr>
        <w:tc>
          <w:tcPr>
            <w:tcW w:w="5482" w:type="dxa"/>
            <w:shd w:val="clear" w:color="auto" w:fill="auto"/>
            <w:noWrap/>
            <w:vAlign w:val="center"/>
            <w:hideMark/>
          </w:tcPr>
          <w:p w14:paraId="61666527"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constituentID</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304375AA"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constituents table</w:t>
            </w:r>
          </w:p>
        </w:tc>
      </w:tr>
      <w:tr w:rsidR="00937E4C" w:rsidRPr="00EC2068" w14:paraId="27DF6C36" w14:textId="77777777" w:rsidTr="759D7CE8">
        <w:trPr>
          <w:trHeight w:val="300"/>
        </w:trPr>
        <w:tc>
          <w:tcPr>
            <w:tcW w:w="5482" w:type="dxa"/>
            <w:shd w:val="clear" w:color="auto" w:fill="auto"/>
            <w:noWrap/>
            <w:vAlign w:val="center"/>
            <w:hideMark/>
          </w:tcPr>
          <w:p w14:paraId="25D0C239"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text                        character varying NOT NULL,</w:t>
            </w:r>
          </w:p>
        </w:tc>
        <w:tc>
          <w:tcPr>
            <w:tcW w:w="8010" w:type="dxa"/>
            <w:shd w:val="clear" w:color="auto" w:fill="auto"/>
            <w:vAlign w:val="bottom"/>
            <w:hideMark/>
          </w:tcPr>
          <w:p w14:paraId="54B7BD21"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the text itself which may or may not contain one of several embedded formatting adornments</w:t>
            </w:r>
          </w:p>
        </w:tc>
      </w:tr>
      <w:tr w:rsidR="00937E4C" w:rsidRPr="00EC2068" w14:paraId="70441C6C" w14:textId="77777777" w:rsidTr="759D7CE8">
        <w:trPr>
          <w:trHeight w:val="300"/>
        </w:trPr>
        <w:tc>
          <w:tcPr>
            <w:tcW w:w="5482" w:type="dxa"/>
            <w:shd w:val="clear" w:color="auto" w:fill="auto"/>
            <w:noWrap/>
            <w:vAlign w:val="center"/>
            <w:hideMark/>
          </w:tcPr>
          <w:p w14:paraId="4147298F"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lastRenderedPageBreak/>
              <w:t xml:space="preserve">    </w:t>
            </w:r>
            <w:proofErr w:type="spellStart"/>
            <w:r w:rsidRPr="72DAF1E9">
              <w:rPr>
                <w:rFonts w:ascii="Consolas" w:eastAsia="Times New Roman" w:hAnsi="Consolas" w:cs="Consolas"/>
                <w:color w:val="000000" w:themeColor="text1"/>
                <w:sz w:val="14"/>
                <w:szCs w:val="14"/>
              </w:rPr>
              <w:t>textType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 NOT NULL,</w:t>
            </w:r>
          </w:p>
        </w:tc>
        <w:tc>
          <w:tcPr>
            <w:tcW w:w="8010" w:type="dxa"/>
            <w:shd w:val="clear" w:color="auto" w:fill="auto"/>
            <w:vAlign w:val="bottom"/>
            <w:hideMark/>
          </w:tcPr>
          <w:p w14:paraId="621239E6"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currently only contains "bibliography"</w:t>
            </w:r>
          </w:p>
        </w:tc>
      </w:tr>
      <w:tr w:rsidR="00937E4C" w:rsidRPr="00EC2068" w14:paraId="77635F2F" w14:textId="77777777" w:rsidTr="759D7CE8">
        <w:trPr>
          <w:trHeight w:val="300"/>
        </w:trPr>
        <w:tc>
          <w:tcPr>
            <w:tcW w:w="5482" w:type="dxa"/>
            <w:shd w:val="clear" w:color="auto" w:fill="auto"/>
            <w:noWrap/>
            <w:vAlign w:val="center"/>
            <w:hideMark/>
          </w:tcPr>
          <w:p w14:paraId="00033C58"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year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4) NULL,</w:t>
            </w:r>
          </w:p>
        </w:tc>
        <w:tc>
          <w:tcPr>
            <w:tcW w:w="8010" w:type="dxa"/>
            <w:shd w:val="clear" w:color="auto" w:fill="auto"/>
            <w:vAlign w:val="bottom"/>
            <w:hideMark/>
          </w:tcPr>
          <w:p w14:paraId="172EBF08"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the year the text was published</w:t>
            </w:r>
          </w:p>
        </w:tc>
      </w:tr>
      <w:tr w:rsidR="00937E4C" w:rsidRPr="00EC2068" w14:paraId="27363C09" w14:textId="77777777" w:rsidTr="759D7CE8">
        <w:trPr>
          <w:trHeight w:val="300"/>
        </w:trPr>
        <w:tc>
          <w:tcPr>
            <w:tcW w:w="5482" w:type="dxa"/>
            <w:shd w:val="clear" w:color="auto" w:fill="auto"/>
            <w:noWrap/>
            <w:vAlign w:val="center"/>
            <w:hideMark/>
          </w:tcPr>
          <w:p w14:paraId="57339F04"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7268529D"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359ED069" w14:textId="77777777" w:rsidTr="759D7CE8">
        <w:trPr>
          <w:trHeight w:val="300"/>
        </w:trPr>
        <w:tc>
          <w:tcPr>
            <w:tcW w:w="5482" w:type="dxa"/>
            <w:shd w:val="clear" w:color="auto" w:fill="auto"/>
            <w:noWrap/>
            <w:vAlign w:val="center"/>
          </w:tcPr>
          <w:p w14:paraId="66A9E76E" w14:textId="77777777" w:rsidR="00937E4C" w:rsidRPr="00FD0F8C" w:rsidRDefault="00937E4C" w:rsidP="00937E4C">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1F204FB7"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1E424B01" w14:textId="77777777" w:rsidTr="759D7CE8">
        <w:trPr>
          <w:trHeight w:val="300"/>
        </w:trPr>
        <w:tc>
          <w:tcPr>
            <w:tcW w:w="5482" w:type="dxa"/>
            <w:shd w:val="clear" w:color="auto" w:fill="auto"/>
            <w:noWrap/>
            <w:vAlign w:val="center"/>
            <w:hideMark/>
          </w:tcPr>
          <w:p w14:paraId="28AE1713"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r w:rsidRPr="00FD0F8C">
              <w:rPr>
                <w:rStyle w:val="Heading3Char"/>
              </w:rPr>
              <w:t>locations</w:t>
            </w:r>
          </w:p>
        </w:tc>
        <w:tc>
          <w:tcPr>
            <w:tcW w:w="8010" w:type="dxa"/>
            <w:shd w:val="clear" w:color="auto" w:fill="auto"/>
            <w:vAlign w:val="bottom"/>
            <w:hideMark/>
          </w:tcPr>
          <w:p w14:paraId="62E31B7D" w14:textId="3A79FF62" w:rsidR="00937E4C" w:rsidRPr="00AA780F" w:rsidRDefault="6E121155" w:rsidP="00AA780F">
            <w:pPr>
              <w:spacing w:after="0" w:line="240" w:lineRule="auto"/>
              <w:rPr>
                <w:rFonts w:cs="Consolas"/>
                <w:sz w:val="18"/>
                <w:szCs w:val="18"/>
              </w:rPr>
            </w:pPr>
            <w:r w:rsidRPr="72DAF1E9">
              <w:rPr>
                <w:rFonts w:cs="Consolas"/>
                <w:sz w:val="18"/>
                <w:szCs w:val="18"/>
              </w:rPr>
              <w:t>The location represents the physical public location of an art object within the confines of the National Gallery of Art’s Washington, D.C. campus</w:t>
            </w:r>
            <w:r w:rsidR="0C40AED5" w:rsidRPr="72DAF1E9">
              <w:rPr>
                <w:rFonts w:cs="Consolas"/>
                <w:sz w:val="18"/>
                <w:szCs w:val="18"/>
              </w:rPr>
              <w:t>.  Note: when the gallery is partially or fully closed for an extended period, such as an infrastructure project or the COVID-19 pandemic, some locations might not be listed if they are currently closed to the public.  Note that o</w:t>
            </w:r>
            <w:r w:rsidRPr="72DAF1E9">
              <w:rPr>
                <w:rFonts w:cs="Consolas"/>
                <w:sz w:val="18"/>
                <w:szCs w:val="18"/>
              </w:rPr>
              <w:t xml:space="preserve">bject locations are defined at the </w:t>
            </w:r>
            <w:proofErr w:type="spellStart"/>
            <w:r w:rsidRPr="72DAF1E9">
              <w:rPr>
                <w:rFonts w:cs="Consolas"/>
                <w:sz w:val="18"/>
                <w:szCs w:val="18"/>
              </w:rPr>
              <w:t>unitPostion</w:t>
            </w:r>
            <w:proofErr w:type="spellEnd"/>
            <w:r w:rsidRPr="72DAF1E9">
              <w:rPr>
                <w:rFonts w:cs="Consolas"/>
                <w:sz w:val="18"/>
                <w:szCs w:val="18"/>
              </w:rPr>
              <w:t xml:space="preserve"> level</w:t>
            </w:r>
            <w:r w:rsidR="0C40AED5" w:rsidRPr="72DAF1E9">
              <w:rPr>
                <w:rFonts w:cs="Consolas"/>
                <w:sz w:val="18"/>
                <w:szCs w:val="18"/>
              </w:rPr>
              <w:t xml:space="preserve"> (N, S, E, W, etc.)</w:t>
            </w:r>
            <w:r w:rsidRPr="72DAF1E9">
              <w:rPr>
                <w:rFonts w:cs="Consolas"/>
                <w:sz w:val="18"/>
                <w:szCs w:val="18"/>
              </w:rPr>
              <w:t>, so each wall in each room has a different location ID – this means the description of the location might be duplicated multiple times for different location IDs.</w:t>
            </w:r>
          </w:p>
          <w:p w14:paraId="3DA2812C"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6EC2A387" w14:textId="77777777" w:rsidTr="759D7CE8">
        <w:trPr>
          <w:trHeight w:val="300"/>
        </w:trPr>
        <w:tc>
          <w:tcPr>
            <w:tcW w:w="5482" w:type="dxa"/>
            <w:shd w:val="clear" w:color="auto" w:fill="auto"/>
            <w:noWrap/>
            <w:vAlign w:val="center"/>
            <w:hideMark/>
          </w:tcPr>
          <w:p w14:paraId="70442CEB"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027C1F1F"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1CE2DB8D" w14:textId="77777777" w:rsidTr="759D7CE8">
        <w:trPr>
          <w:trHeight w:val="300"/>
        </w:trPr>
        <w:tc>
          <w:tcPr>
            <w:tcW w:w="5482" w:type="dxa"/>
            <w:shd w:val="clear" w:color="auto" w:fill="auto"/>
            <w:noWrap/>
            <w:vAlign w:val="center"/>
            <w:hideMark/>
          </w:tcPr>
          <w:p w14:paraId="3C0865E3"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locationID</w:t>
            </w:r>
            <w:proofErr w:type="spellEnd"/>
            <w:r w:rsidRPr="72DAF1E9">
              <w:rPr>
                <w:rFonts w:ascii="Consolas" w:eastAsia="Times New Roman" w:hAnsi="Consolas" w:cs="Consolas"/>
                <w:color w:val="000000" w:themeColor="text1"/>
                <w:sz w:val="14"/>
                <w:szCs w:val="14"/>
              </w:rPr>
              <w:t xml:space="preserve">                  integer NOT NULL PRIMARY KEY,</w:t>
            </w:r>
          </w:p>
        </w:tc>
        <w:tc>
          <w:tcPr>
            <w:tcW w:w="8010" w:type="dxa"/>
            <w:shd w:val="clear" w:color="auto" w:fill="auto"/>
            <w:vAlign w:val="bottom"/>
            <w:hideMark/>
          </w:tcPr>
          <w:p w14:paraId="293978FA"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locations table</w:t>
            </w:r>
          </w:p>
        </w:tc>
      </w:tr>
      <w:tr w:rsidR="00937E4C" w:rsidRPr="00EC2068" w14:paraId="1A7FFB6B" w14:textId="77777777" w:rsidTr="759D7CE8">
        <w:trPr>
          <w:trHeight w:val="600"/>
        </w:trPr>
        <w:tc>
          <w:tcPr>
            <w:tcW w:w="5482" w:type="dxa"/>
            <w:shd w:val="clear" w:color="auto" w:fill="auto"/>
            <w:noWrap/>
            <w:vAlign w:val="center"/>
            <w:hideMark/>
          </w:tcPr>
          <w:p w14:paraId="460D63B3"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site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64) NOT NULL,</w:t>
            </w:r>
          </w:p>
        </w:tc>
        <w:tc>
          <w:tcPr>
            <w:tcW w:w="8010" w:type="dxa"/>
            <w:shd w:val="clear" w:color="auto" w:fill="auto"/>
            <w:vAlign w:val="bottom"/>
            <w:hideMark/>
          </w:tcPr>
          <w:p w14:paraId="0AB69BB4" w14:textId="77F4F8C6" w:rsidR="00937E4C" w:rsidRPr="005A2F12" w:rsidRDefault="6E121155" w:rsidP="00937E4C">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currently either "East Building" or "West Building</w:t>
            </w:r>
            <w:r w:rsidR="00CF74AA" w:rsidRPr="72DAF1E9">
              <w:rPr>
                <w:rFonts w:eastAsia="Times New Roman" w:cs="Consolas"/>
                <w:color w:val="000000" w:themeColor="text1"/>
                <w:sz w:val="18"/>
                <w:szCs w:val="18"/>
              </w:rPr>
              <w:t>”,</w:t>
            </w:r>
            <w:r w:rsidRPr="72DAF1E9">
              <w:rPr>
                <w:rFonts w:eastAsia="Times New Roman" w:cs="Consolas"/>
                <w:color w:val="000000" w:themeColor="text1"/>
                <w:sz w:val="18"/>
                <w:szCs w:val="18"/>
              </w:rPr>
              <w:t xml:space="preserve"> the two primary sites of the NGA - Sculpture Garden is considered as West </w:t>
            </w:r>
            <w:proofErr w:type="gramStart"/>
            <w:r w:rsidRPr="72DAF1E9">
              <w:rPr>
                <w:rFonts w:eastAsia="Times New Roman" w:cs="Consolas"/>
                <w:color w:val="000000" w:themeColor="text1"/>
                <w:sz w:val="18"/>
                <w:szCs w:val="18"/>
              </w:rPr>
              <w:t xml:space="preserve">Building </w:t>
            </w:r>
            <w:r w:rsidR="559806AF" w:rsidRPr="72DAF1E9">
              <w:rPr>
                <w:rFonts w:eastAsia="Times New Roman" w:cs="Consolas"/>
                <w:color w:val="000000" w:themeColor="text1"/>
                <w:sz w:val="18"/>
                <w:szCs w:val="18"/>
              </w:rPr>
              <w:t>.</w:t>
            </w:r>
            <w:proofErr w:type="gramEnd"/>
          </w:p>
        </w:tc>
      </w:tr>
      <w:tr w:rsidR="00937E4C" w:rsidRPr="00EC2068" w14:paraId="43A2B5B8" w14:textId="77777777" w:rsidTr="759D7CE8">
        <w:trPr>
          <w:trHeight w:val="300"/>
        </w:trPr>
        <w:tc>
          <w:tcPr>
            <w:tcW w:w="5482" w:type="dxa"/>
            <w:shd w:val="clear" w:color="auto" w:fill="auto"/>
            <w:noWrap/>
            <w:vAlign w:val="center"/>
            <w:hideMark/>
          </w:tcPr>
          <w:p w14:paraId="3ADD0619"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room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64) NOT NULL,</w:t>
            </w:r>
          </w:p>
        </w:tc>
        <w:tc>
          <w:tcPr>
            <w:tcW w:w="8010" w:type="dxa"/>
            <w:shd w:val="clear" w:color="auto" w:fill="auto"/>
            <w:vAlign w:val="bottom"/>
            <w:hideMark/>
          </w:tcPr>
          <w:p w14:paraId="4C3FB8D6"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the room within the site, </w:t>
            </w:r>
            <w:proofErr w:type="gramStart"/>
            <w:r w:rsidRPr="005A2F12">
              <w:rPr>
                <w:rFonts w:eastAsia="Times New Roman" w:cs="Consolas"/>
                <w:color w:val="000000"/>
                <w:sz w:val="18"/>
                <w:szCs w:val="18"/>
              </w:rPr>
              <w:t>e.g.</w:t>
            </w:r>
            <w:proofErr w:type="gramEnd"/>
            <w:r w:rsidRPr="005A2F12">
              <w:rPr>
                <w:rFonts w:eastAsia="Times New Roman" w:cs="Consolas"/>
                <w:color w:val="000000"/>
                <w:sz w:val="18"/>
                <w:szCs w:val="18"/>
              </w:rPr>
              <w:t xml:space="preserve"> G-132</w:t>
            </w:r>
          </w:p>
        </w:tc>
      </w:tr>
      <w:tr w:rsidR="00937E4C" w:rsidRPr="00EC2068" w14:paraId="1ED08000" w14:textId="77777777" w:rsidTr="759D7CE8">
        <w:trPr>
          <w:trHeight w:val="900"/>
        </w:trPr>
        <w:tc>
          <w:tcPr>
            <w:tcW w:w="5482" w:type="dxa"/>
            <w:shd w:val="clear" w:color="auto" w:fill="auto"/>
            <w:noWrap/>
            <w:vAlign w:val="center"/>
            <w:hideMark/>
          </w:tcPr>
          <w:p w14:paraId="542234BA"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publicAccess</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3F4D9817" w14:textId="7422DF99" w:rsidR="00937E4C" w:rsidRPr="005A2F12" w:rsidRDefault="6E121155" w:rsidP="00937E4C">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0 = no public access</w:t>
            </w:r>
            <w:r w:rsidR="00937E4C">
              <w:br/>
            </w:r>
            <w:r w:rsidRPr="72DAF1E9">
              <w:rPr>
                <w:rFonts w:eastAsia="Times New Roman" w:cs="Consolas"/>
                <w:color w:val="000000" w:themeColor="text1"/>
                <w:sz w:val="18"/>
                <w:szCs w:val="18"/>
              </w:rPr>
              <w:t>1 = public access</w:t>
            </w:r>
            <w:r w:rsidR="00937E4C">
              <w:br/>
            </w:r>
            <w:r w:rsidRPr="72DAF1E9">
              <w:rPr>
                <w:rFonts w:eastAsia="Times New Roman" w:cs="Consolas"/>
                <w:color w:val="000000" w:themeColor="text1"/>
                <w:sz w:val="18"/>
                <w:szCs w:val="18"/>
              </w:rPr>
              <w:t xml:space="preserve">only public access locations are included in the </w:t>
            </w:r>
            <w:r w:rsidR="559806AF" w:rsidRPr="72DAF1E9">
              <w:rPr>
                <w:rFonts w:eastAsia="Times New Roman" w:cs="Consolas"/>
                <w:color w:val="000000" w:themeColor="text1"/>
                <w:sz w:val="18"/>
                <w:szCs w:val="18"/>
              </w:rPr>
              <w:t>files.</w:t>
            </w:r>
          </w:p>
        </w:tc>
      </w:tr>
      <w:tr w:rsidR="00937E4C" w:rsidRPr="00EC2068" w14:paraId="6C0B5538" w14:textId="77777777" w:rsidTr="759D7CE8">
        <w:trPr>
          <w:trHeight w:val="300"/>
        </w:trPr>
        <w:tc>
          <w:tcPr>
            <w:tcW w:w="5482" w:type="dxa"/>
            <w:shd w:val="clear" w:color="auto" w:fill="auto"/>
            <w:noWrap/>
            <w:vAlign w:val="center"/>
            <w:hideMark/>
          </w:tcPr>
          <w:p w14:paraId="3FCB4B14"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description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256) NOT NULL,</w:t>
            </w:r>
          </w:p>
        </w:tc>
        <w:tc>
          <w:tcPr>
            <w:tcW w:w="8010" w:type="dxa"/>
            <w:shd w:val="clear" w:color="auto" w:fill="auto"/>
            <w:vAlign w:val="bottom"/>
            <w:hideMark/>
          </w:tcPr>
          <w:p w14:paraId="750C1840" w14:textId="77777777" w:rsidR="00937E4C" w:rsidRPr="005A2F12" w:rsidRDefault="6E121155" w:rsidP="00937E4C">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full text description of the location, e.g.  East </w:t>
            </w:r>
            <w:proofErr w:type="spellStart"/>
            <w:r w:rsidRPr="72DAF1E9">
              <w:rPr>
                <w:rFonts w:eastAsia="Times New Roman" w:cs="Consolas"/>
                <w:color w:val="000000" w:themeColor="text1"/>
                <w:sz w:val="18"/>
                <w:szCs w:val="18"/>
              </w:rPr>
              <w:t>Bldg</w:t>
            </w:r>
            <w:proofErr w:type="spellEnd"/>
            <w:r w:rsidRPr="72DAF1E9">
              <w:rPr>
                <w:rFonts w:eastAsia="Times New Roman" w:cs="Consolas"/>
                <w:color w:val="000000" w:themeColor="text1"/>
                <w:sz w:val="18"/>
                <w:szCs w:val="18"/>
              </w:rPr>
              <w:t>, Mezz Gal 214B (Pod 2)</w:t>
            </w:r>
          </w:p>
        </w:tc>
      </w:tr>
      <w:tr w:rsidR="00937E4C" w:rsidRPr="00EC2068" w14:paraId="330B685A" w14:textId="77777777" w:rsidTr="759D7CE8">
        <w:trPr>
          <w:trHeight w:val="300"/>
        </w:trPr>
        <w:tc>
          <w:tcPr>
            <w:tcW w:w="5482" w:type="dxa"/>
            <w:shd w:val="clear" w:color="auto" w:fill="auto"/>
            <w:noWrap/>
            <w:vAlign w:val="center"/>
            <w:hideMark/>
          </w:tcPr>
          <w:p w14:paraId="09D13CDC"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unitPosition</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64) NULL,</w:t>
            </w:r>
          </w:p>
        </w:tc>
        <w:tc>
          <w:tcPr>
            <w:tcW w:w="8010" w:type="dxa"/>
            <w:shd w:val="clear" w:color="auto" w:fill="auto"/>
            <w:vAlign w:val="bottom"/>
            <w:hideMark/>
          </w:tcPr>
          <w:p w14:paraId="3B186C9C"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location within the room, </w:t>
            </w:r>
            <w:proofErr w:type="gramStart"/>
            <w:r w:rsidRPr="005A2F12">
              <w:rPr>
                <w:rFonts w:eastAsia="Times New Roman" w:cs="Consolas"/>
                <w:color w:val="000000"/>
                <w:sz w:val="18"/>
                <w:szCs w:val="18"/>
              </w:rPr>
              <w:t>e.g.</w:t>
            </w:r>
            <w:proofErr w:type="gramEnd"/>
            <w:r w:rsidRPr="005A2F12">
              <w:rPr>
                <w:rFonts w:eastAsia="Times New Roman" w:cs="Consolas"/>
                <w:color w:val="000000"/>
                <w:sz w:val="18"/>
                <w:szCs w:val="18"/>
              </w:rPr>
              <w:t xml:space="preserve"> SOUTH LEDGE</w:t>
            </w:r>
          </w:p>
        </w:tc>
      </w:tr>
      <w:tr w:rsidR="00937E4C" w:rsidRPr="00EC2068" w14:paraId="7E3F97BC" w14:textId="77777777" w:rsidTr="759D7CE8">
        <w:trPr>
          <w:trHeight w:val="300"/>
        </w:trPr>
        <w:tc>
          <w:tcPr>
            <w:tcW w:w="5482" w:type="dxa"/>
            <w:shd w:val="clear" w:color="auto" w:fill="auto"/>
            <w:noWrap/>
            <w:vAlign w:val="center"/>
            <w:hideMark/>
          </w:tcPr>
          <w:p w14:paraId="5E7FC3FB"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668E5AD5"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5D1647B1" w14:textId="77777777" w:rsidTr="759D7CE8">
        <w:trPr>
          <w:trHeight w:val="300"/>
        </w:trPr>
        <w:tc>
          <w:tcPr>
            <w:tcW w:w="5482" w:type="dxa"/>
            <w:shd w:val="clear" w:color="auto" w:fill="auto"/>
            <w:noWrap/>
            <w:vAlign w:val="center"/>
          </w:tcPr>
          <w:p w14:paraId="68ACF8E3" w14:textId="77777777" w:rsidR="00937E4C" w:rsidRPr="00FD0F8C" w:rsidRDefault="00937E4C" w:rsidP="00937E4C">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4ED50464"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4A28EFC0" w14:textId="77777777" w:rsidTr="759D7CE8">
        <w:trPr>
          <w:trHeight w:val="300"/>
        </w:trPr>
        <w:tc>
          <w:tcPr>
            <w:tcW w:w="5482" w:type="dxa"/>
            <w:shd w:val="clear" w:color="auto" w:fill="auto"/>
            <w:noWrap/>
            <w:vAlign w:val="center"/>
            <w:hideMark/>
          </w:tcPr>
          <w:p w14:paraId="3AC94990"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proofErr w:type="spellStart"/>
            <w:r w:rsidRPr="00FD0F8C">
              <w:rPr>
                <w:rStyle w:val="Heading3Char"/>
              </w:rPr>
              <w:t>media_items</w:t>
            </w:r>
            <w:proofErr w:type="spellEnd"/>
          </w:p>
        </w:tc>
        <w:tc>
          <w:tcPr>
            <w:tcW w:w="8010" w:type="dxa"/>
            <w:shd w:val="clear" w:color="auto" w:fill="auto"/>
            <w:vAlign w:val="bottom"/>
            <w:hideMark/>
          </w:tcPr>
          <w:p w14:paraId="5717E13E"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a table containing audio and video items published to www.nga.gov</w:t>
            </w:r>
          </w:p>
        </w:tc>
      </w:tr>
      <w:tr w:rsidR="00937E4C" w:rsidRPr="00EC2068" w14:paraId="4DED7159" w14:textId="77777777" w:rsidTr="759D7CE8">
        <w:trPr>
          <w:trHeight w:val="300"/>
        </w:trPr>
        <w:tc>
          <w:tcPr>
            <w:tcW w:w="5482" w:type="dxa"/>
            <w:shd w:val="clear" w:color="auto" w:fill="auto"/>
            <w:noWrap/>
            <w:vAlign w:val="center"/>
            <w:hideMark/>
          </w:tcPr>
          <w:p w14:paraId="1F8265A1"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688192E6"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21CDB7FC" w14:textId="77777777" w:rsidTr="759D7CE8">
        <w:trPr>
          <w:trHeight w:val="600"/>
        </w:trPr>
        <w:tc>
          <w:tcPr>
            <w:tcW w:w="5482" w:type="dxa"/>
            <w:shd w:val="clear" w:color="auto" w:fill="auto"/>
            <w:noWrap/>
            <w:vAlign w:val="center"/>
            <w:hideMark/>
          </w:tcPr>
          <w:p w14:paraId="29223D79"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mediaID</w:t>
            </w:r>
            <w:proofErr w:type="spellEnd"/>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bigint</w:t>
            </w:r>
            <w:proofErr w:type="spellEnd"/>
            <w:r w:rsidRPr="72DAF1E9">
              <w:rPr>
                <w:rFonts w:ascii="Consolas" w:eastAsia="Times New Roman" w:hAnsi="Consolas" w:cs="Consolas"/>
                <w:color w:val="000000" w:themeColor="text1"/>
                <w:sz w:val="14"/>
                <w:szCs w:val="14"/>
              </w:rPr>
              <w:t xml:space="preserve"> NOT NULL PRIMARY KEY,</w:t>
            </w:r>
          </w:p>
        </w:tc>
        <w:tc>
          <w:tcPr>
            <w:tcW w:w="8010" w:type="dxa"/>
            <w:shd w:val="clear" w:color="auto" w:fill="auto"/>
            <w:vAlign w:val="bottom"/>
            <w:hideMark/>
          </w:tcPr>
          <w:p w14:paraId="219D1224" w14:textId="77777777" w:rsidR="00937E4C" w:rsidRPr="005A2F12" w:rsidRDefault="6E121155" w:rsidP="00937E4C">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numerical identifier for externally managed media - </w:t>
            </w:r>
            <w:proofErr w:type="spellStart"/>
            <w:r w:rsidRPr="72DAF1E9">
              <w:rPr>
                <w:rFonts w:eastAsia="Times New Roman" w:cs="Consolas"/>
                <w:color w:val="000000" w:themeColor="text1"/>
                <w:sz w:val="18"/>
                <w:szCs w:val="18"/>
              </w:rPr>
              <w:t>BrightCove</w:t>
            </w:r>
            <w:proofErr w:type="spellEnd"/>
            <w:r w:rsidRPr="72DAF1E9">
              <w:rPr>
                <w:rFonts w:eastAsia="Times New Roman" w:cs="Consolas"/>
                <w:color w:val="000000" w:themeColor="text1"/>
                <w:sz w:val="18"/>
                <w:szCs w:val="18"/>
              </w:rPr>
              <w:t xml:space="preserve"> and SoundCloud are our media providers and they both use large integers for media identifiers</w:t>
            </w:r>
          </w:p>
        </w:tc>
      </w:tr>
      <w:tr w:rsidR="00937E4C" w:rsidRPr="00EC2068" w14:paraId="787BF270" w14:textId="77777777" w:rsidTr="759D7CE8">
        <w:trPr>
          <w:trHeight w:val="300"/>
        </w:trPr>
        <w:tc>
          <w:tcPr>
            <w:tcW w:w="5482" w:type="dxa"/>
            <w:shd w:val="clear" w:color="auto" w:fill="auto"/>
            <w:noWrap/>
            <w:vAlign w:val="center"/>
            <w:hideMark/>
          </w:tcPr>
          <w:p w14:paraId="6C180E45"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mediaType</w:t>
            </w:r>
            <w:proofErr w:type="spellEnd"/>
            <w:r w:rsidRPr="72DAF1E9">
              <w:rPr>
                <w:rFonts w:ascii="Consolas" w:eastAsia="Times New Roman" w:hAnsi="Consolas" w:cs="Consolas"/>
                <w:color w:val="000000" w:themeColor="text1"/>
                <w:sz w:val="14"/>
                <w:szCs w:val="14"/>
              </w:rPr>
              <w:t xml:space="preserve">               </w:t>
            </w:r>
            <w:proofErr w:type="gramStart"/>
            <w:r w:rsidRPr="72DAF1E9">
              <w:rPr>
                <w:rFonts w:ascii="Consolas" w:eastAsia="Times New Roman" w:hAnsi="Consolas" w:cs="Consolas"/>
                <w:color w:val="000000" w:themeColor="text1"/>
                <w:sz w:val="14"/>
                <w:szCs w:val="14"/>
              </w:rPr>
              <w:t>varchar(</w:t>
            </w:r>
            <w:proofErr w:type="gramEnd"/>
            <w:r w:rsidRPr="72DAF1E9">
              <w:rPr>
                <w:rFonts w:ascii="Consolas" w:eastAsia="Times New Roman" w:hAnsi="Consolas" w:cs="Consolas"/>
                <w:color w:val="000000" w:themeColor="text1"/>
                <w:sz w:val="14"/>
                <w:szCs w:val="14"/>
              </w:rPr>
              <w:t>32) NOT NULL,</w:t>
            </w:r>
          </w:p>
        </w:tc>
        <w:tc>
          <w:tcPr>
            <w:tcW w:w="8010" w:type="dxa"/>
            <w:shd w:val="clear" w:color="auto" w:fill="auto"/>
            <w:vAlign w:val="bottom"/>
            <w:hideMark/>
          </w:tcPr>
          <w:p w14:paraId="71E85118"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audio or video</w:t>
            </w:r>
          </w:p>
        </w:tc>
      </w:tr>
      <w:tr w:rsidR="00937E4C" w:rsidRPr="00EC2068" w14:paraId="1B858E41" w14:textId="77777777" w:rsidTr="759D7CE8">
        <w:trPr>
          <w:trHeight w:val="300"/>
        </w:trPr>
        <w:tc>
          <w:tcPr>
            <w:tcW w:w="5482" w:type="dxa"/>
            <w:shd w:val="clear" w:color="auto" w:fill="auto"/>
            <w:noWrap/>
            <w:vAlign w:val="center"/>
            <w:hideMark/>
          </w:tcPr>
          <w:p w14:paraId="4610A21B"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title                   </w:t>
            </w:r>
            <w:proofErr w:type="gramStart"/>
            <w:r w:rsidRPr="00FD0F8C">
              <w:rPr>
                <w:rFonts w:ascii="Consolas" w:eastAsia="Times New Roman" w:hAnsi="Consolas" w:cs="Consolas"/>
                <w:color w:val="000000"/>
                <w:sz w:val="14"/>
                <w:szCs w:val="18"/>
              </w:rPr>
              <w:t>varchar(</w:t>
            </w:r>
            <w:proofErr w:type="gramEnd"/>
            <w:r w:rsidRPr="00FD0F8C">
              <w:rPr>
                <w:rFonts w:ascii="Consolas" w:eastAsia="Times New Roman" w:hAnsi="Consolas" w:cs="Consolas"/>
                <w:color w:val="000000"/>
                <w:sz w:val="14"/>
                <w:szCs w:val="18"/>
              </w:rPr>
              <w:t>2048) NULL,</w:t>
            </w:r>
          </w:p>
        </w:tc>
        <w:tc>
          <w:tcPr>
            <w:tcW w:w="8010" w:type="dxa"/>
            <w:shd w:val="clear" w:color="auto" w:fill="auto"/>
            <w:vAlign w:val="bottom"/>
            <w:hideMark/>
          </w:tcPr>
          <w:p w14:paraId="0727C38C"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title of the media item</w:t>
            </w:r>
          </w:p>
        </w:tc>
      </w:tr>
      <w:tr w:rsidR="00937E4C" w:rsidRPr="00EC2068" w14:paraId="264F4E69" w14:textId="77777777" w:rsidTr="759D7CE8">
        <w:trPr>
          <w:trHeight w:val="300"/>
        </w:trPr>
        <w:tc>
          <w:tcPr>
            <w:tcW w:w="5482" w:type="dxa"/>
            <w:shd w:val="clear" w:color="auto" w:fill="auto"/>
            <w:noWrap/>
            <w:vAlign w:val="center"/>
            <w:hideMark/>
          </w:tcPr>
          <w:p w14:paraId="6DAF1686"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description             text NULL,</w:t>
            </w:r>
          </w:p>
        </w:tc>
        <w:tc>
          <w:tcPr>
            <w:tcW w:w="8010" w:type="dxa"/>
            <w:shd w:val="clear" w:color="auto" w:fill="auto"/>
            <w:vAlign w:val="bottom"/>
            <w:hideMark/>
          </w:tcPr>
          <w:p w14:paraId="70FFF462"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HTML fragment description of the media item</w:t>
            </w:r>
          </w:p>
        </w:tc>
      </w:tr>
      <w:tr w:rsidR="00937E4C" w:rsidRPr="00EC2068" w14:paraId="4ACCA9EA" w14:textId="77777777" w:rsidTr="759D7CE8">
        <w:trPr>
          <w:trHeight w:val="300"/>
        </w:trPr>
        <w:tc>
          <w:tcPr>
            <w:tcW w:w="5482" w:type="dxa"/>
            <w:shd w:val="clear" w:color="auto" w:fill="auto"/>
            <w:noWrap/>
            <w:vAlign w:val="center"/>
            <w:hideMark/>
          </w:tcPr>
          <w:p w14:paraId="4B7FE0E5"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duration                int NULL,</w:t>
            </w:r>
          </w:p>
        </w:tc>
        <w:tc>
          <w:tcPr>
            <w:tcW w:w="8010" w:type="dxa"/>
            <w:shd w:val="clear" w:color="auto" w:fill="auto"/>
            <w:vAlign w:val="bottom"/>
            <w:hideMark/>
          </w:tcPr>
          <w:p w14:paraId="03E3875D"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duration of the media item in seconds (there could be manually entered errors in some of these values)</w:t>
            </w:r>
          </w:p>
        </w:tc>
      </w:tr>
      <w:tr w:rsidR="00937E4C" w:rsidRPr="00EC2068" w14:paraId="3A3FCF26" w14:textId="77777777" w:rsidTr="759D7CE8">
        <w:trPr>
          <w:trHeight w:val="300"/>
        </w:trPr>
        <w:tc>
          <w:tcPr>
            <w:tcW w:w="5482" w:type="dxa"/>
            <w:shd w:val="clear" w:color="auto" w:fill="auto"/>
            <w:noWrap/>
            <w:vAlign w:val="center"/>
            <w:hideMark/>
          </w:tcPr>
          <w:p w14:paraId="289F5984"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language                </w:t>
            </w:r>
            <w:proofErr w:type="gramStart"/>
            <w:r w:rsidRPr="00FD0F8C">
              <w:rPr>
                <w:rFonts w:ascii="Consolas" w:eastAsia="Times New Roman" w:hAnsi="Consolas" w:cs="Consolas"/>
                <w:color w:val="000000"/>
                <w:sz w:val="14"/>
                <w:szCs w:val="18"/>
              </w:rPr>
              <w:t>varchar(</w:t>
            </w:r>
            <w:proofErr w:type="gramEnd"/>
            <w:r w:rsidRPr="00FD0F8C">
              <w:rPr>
                <w:rFonts w:ascii="Consolas" w:eastAsia="Times New Roman" w:hAnsi="Consolas" w:cs="Consolas"/>
                <w:color w:val="000000"/>
                <w:sz w:val="14"/>
                <w:szCs w:val="18"/>
              </w:rPr>
              <w:t>12) NOT NULL,</w:t>
            </w:r>
          </w:p>
        </w:tc>
        <w:tc>
          <w:tcPr>
            <w:tcW w:w="8010" w:type="dxa"/>
            <w:shd w:val="clear" w:color="auto" w:fill="auto"/>
            <w:vAlign w:val="bottom"/>
            <w:hideMark/>
          </w:tcPr>
          <w:p w14:paraId="0439D8D3" w14:textId="77777777" w:rsidR="00937E4C" w:rsidRPr="005A2F12" w:rsidRDefault="6E121155" w:rsidP="00937E4C">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two letter language without localization, </w:t>
            </w:r>
            <w:proofErr w:type="gramStart"/>
            <w:r w:rsidRPr="72DAF1E9">
              <w:rPr>
                <w:rFonts w:eastAsia="Times New Roman" w:cs="Consolas"/>
                <w:color w:val="000000" w:themeColor="text1"/>
                <w:sz w:val="18"/>
                <w:szCs w:val="18"/>
              </w:rPr>
              <w:t>e.g.</w:t>
            </w:r>
            <w:proofErr w:type="gramEnd"/>
            <w:r w:rsidRPr="72DAF1E9">
              <w:rPr>
                <w:rFonts w:eastAsia="Times New Roman" w:cs="Consolas"/>
                <w:color w:val="000000" w:themeColor="text1"/>
                <w:sz w:val="18"/>
                <w:szCs w:val="18"/>
              </w:rPr>
              <w:t xml:space="preserve"> </w:t>
            </w:r>
            <w:proofErr w:type="spellStart"/>
            <w:r w:rsidRPr="72DAF1E9">
              <w:rPr>
                <w:rFonts w:eastAsia="Times New Roman" w:cs="Consolas"/>
                <w:color w:val="000000" w:themeColor="text1"/>
                <w:sz w:val="18"/>
                <w:szCs w:val="18"/>
              </w:rPr>
              <w:t>en</w:t>
            </w:r>
            <w:proofErr w:type="spellEnd"/>
            <w:r w:rsidRPr="72DAF1E9">
              <w:rPr>
                <w:rFonts w:eastAsia="Times New Roman" w:cs="Consolas"/>
                <w:color w:val="000000" w:themeColor="text1"/>
                <w:sz w:val="18"/>
                <w:szCs w:val="18"/>
              </w:rPr>
              <w:t xml:space="preserve">, </w:t>
            </w:r>
            <w:proofErr w:type="spellStart"/>
            <w:r w:rsidRPr="72DAF1E9">
              <w:rPr>
                <w:rFonts w:eastAsia="Times New Roman" w:cs="Consolas"/>
                <w:color w:val="000000" w:themeColor="text1"/>
                <w:sz w:val="18"/>
                <w:szCs w:val="18"/>
              </w:rPr>
              <w:t>fr</w:t>
            </w:r>
            <w:proofErr w:type="spellEnd"/>
            <w:r w:rsidRPr="72DAF1E9">
              <w:rPr>
                <w:rFonts w:eastAsia="Times New Roman" w:cs="Consolas"/>
                <w:color w:val="000000" w:themeColor="text1"/>
                <w:sz w:val="18"/>
                <w:szCs w:val="18"/>
              </w:rPr>
              <w:t xml:space="preserve">, </w:t>
            </w:r>
            <w:proofErr w:type="spellStart"/>
            <w:r w:rsidRPr="72DAF1E9">
              <w:rPr>
                <w:rFonts w:eastAsia="Times New Roman" w:cs="Consolas"/>
                <w:color w:val="000000" w:themeColor="text1"/>
                <w:sz w:val="18"/>
                <w:szCs w:val="18"/>
              </w:rPr>
              <w:t>zh</w:t>
            </w:r>
            <w:proofErr w:type="spellEnd"/>
          </w:p>
        </w:tc>
      </w:tr>
      <w:tr w:rsidR="00937E4C" w:rsidRPr="00EC2068" w14:paraId="242249B6" w14:textId="77777777" w:rsidTr="759D7CE8">
        <w:trPr>
          <w:trHeight w:val="300"/>
        </w:trPr>
        <w:tc>
          <w:tcPr>
            <w:tcW w:w="5482" w:type="dxa"/>
            <w:shd w:val="clear" w:color="auto" w:fill="auto"/>
            <w:noWrap/>
            <w:vAlign w:val="center"/>
            <w:hideMark/>
          </w:tcPr>
          <w:p w14:paraId="0173F871"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lastRenderedPageBreak/>
              <w:t xml:space="preserve">    </w:t>
            </w:r>
            <w:proofErr w:type="spellStart"/>
            <w:r w:rsidRPr="72DAF1E9">
              <w:rPr>
                <w:rFonts w:ascii="Consolas" w:eastAsia="Times New Roman" w:hAnsi="Consolas" w:cs="Consolas"/>
                <w:color w:val="000000" w:themeColor="text1"/>
                <w:sz w:val="14"/>
                <w:szCs w:val="14"/>
              </w:rPr>
              <w:t>thumbnailURL</w:t>
            </w:r>
            <w:proofErr w:type="spellEnd"/>
            <w:r w:rsidRPr="72DAF1E9">
              <w:rPr>
                <w:rFonts w:ascii="Consolas" w:eastAsia="Times New Roman" w:hAnsi="Consolas" w:cs="Consolas"/>
                <w:color w:val="000000" w:themeColor="text1"/>
                <w:sz w:val="14"/>
                <w:szCs w:val="14"/>
              </w:rPr>
              <w:t xml:space="preserve">            </w:t>
            </w:r>
            <w:proofErr w:type="gramStart"/>
            <w:r w:rsidRPr="72DAF1E9">
              <w:rPr>
                <w:rFonts w:ascii="Consolas" w:eastAsia="Times New Roman" w:hAnsi="Consolas" w:cs="Consolas"/>
                <w:color w:val="000000" w:themeColor="text1"/>
                <w:sz w:val="14"/>
                <w:szCs w:val="14"/>
              </w:rPr>
              <w:t>varchar(</w:t>
            </w:r>
            <w:proofErr w:type="gramEnd"/>
            <w:r w:rsidRPr="72DAF1E9">
              <w:rPr>
                <w:rFonts w:ascii="Consolas" w:eastAsia="Times New Roman" w:hAnsi="Consolas" w:cs="Consolas"/>
                <w:color w:val="000000" w:themeColor="text1"/>
                <w:sz w:val="14"/>
                <w:szCs w:val="14"/>
              </w:rPr>
              <w:t>1024) NULL,</w:t>
            </w:r>
          </w:p>
        </w:tc>
        <w:tc>
          <w:tcPr>
            <w:tcW w:w="8010" w:type="dxa"/>
            <w:shd w:val="clear" w:color="auto" w:fill="auto"/>
            <w:vAlign w:val="bottom"/>
            <w:hideMark/>
          </w:tcPr>
          <w:p w14:paraId="590EB428"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full URL to the thumbnail</w:t>
            </w:r>
          </w:p>
        </w:tc>
      </w:tr>
      <w:tr w:rsidR="00937E4C" w:rsidRPr="00EC2068" w14:paraId="3374AED2" w14:textId="77777777" w:rsidTr="759D7CE8">
        <w:trPr>
          <w:trHeight w:val="300"/>
        </w:trPr>
        <w:tc>
          <w:tcPr>
            <w:tcW w:w="5482" w:type="dxa"/>
            <w:shd w:val="clear" w:color="auto" w:fill="auto"/>
            <w:noWrap/>
            <w:vAlign w:val="center"/>
            <w:hideMark/>
          </w:tcPr>
          <w:p w14:paraId="52728EA0"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playURL</w:t>
            </w:r>
            <w:proofErr w:type="spellEnd"/>
            <w:r w:rsidRPr="72DAF1E9">
              <w:rPr>
                <w:rFonts w:ascii="Consolas" w:eastAsia="Times New Roman" w:hAnsi="Consolas" w:cs="Consolas"/>
                <w:color w:val="000000" w:themeColor="text1"/>
                <w:sz w:val="14"/>
                <w:szCs w:val="14"/>
              </w:rPr>
              <w:t xml:space="preserve">                 </w:t>
            </w:r>
            <w:proofErr w:type="gramStart"/>
            <w:r w:rsidRPr="72DAF1E9">
              <w:rPr>
                <w:rFonts w:ascii="Consolas" w:eastAsia="Times New Roman" w:hAnsi="Consolas" w:cs="Consolas"/>
                <w:color w:val="000000" w:themeColor="text1"/>
                <w:sz w:val="14"/>
                <w:szCs w:val="14"/>
              </w:rPr>
              <w:t>varchar(</w:t>
            </w:r>
            <w:proofErr w:type="gramEnd"/>
            <w:r w:rsidRPr="72DAF1E9">
              <w:rPr>
                <w:rFonts w:ascii="Consolas" w:eastAsia="Times New Roman" w:hAnsi="Consolas" w:cs="Consolas"/>
                <w:color w:val="000000" w:themeColor="text1"/>
                <w:sz w:val="14"/>
                <w:szCs w:val="14"/>
              </w:rPr>
              <w:t>1024) NULL,</w:t>
            </w:r>
          </w:p>
        </w:tc>
        <w:tc>
          <w:tcPr>
            <w:tcW w:w="8010" w:type="dxa"/>
            <w:shd w:val="clear" w:color="auto" w:fill="auto"/>
            <w:vAlign w:val="bottom"/>
            <w:hideMark/>
          </w:tcPr>
          <w:p w14:paraId="0FD68338"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a URL that can be used to play the media file directly</w:t>
            </w:r>
          </w:p>
        </w:tc>
      </w:tr>
      <w:tr w:rsidR="00937E4C" w:rsidRPr="00EC2068" w14:paraId="6F1EB5B3" w14:textId="77777777" w:rsidTr="759D7CE8">
        <w:trPr>
          <w:trHeight w:val="300"/>
        </w:trPr>
        <w:tc>
          <w:tcPr>
            <w:tcW w:w="5482" w:type="dxa"/>
            <w:shd w:val="clear" w:color="auto" w:fill="auto"/>
            <w:noWrap/>
            <w:vAlign w:val="center"/>
            <w:hideMark/>
          </w:tcPr>
          <w:p w14:paraId="1E637FF7"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downloadURL</w:t>
            </w:r>
            <w:proofErr w:type="spellEnd"/>
            <w:r w:rsidRPr="72DAF1E9">
              <w:rPr>
                <w:rFonts w:ascii="Consolas" w:eastAsia="Times New Roman" w:hAnsi="Consolas" w:cs="Consolas"/>
                <w:color w:val="000000" w:themeColor="text1"/>
                <w:sz w:val="14"/>
                <w:szCs w:val="14"/>
              </w:rPr>
              <w:t xml:space="preserve">             </w:t>
            </w:r>
            <w:proofErr w:type="gramStart"/>
            <w:r w:rsidRPr="72DAF1E9">
              <w:rPr>
                <w:rFonts w:ascii="Consolas" w:eastAsia="Times New Roman" w:hAnsi="Consolas" w:cs="Consolas"/>
                <w:color w:val="000000" w:themeColor="text1"/>
                <w:sz w:val="14"/>
                <w:szCs w:val="14"/>
              </w:rPr>
              <w:t>varchar(</w:t>
            </w:r>
            <w:proofErr w:type="gramEnd"/>
            <w:r w:rsidRPr="72DAF1E9">
              <w:rPr>
                <w:rFonts w:ascii="Consolas" w:eastAsia="Times New Roman" w:hAnsi="Consolas" w:cs="Consolas"/>
                <w:color w:val="000000" w:themeColor="text1"/>
                <w:sz w:val="14"/>
                <w:szCs w:val="14"/>
              </w:rPr>
              <w:t>1024) NULL,</w:t>
            </w:r>
          </w:p>
        </w:tc>
        <w:tc>
          <w:tcPr>
            <w:tcW w:w="8010" w:type="dxa"/>
            <w:shd w:val="clear" w:color="auto" w:fill="auto"/>
            <w:vAlign w:val="bottom"/>
            <w:hideMark/>
          </w:tcPr>
          <w:p w14:paraId="6A30D9C1" w14:textId="77777777" w:rsidR="00937E4C" w:rsidRPr="005A2F12" w:rsidRDefault="6E121155" w:rsidP="00937E4C">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a URL that allegedly can be used to download the media file directly (no option for </w:t>
            </w:r>
            <w:proofErr w:type="spellStart"/>
            <w:r w:rsidRPr="72DAF1E9">
              <w:rPr>
                <w:rFonts w:eastAsia="Times New Roman" w:cs="Consolas"/>
                <w:color w:val="000000" w:themeColor="text1"/>
                <w:sz w:val="18"/>
                <w:szCs w:val="18"/>
              </w:rPr>
              <w:t>brightcove</w:t>
            </w:r>
            <w:proofErr w:type="spellEnd"/>
            <w:r w:rsidRPr="72DAF1E9">
              <w:rPr>
                <w:rFonts w:eastAsia="Times New Roman" w:cs="Consolas"/>
                <w:color w:val="000000" w:themeColor="text1"/>
                <w:sz w:val="18"/>
                <w:szCs w:val="18"/>
              </w:rPr>
              <w:t xml:space="preserve"> so many nulls)</w:t>
            </w:r>
          </w:p>
        </w:tc>
      </w:tr>
      <w:tr w:rsidR="00937E4C" w:rsidRPr="00EC2068" w14:paraId="2B5F9AA0" w14:textId="77777777" w:rsidTr="759D7CE8">
        <w:trPr>
          <w:trHeight w:val="300"/>
        </w:trPr>
        <w:tc>
          <w:tcPr>
            <w:tcW w:w="5482" w:type="dxa"/>
            <w:shd w:val="clear" w:color="auto" w:fill="auto"/>
            <w:noWrap/>
            <w:vAlign w:val="center"/>
            <w:hideMark/>
          </w:tcPr>
          <w:p w14:paraId="082D8626"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keywords                </w:t>
            </w:r>
            <w:proofErr w:type="gramStart"/>
            <w:r w:rsidRPr="00FD0F8C">
              <w:rPr>
                <w:rFonts w:ascii="Consolas" w:eastAsia="Times New Roman" w:hAnsi="Consolas" w:cs="Consolas"/>
                <w:color w:val="000000"/>
                <w:sz w:val="14"/>
                <w:szCs w:val="18"/>
              </w:rPr>
              <w:t>varchar(</w:t>
            </w:r>
            <w:proofErr w:type="gramEnd"/>
            <w:r w:rsidRPr="00FD0F8C">
              <w:rPr>
                <w:rFonts w:ascii="Consolas" w:eastAsia="Times New Roman" w:hAnsi="Consolas" w:cs="Consolas"/>
                <w:color w:val="000000"/>
                <w:sz w:val="14"/>
                <w:szCs w:val="18"/>
              </w:rPr>
              <w:t>2048) NULL,</w:t>
            </w:r>
          </w:p>
        </w:tc>
        <w:tc>
          <w:tcPr>
            <w:tcW w:w="8010" w:type="dxa"/>
            <w:shd w:val="clear" w:color="auto" w:fill="auto"/>
            <w:vAlign w:val="bottom"/>
            <w:hideMark/>
          </w:tcPr>
          <w:p w14:paraId="5580057E" w14:textId="52E78BE5" w:rsidR="00937E4C" w:rsidRPr="005A2F12" w:rsidRDefault="6E121155" w:rsidP="00937E4C">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a list of non-</w:t>
            </w:r>
            <w:r w:rsidR="00CF74AA" w:rsidRPr="72DAF1E9">
              <w:rPr>
                <w:rFonts w:eastAsia="Times New Roman" w:cs="Consolas"/>
                <w:color w:val="000000" w:themeColor="text1"/>
                <w:sz w:val="18"/>
                <w:szCs w:val="18"/>
              </w:rPr>
              <w:t>vocabulary-controlled</w:t>
            </w:r>
            <w:r w:rsidRPr="72DAF1E9">
              <w:rPr>
                <w:rFonts w:eastAsia="Times New Roman" w:cs="Consolas"/>
                <w:color w:val="000000" w:themeColor="text1"/>
                <w:sz w:val="18"/>
                <w:szCs w:val="18"/>
              </w:rPr>
              <w:t xml:space="preserve"> keywords assigned to the media item </w:t>
            </w:r>
            <w:r w:rsidR="008605CE" w:rsidRPr="72DAF1E9">
              <w:rPr>
                <w:rFonts w:eastAsia="Times New Roman" w:cs="Consolas"/>
                <w:color w:val="000000" w:themeColor="text1"/>
                <w:sz w:val="18"/>
                <w:szCs w:val="18"/>
              </w:rPr>
              <w:t>internally</w:t>
            </w:r>
          </w:p>
        </w:tc>
      </w:tr>
      <w:tr w:rsidR="00937E4C" w:rsidRPr="00EC2068" w14:paraId="7F0B3895" w14:textId="77777777" w:rsidTr="759D7CE8">
        <w:trPr>
          <w:trHeight w:val="300"/>
        </w:trPr>
        <w:tc>
          <w:tcPr>
            <w:tcW w:w="5482" w:type="dxa"/>
            <w:shd w:val="clear" w:color="auto" w:fill="auto"/>
            <w:noWrap/>
            <w:vAlign w:val="center"/>
            <w:hideMark/>
          </w:tcPr>
          <w:p w14:paraId="0DBBBC87"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tags                    </w:t>
            </w:r>
            <w:proofErr w:type="gramStart"/>
            <w:r w:rsidRPr="00FD0F8C">
              <w:rPr>
                <w:rFonts w:ascii="Consolas" w:eastAsia="Times New Roman" w:hAnsi="Consolas" w:cs="Consolas"/>
                <w:color w:val="000000"/>
                <w:sz w:val="14"/>
                <w:szCs w:val="18"/>
              </w:rPr>
              <w:t>varchar(</w:t>
            </w:r>
            <w:proofErr w:type="gramEnd"/>
            <w:r w:rsidRPr="00FD0F8C">
              <w:rPr>
                <w:rFonts w:ascii="Consolas" w:eastAsia="Times New Roman" w:hAnsi="Consolas" w:cs="Consolas"/>
                <w:color w:val="000000"/>
                <w:sz w:val="14"/>
                <w:szCs w:val="18"/>
              </w:rPr>
              <w:t>2048) NULL,</w:t>
            </w:r>
          </w:p>
        </w:tc>
        <w:tc>
          <w:tcPr>
            <w:tcW w:w="8010" w:type="dxa"/>
            <w:shd w:val="clear" w:color="auto" w:fill="auto"/>
            <w:vAlign w:val="bottom"/>
            <w:hideMark/>
          </w:tcPr>
          <w:p w14:paraId="763C36B2"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a list of AEM tags assigned to the media item by authors</w:t>
            </w:r>
          </w:p>
        </w:tc>
      </w:tr>
      <w:tr w:rsidR="00937E4C" w:rsidRPr="00EC2068" w14:paraId="1416190B" w14:textId="77777777" w:rsidTr="759D7CE8">
        <w:trPr>
          <w:trHeight w:val="300"/>
        </w:trPr>
        <w:tc>
          <w:tcPr>
            <w:tcW w:w="5482" w:type="dxa"/>
            <w:shd w:val="clear" w:color="auto" w:fill="auto"/>
            <w:noWrap/>
            <w:vAlign w:val="center"/>
            <w:hideMark/>
          </w:tcPr>
          <w:p w14:paraId="1EB413E0"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imageURL</w:t>
            </w:r>
            <w:proofErr w:type="spellEnd"/>
            <w:r w:rsidRPr="72DAF1E9">
              <w:rPr>
                <w:rFonts w:ascii="Consolas" w:eastAsia="Times New Roman" w:hAnsi="Consolas" w:cs="Consolas"/>
                <w:color w:val="000000" w:themeColor="text1"/>
                <w:sz w:val="14"/>
                <w:szCs w:val="14"/>
              </w:rPr>
              <w:t xml:space="preserve">                </w:t>
            </w:r>
            <w:proofErr w:type="gramStart"/>
            <w:r w:rsidRPr="72DAF1E9">
              <w:rPr>
                <w:rFonts w:ascii="Consolas" w:eastAsia="Times New Roman" w:hAnsi="Consolas" w:cs="Consolas"/>
                <w:color w:val="000000" w:themeColor="text1"/>
                <w:sz w:val="14"/>
                <w:szCs w:val="14"/>
              </w:rPr>
              <w:t>varchar(</w:t>
            </w:r>
            <w:proofErr w:type="gramEnd"/>
            <w:r w:rsidRPr="72DAF1E9">
              <w:rPr>
                <w:rFonts w:ascii="Consolas" w:eastAsia="Times New Roman" w:hAnsi="Consolas" w:cs="Consolas"/>
                <w:color w:val="000000" w:themeColor="text1"/>
                <w:sz w:val="14"/>
                <w:szCs w:val="14"/>
              </w:rPr>
              <w:t>1024) NULL,</w:t>
            </w:r>
          </w:p>
        </w:tc>
        <w:tc>
          <w:tcPr>
            <w:tcW w:w="8010" w:type="dxa"/>
            <w:shd w:val="clear" w:color="auto" w:fill="auto"/>
            <w:vAlign w:val="bottom"/>
            <w:hideMark/>
          </w:tcPr>
          <w:p w14:paraId="7D6B2FCF"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similar to thumbnail, but for a full-size image</w:t>
            </w:r>
          </w:p>
        </w:tc>
      </w:tr>
      <w:tr w:rsidR="00937E4C" w:rsidRPr="00EC2068" w14:paraId="01BD0C49" w14:textId="77777777" w:rsidTr="759D7CE8">
        <w:trPr>
          <w:trHeight w:val="300"/>
        </w:trPr>
        <w:tc>
          <w:tcPr>
            <w:tcW w:w="5482" w:type="dxa"/>
            <w:shd w:val="clear" w:color="auto" w:fill="auto"/>
            <w:noWrap/>
            <w:vAlign w:val="center"/>
            <w:hideMark/>
          </w:tcPr>
          <w:p w14:paraId="2ECB6808"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presentationDate</w:t>
            </w:r>
            <w:proofErr w:type="spellEnd"/>
            <w:r w:rsidRPr="72DAF1E9">
              <w:rPr>
                <w:rFonts w:ascii="Consolas" w:eastAsia="Times New Roman" w:hAnsi="Consolas" w:cs="Consolas"/>
                <w:color w:val="000000" w:themeColor="text1"/>
                <w:sz w:val="14"/>
                <w:szCs w:val="14"/>
              </w:rPr>
              <w:t xml:space="preserve">        timestamp with time zone NULL,</w:t>
            </w:r>
          </w:p>
        </w:tc>
        <w:tc>
          <w:tcPr>
            <w:tcW w:w="8010" w:type="dxa"/>
            <w:shd w:val="clear" w:color="auto" w:fill="auto"/>
            <w:vAlign w:val="bottom"/>
            <w:hideMark/>
          </w:tcPr>
          <w:p w14:paraId="4C62B4C0"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the presentation date of an event represented by this media</w:t>
            </w:r>
          </w:p>
        </w:tc>
      </w:tr>
      <w:tr w:rsidR="00937E4C" w:rsidRPr="00EC2068" w14:paraId="11B5B414" w14:textId="77777777" w:rsidTr="759D7CE8">
        <w:trPr>
          <w:trHeight w:val="300"/>
        </w:trPr>
        <w:tc>
          <w:tcPr>
            <w:tcW w:w="5482" w:type="dxa"/>
            <w:shd w:val="clear" w:color="auto" w:fill="auto"/>
            <w:noWrap/>
            <w:vAlign w:val="center"/>
            <w:hideMark/>
          </w:tcPr>
          <w:p w14:paraId="4C8CFA86"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releaseDate</w:t>
            </w:r>
            <w:proofErr w:type="spellEnd"/>
            <w:r w:rsidRPr="72DAF1E9">
              <w:rPr>
                <w:rFonts w:ascii="Consolas" w:eastAsia="Times New Roman" w:hAnsi="Consolas" w:cs="Consolas"/>
                <w:color w:val="000000" w:themeColor="text1"/>
                <w:sz w:val="14"/>
                <w:szCs w:val="14"/>
              </w:rPr>
              <w:t xml:space="preserve">             timestamp with time zone NULL,</w:t>
            </w:r>
          </w:p>
        </w:tc>
        <w:tc>
          <w:tcPr>
            <w:tcW w:w="8010" w:type="dxa"/>
            <w:shd w:val="clear" w:color="auto" w:fill="auto"/>
            <w:vAlign w:val="bottom"/>
            <w:hideMark/>
          </w:tcPr>
          <w:p w14:paraId="5773D4C0"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publication date</w:t>
            </w:r>
          </w:p>
        </w:tc>
      </w:tr>
      <w:tr w:rsidR="00937E4C" w:rsidRPr="00EC2068" w14:paraId="55915229" w14:textId="77777777" w:rsidTr="759D7CE8">
        <w:trPr>
          <w:trHeight w:val="300"/>
        </w:trPr>
        <w:tc>
          <w:tcPr>
            <w:tcW w:w="5482" w:type="dxa"/>
            <w:shd w:val="clear" w:color="auto" w:fill="auto"/>
            <w:noWrap/>
            <w:vAlign w:val="center"/>
            <w:hideMark/>
          </w:tcPr>
          <w:p w14:paraId="02CA0D14"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lastModified            timestamp with time zone NULL,</w:t>
            </w:r>
          </w:p>
        </w:tc>
        <w:tc>
          <w:tcPr>
            <w:tcW w:w="8010" w:type="dxa"/>
            <w:shd w:val="clear" w:color="auto" w:fill="auto"/>
            <w:vAlign w:val="bottom"/>
            <w:hideMark/>
          </w:tcPr>
          <w:p w14:paraId="1C647961"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last modification date of the media item</w:t>
            </w:r>
          </w:p>
        </w:tc>
      </w:tr>
      <w:tr w:rsidR="00937E4C" w:rsidRPr="00EC2068" w14:paraId="2833D247" w14:textId="77777777" w:rsidTr="759D7CE8">
        <w:trPr>
          <w:trHeight w:val="300"/>
        </w:trPr>
        <w:tc>
          <w:tcPr>
            <w:tcW w:w="5482" w:type="dxa"/>
            <w:shd w:val="clear" w:color="auto" w:fill="auto"/>
            <w:noWrap/>
            <w:vAlign w:val="center"/>
            <w:hideMark/>
          </w:tcPr>
          <w:p w14:paraId="4BCEFB20"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5E84D031"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34D1B0D2" w14:textId="77777777" w:rsidTr="759D7CE8">
        <w:trPr>
          <w:trHeight w:val="300"/>
        </w:trPr>
        <w:tc>
          <w:tcPr>
            <w:tcW w:w="5482" w:type="dxa"/>
            <w:shd w:val="clear" w:color="auto" w:fill="auto"/>
            <w:noWrap/>
            <w:vAlign w:val="center"/>
          </w:tcPr>
          <w:p w14:paraId="6716A58A" w14:textId="77777777" w:rsidR="00937E4C" w:rsidRPr="00FD0F8C" w:rsidRDefault="00937E4C" w:rsidP="00937E4C">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6AD97E5D"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08F5A77C" w14:textId="77777777" w:rsidTr="759D7CE8">
        <w:trPr>
          <w:trHeight w:val="300"/>
        </w:trPr>
        <w:tc>
          <w:tcPr>
            <w:tcW w:w="5482" w:type="dxa"/>
            <w:shd w:val="clear" w:color="auto" w:fill="auto"/>
            <w:noWrap/>
            <w:vAlign w:val="center"/>
            <w:hideMark/>
          </w:tcPr>
          <w:p w14:paraId="6B7925A7"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proofErr w:type="spellStart"/>
            <w:r w:rsidRPr="00FD0F8C">
              <w:rPr>
                <w:rStyle w:val="Heading3Char"/>
              </w:rPr>
              <w:t>media_relationships</w:t>
            </w:r>
            <w:proofErr w:type="spellEnd"/>
          </w:p>
        </w:tc>
        <w:tc>
          <w:tcPr>
            <w:tcW w:w="8010" w:type="dxa"/>
            <w:shd w:val="clear" w:color="auto" w:fill="auto"/>
            <w:vAlign w:val="bottom"/>
            <w:hideMark/>
          </w:tcPr>
          <w:p w14:paraId="21A66ECE"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records relationships between media items and core NGA art entities</w:t>
            </w:r>
          </w:p>
        </w:tc>
      </w:tr>
      <w:tr w:rsidR="00937E4C" w:rsidRPr="00EC2068" w14:paraId="4B69B983" w14:textId="77777777" w:rsidTr="759D7CE8">
        <w:trPr>
          <w:trHeight w:val="300"/>
        </w:trPr>
        <w:tc>
          <w:tcPr>
            <w:tcW w:w="5482" w:type="dxa"/>
            <w:shd w:val="clear" w:color="auto" w:fill="auto"/>
            <w:noWrap/>
            <w:vAlign w:val="center"/>
            <w:hideMark/>
          </w:tcPr>
          <w:p w14:paraId="532700EF"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1A5BB634"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1DD69851" w14:textId="77777777" w:rsidTr="759D7CE8">
        <w:trPr>
          <w:trHeight w:val="300"/>
        </w:trPr>
        <w:tc>
          <w:tcPr>
            <w:tcW w:w="5482" w:type="dxa"/>
            <w:shd w:val="clear" w:color="auto" w:fill="auto"/>
            <w:noWrap/>
            <w:vAlign w:val="center"/>
            <w:hideMark/>
          </w:tcPr>
          <w:p w14:paraId="31FEC184"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mediaID</w:t>
            </w:r>
            <w:proofErr w:type="spellEnd"/>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bigint</w:t>
            </w:r>
            <w:proofErr w:type="spellEnd"/>
            <w:r w:rsidRPr="72DAF1E9">
              <w:rPr>
                <w:rFonts w:ascii="Consolas" w:eastAsia="Times New Roman" w:hAnsi="Consolas" w:cs="Consolas"/>
                <w:color w:val="000000" w:themeColor="text1"/>
                <w:sz w:val="14"/>
                <w:szCs w:val="14"/>
              </w:rPr>
              <w:t xml:space="preserve"> NOT NULL,</w:t>
            </w:r>
          </w:p>
        </w:tc>
        <w:tc>
          <w:tcPr>
            <w:tcW w:w="8010" w:type="dxa"/>
            <w:shd w:val="clear" w:color="auto" w:fill="auto"/>
            <w:vAlign w:val="bottom"/>
            <w:hideMark/>
          </w:tcPr>
          <w:p w14:paraId="1552A026"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media items table</w:t>
            </w:r>
          </w:p>
        </w:tc>
      </w:tr>
      <w:tr w:rsidR="00937E4C" w:rsidRPr="00EC2068" w14:paraId="038DA983" w14:textId="77777777" w:rsidTr="759D7CE8">
        <w:trPr>
          <w:trHeight w:val="300"/>
        </w:trPr>
        <w:tc>
          <w:tcPr>
            <w:tcW w:w="5482" w:type="dxa"/>
            <w:shd w:val="clear" w:color="auto" w:fill="auto"/>
            <w:noWrap/>
            <w:vAlign w:val="center"/>
            <w:hideMark/>
          </w:tcPr>
          <w:p w14:paraId="4C9E0BFB"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relatedID</w:t>
            </w:r>
            <w:proofErr w:type="spellEnd"/>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bigint</w:t>
            </w:r>
            <w:proofErr w:type="spellEnd"/>
            <w:r w:rsidRPr="72DAF1E9">
              <w:rPr>
                <w:rFonts w:ascii="Consolas" w:eastAsia="Times New Roman" w:hAnsi="Consolas" w:cs="Consolas"/>
                <w:color w:val="000000" w:themeColor="text1"/>
                <w:sz w:val="14"/>
                <w:szCs w:val="14"/>
              </w:rPr>
              <w:t xml:space="preserve"> NOT NULL,</w:t>
            </w:r>
          </w:p>
        </w:tc>
        <w:tc>
          <w:tcPr>
            <w:tcW w:w="8010" w:type="dxa"/>
            <w:shd w:val="clear" w:color="auto" w:fill="auto"/>
            <w:vAlign w:val="bottom"/>
            <w:hideMark/>
          </w:tcPr>
          <w:p w14:paraId="663E6AA2" w14:textId="77777777" w:rsidR="00937E4C" w:rsidRPr="005A2F12" w:rsidRDefault="6E121155" w:rsidP="00937E4C">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foreign key into the relevant table for the </w:t>
            </w:r>
            <w:proofErr w:type="spellStart"/>
            <w:r w:rsidRPr="72DAF1E9">
              <w:rPr>
                <w:rFonts w:eastAsia="Times New Roman" w:cs="Consolas"/>
                <w:color w:val="000000" w:themeColor="text1"/>
                <w:sz w:val="18"/>
                <w:szCs w:val="18"/>
              </w:rPr>
              <w:t>relatedEntity</w:t>
            </w:r>
            <w:proofErr w:type="spellEnd"/>
          </w:p>
        </w:tc>
      </w:tr>
      <w:tr w:rsidR="00937E4C" w:rsidRPr="00EC2068" w14:paraId="1F0F3383" w14:textId="77777777" w:rsidTr="759D7CE8">
        <w:trPr>
          <w:trHeight w:val="300"/>
        </w:trPr>
        <w:tc>
          <w:tcPr>
            <w:tcW w:w="5482" w:type="dxa"/>
            <w:shd w:val="clear" w:color="auto" w:fill="auto"/>
            <w:noWrap/>
            <w:vAlign w:val="center"/>
            <w:hideMark/>
          </w:tcPr>
          <w:p w14:paraId="6CACC634"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relatedEntity</w:t>
            </w:r>
            <w:proofErr w:type="spellEnd"/>
            <w:r w:rsidRPr="72DAF1E9">
              <w:rPr>
                <w:rFonts w:ascii="Consolas" w:eastAsia="Times New Roman" w:hAnsi="Consolas" w:cs="Consolas"/>
                <w:color w:val="000000" w:themeColor="text1"/>
                <w:sz w:val="14"/>
                <w:szCs w:val="14"/>
              </w:rPr>
              <w:t xml:space="preserve">           </w:t>
            </w:r>
            <w:proofErr w:type="gramStart"/>
            <w:r w:rsidRPr="72DAF1E9">
              <w:rPr>
                <w:rFonts w:ascii="Consolas" w:eastAsia="Times New Roman" w:hAnsi="Consolas" w:cs="Consolas"/>
                <w:color w:val="000000" w:themeColor="text1"/>
                <w:sz w:val="14"/>
                <w:szCs w:val="14"/>
              </w:rPr>
              <w:t>varchar(</w:t>
            </w:r>
            <w:proofErr w:type="gramEnd"/>
            <w:r w:rsidRPr="72DAF1E9">
              <w:rPr>
                <w:rFonts w:ascii="Consolas" w:eastAsia="Times New Roman" w:hAnsi="Consolas" w:cs="Consolas"/>
                <w:color w:val="000000" w:themeColor="text1"/>
                <w:sz w:val="14"/>
                <w:szCs w:val="14"/>
              </w:rPr>
              <w:t>32) NOT NULL,</w:t>
            </w:r>
          </w:p>
        </w:tc>
        <w:tc>
          <w:tcPr>
            <w:tcW w:w="8010" w:type="dxa"/>
            <w:shd w:val="clear" w:color="auto" w:fill="auto"/>
            <w:vAlign w:val="bottom"/>
            <w:hideMark/>
          </w:tcPr>
          <w:p w14:paraId="3B3C9AE6" w14:textId="77777777" w:rsidR="00937E4C" w:rsidRPr="005A2F12" w:rsidRDefault="6E121155" w:rsidP="00937E4C">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the related entity, currently either </w:t>
            </w:r>
            <w:proofErr w:type="spellStart"/>
            <w:proofErr w:type="gramStart"/>
            <w:r w:rsidRPr="72DAF1E9">
              <w:rPr>
                <w:rFonts w:eastAsia="Times New Roman" w:cs="Consolas"/>
                <w:color w:val="000000" w:themeColor="text1"/>
                <w:sz w:val="18"/>
                <w:szCs w:val="18"/>
              </w:rPr>
              <w:t>nga:art</w:t>
            </w:r>
            <w:proofErr w:type="gramEnd"/>
            <w:r w:rsidRPr="72DAF1E9">
              <w:rPr>
                <w:rFonts w:eastAsia="Times New Roman" w:cs="Consolas"/>
                <w:color w:val="000000" w:themeColor="text1"/>
                <w:sz w:val="18"/>
                <w:szCs w:val="18"/>
              </w:rPr>
              <w:t>:tms:constituents</w:t>
            </w:r>
            <w:proofErr w:type="spellEnd"/>
            <w:r w:rsidRPr="72DAF1E9">
              <w:rPr>
                <w:rFonts w:eastAsia="Times New Roman" w:cs="Consolas"/>
                <w:color w:val="000000" w:themeColor="text1"/>
                <w:sz w:val="18"/>
                <w:szCs w:val="18"/>
              </w:rPr>
              <w:t xml:space="preserve"> or </w:t>
            </w:r>
            <w:proofErr w:type="spellStart"/>
            <w:r w:rsidRPr="72DAF1E9">
              <w:rPr>
                <w:rFonts w:eastAsia="Times New Roman" w:cs="Consolas"/>
                <w:color w:val="000000" w:themeColor="text1"/>
                <w:sz w:val="18"/>
                <w:szCs w:val="18"/>
              </w:rPr>
              <w:t>nga:art:tms:objects</w:t>
            </w:r>
            <w:proofErr w:type="spellEnd"/>
          </w:p>
        </w:tc>
      </w:tr>
      <w:tr w:rsidR="00937E4C" w:rsidRPr="00EC2068" w14:paraId="6B2D0996" w14:textId="77777777" w:rsidTr="759D7CE8">
        <w:trPr>
          <w:trHeight w:val="300"/>
        </w:trPr>
        <w:tc>
          <w:tcPr>
            <w:tcW w:w="5482" w:type="dxa"/>
            <w:shd w:val="clear" w:color="auto" w:fill="auto"/>
            <w:noWrap/>
            <w:vAlign w:val="center"/>
            <w:hideMark/>
          </w:tcPr>
          <w:p w14:paraId="2537E6C8"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PRIMARY </w:t>
            </w:r>
            <w:proofErr w:type="gramStart"/>
            <w:r w:rsidRPr="72DAF1E9">
              <w:rPr>
                <w:rFonts w:ascii="Consolas" w:eastAsia="Times New Roman" w:hAnsi="Consolas" w:cs="Consolas"/>
                <w:color w:val="000000" w:themeColor="text1"/>
                <w:sz w:val="14"/>
                <w:szCs w:val="14"/>
              </w:rPr>
              <w:t>KEY(</w:t>
            </w:r>
            <w:proofErr w:type="spellStart"/>
            <w:proofErr w:type="gramEnd"/>
            <w:r w:rsidRPr="72DAF1E9">
              <w:rPr>
                <w:rFonts w:ascii="Consolas" w:eastAsia="Times New Roman" w:hAnsi="Consolas" w:cs="Consolas"/>
                <w:color w:val="000000" w:themeColor="text1"/>
                <w:sz w:val="14"/>
                <w:szCs w:val="14"/>
              </w:rPr>
              <w:t>mediaID</w:t>
            </w:r>
            <w:proofErr w:type="spellEnd"/>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relatedID</w:t>
            </w:r>
            <w:proofErr w:type="spellEnd"/>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relatedEntity</w:t>
            </w:r>
            <w:proofErr w:type="spellEnd"/>
            <w:r w:rsidRPr="72DAF1E9">
              <w:rPr>
                <w:rFonts w:ascii="Consolas" w:eastAsia="Times New Roman" w:hAnsi="Consolas" w:cs="Consolas"/>
                <w:color w:val="000000" w:themeColor="text1"/>
                <w:sz w:val="14"/>
                <w:szCs w:val="14"/>
              </w:rPr>
              <w:t>)</w:t>
            </w:r>
          </w:p>
        </w:tc>
        <w:tc>
          <w:tcPr>
            <w:tcW w:w="8010" w:type="dxa"/>
            <w:shd w:val="clear" w:color="auto" w:fill="auto"/>
            <w:vAlign w:val="bottom"/>
            <w:hideMark/>
          </w:tcPr>
          <w:p w14:paraId="6C9D575A"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the composite primary key for this table</w:t>
            </w:r>
          </w:p>
        </w:tc>
      </w:tr>
      <w:tr w:rsidR="00937E4C" w:rsidRPr="00EC2068" w14:paraId="2D5F6C3C" w14:textId="77777777" w:rsidTr="759D7CE8">
        <w:trPr>
          <w:trHeight w:val="300"/>
        </w:trPr>
        <w:tc>
          <w:tcPr>
            <w:tcW w:w="5482" w:type="dxa"/>
            <w:shd w:val="clear" w:color="auto" w:fill="auto"/>
            <w:noWrap/>
            <w:vAlign w:val="center"/>
            <w:hideMark/>
          </w:tcPr>
          <w:p w14:paraId="39D59CEE"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52F21D6B"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2B48B793" w14:textId="77777777" w:rsidTr="759D7CE8">
        <w:trPr>
          <w:trHeight w:val="300"/>
        </w:trPr>
        <w:tc>
          <w:tcPr>
            <w:tcW w:w="5482" w:type="dxa"/>
            <w:shd w:val="clear" w:color="auto" w:fill="auto"/>
            <w:noWrap/>
            <w:vAlign w:val="center"/>
          </w:tcPr>
          <w:p w14:paraId="40C815E2" w14:textId="77777777" w:rsidR="00937E4C" w:rsidRPr="00FD0F8C" w:rsidRDefault="00937E4C" w:rsidP="00937E4C">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56FC6201"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674109FD" w14:textId="77777777" w:rsidTr="759D7CE8">
        <w:trPr>
          <w:trHeight w:val="300"/>
        </w:trPr>
        <w:tc>
          <w:tcPr>
            <w:tcW w:w="5482" w:type="dxa"/>
            <w:shd w:val="clear" w:color="auto" w:fill="auto"/>
            <w:noWrap/>
            <w:vAlign w:val="center"/>
          </w:tcPr>
          <w:p w14:paraId="70654988" w14:textId="77777777" w:rsidR="00937E4C" w:rsidRPr="00FD0F8C" w:rsidRDefault="00937E4C" w:rsidP="00937E4C">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78C2E110"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6ACFD0D8" w14:textId="77777777" w:rsidTr="759D7CE8">
        <w:trPr>
          <w:trHeight w:val="600"/>
        </w:trPr>
        <w:tc>
          <w:tcPr>
            <w:tcW w:w="5482" w:type="dxa"/>
            <w:shd w:val="clear" w:color="auto" w:fill="auto"/>
            <w:noWrap/>
            <w:vAlign w:val="center"/>
            <w:hideMark/>
          </w:tcPr>
          <w:p w14:paraId="45290D65"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proofErr w:type="spellStart"/>
            <w:r w:rsidRPr="00FD0F8C">
              <w:rPr>
                <w:rStyle w:val="Heading3Char"/>
              </w:rPr>
              <w:t>object_associations</w:t>
            </w:r>
            <w:proofErr w:type="spellEnd"/>
          </w:p>
        </w:tc>
        <w:tc>
          <w:tcPr>
            <w:tcW w:w="8010" w:type="dxa"/>
            <w:shd w:val="clear" w:color="auto" w:fill="auto"/>
            <w:vAlign w:val="bottom"/>
            <w:hideMark/>
          </w:tcPr>
          <w:p w14:paraId="52F3B767" w14:textId="518B5E72" w:rsidR="00937E4C" w:rsidRPr="005A2F12" w:rsidRDefault="008605CE" w:rsidP="00937E4C">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relationships</w:t>
            </w:r>
            <w:r w:rsidR="6E121155" w:rsidRPr="72DAF1E9">
              <w:rPr>
                <w:rFonts w:eastAsia="Times New Roman" w:cs="Consolas"/>
                <w:color w:val="000000" w:themeColor="text1"/>
                <w:sz w:val="18"/>
                <w:szCs w:val="18"/>
              </w:rPr>
              <w:t xml:space="preserve"> between art objects - see accompanying documentation about types of art objects and relationships between them</w:t>
            </w:r>
          </w:p>
        </w:tc>
      </w:tr>
      <w:tr w:rsidR="00937E4C" w:rsidRPr="00EC2068" w14:paraId="421002B2" w14:textId="77777777" w:rsidTr="759D7CE8">
        <w:trPr>
          <w:trHeight w:val="300"/>
        </w:trPr>
        <w:tc>
          <w:tcPr>
            <w:tcW w:w="5482" w:type="dxa"/>
            <w:shd w:val="clear" w:color="auto" w:fill="auto"/>
            <w:noWrap/>
            <w:vAlign w:val="center"/>
            <w:hideMark/>
          </w:tcPr>
          <w:p w14:paraId="418BD3EC"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2C4DDC7A" w14:textId="77777777" w:rsidR="00937E4C" w:rsidRPr="005A2F12" w:rsidRDefault="00937E4C" w:rsidP="00937E4C">
            <w:pPr>
              <w:spacing w:after="0" w:line="240" w:lineRule="auto"/>
              <w:rPr>
                <w:rFonts w:eastAsia="Times New Roman" w:cs="Consolas"/>
                <w:color w:val="000000"/>
                <w:sz w:val="18"/>
                <w:szCs w:val="18"/>
              </w:rPr>
            </w:pPr>
          </w:p>
        </w:tc>
      </w:tr>
      <w:tr w:rsidR="00937E4C" w:rsidRPr="00EC2068" w14:paraId="22CBE29F" w14:textId="77777777" w:rsidTr="759D7CE8">
        <w:trPr>
          <w:trHeight w:val="300"/>
        </w:trPr>
        <w:tc>
          <w:tcPr>
            <w:tcW w:w="5482" w:type="dxa"/>
            <w:shd w:val="clear" w:color="auto" w:fill="auto"/>
            <w:noWrap/>
            <w:vAlign w:val="center"/>
            <w:hideMark/>
          </w:tcPr>
          <w:p w14:paraId="40A1A5B7"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parentObjectID</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145F3047"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the object ID of this object's parent if it has one; foreign key into objects table</w:t>
            </w:r>
          </w:p>
        </w:tc>
      </w:tr>
      <w:tr w:rsidR="00937E4C" w:rsidRPr="00EC2068" w14:paraId="658361F5" w14:textId="77777777" w:rsidTr="759D7CE8">
        <w:trPr>
          <w:trHeight w:val="300"/>
        </w:trPr>
        <w:tc>
          <w:tcPr>
            <w:tcW w:w="5482" w:type="dxa"/>
            <w:shd w:val="clear" w:color="auto" w:fill="auto"/>
            <w:noWrap/>
            <w:vAlign w:val="center"/>
            <w:hideMark/>
          </w:tcPr>
          <w:p w14:paraId="02C1A48A" w14:textId="77777777" w:rsidR="00937E4C" w:rsidRPr="00FD0F8C" w:rsidRDefault="6E121155" w:rsidP="00937E4C">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childObjectID</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59D1ED24"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the object ID of this object's child if </w:t>
            </w:r>
            <w:proofErr w:type="spellStart"/>
            <w:r w:rsidRPr="005A2F12">
              <w:rPr>
                <w:rFonts w:eastAsia="Times New Roman" w:cs="Consolas"/>
                <w:color w:val="000000"/>
                <w:sz w:val="18"/>
                <w:szCs w:val="18"/>
              </w:rPr>
              <w:t>is</w:t>
            </w:r>
            <w:proofErr w:type="spellEnd"/>
            <w:r w:rsidRPr="005A2F12">
              <w:rPr>
                <w:rFonts w:eastAsia="Times New Roman" w:cs="Consolas"/>
                <w:color w:val="000000"/>
                <w:sz w:val="18"/>
                <w:szCs w:val="18"/>
              </w:rPr>
              <w:t xml:space="preserve"> has any; foreign key into objects table</w:t>
            </w:r>
          </w:p>
        </w:tc>
      </w:tr>
      <w:tr w:rsidR="00937E4C" w:rsidRPr="00EC2068" w14:paraId="618182F1" w14:textId="77777777" w:rsidTr="759D7CE8">
        <w:trPr>
          <w:trHeight w:val="300"/>
        </w:trPr>
        <w:tc>
          <w:tcPr>
            <w:tcW w:w="5482" w:type="dxa"/>
            <w:shd w:val="clear" w:color="auto" w:fill="auto"/>
            <w:noWrap/>
            <w:vAlign w:val="center"/>
            <w:hideMark/>
          </w:tcPr>
          <w:p w14:paraId="7C51E9B7" w14:textId="77777777" w:rsidR="00937E4C" w:rsidRPr="00FD0F8C" w:rsidRDefault="00937E4C" w:rsidP="00937E4C">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relationship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32) NOT NULL,</w:t>
            </w:r>
          </w:p>
        </w:tc>
        <w:tc>
          <w:tcPr>
            <w:tcW w:w="8010" w:type="dxa"/>
            <w:shd w:val="clear" w:color="auto" w:fill="auto"/>
            <w:vAlign w:val="bottom"/>
            <w:hideMark/>
          </w:tcPr>
          <w:p w14:paraId="6D7FF907" w14:textId="77777777" w:rsidR="00937E4C" w:rsidRPr="005A2F12" w:rsidRDefault="00937E4C" w:rsidP="00937E4C">
            <w:pPr>
              <w:spacing w:after="0" w:line="240" w:lineRule="auto"/>
              <w:rPr>
                <w:rFonts w:eastAsia="Times New Roman" w:cs="Consolas"/>
                <w:color w:val="000000"/>
                <w:sz w:val="18"/>
                <w:szCs w:val="18"/>
              </w:rPr>
            </w:pPr>
            <w:r w:rsidRPr="005A2F12">
              <w:rPr>
                <w:rFonts w:eastAsia="Times New Roman" w:cs="Consolas"/>
                <w:color w:val="000000"/>
                <w:sz w:val="18"/>
                <w:szCs w:val="18"/>
              </w:rPr>
              <w:t>inseparable or separable - refers to the physical separability of the two objects</w:t>
            </w:r>
          </w:p>
        </w:tc>
      </w:tr>
      <w:tr w:rsidR="009C10CA" w:rsidRPr="00EC2068" w14:paraId="3DF0FB47" w14:textId="77777777" w:rsidTr="759D7CE8">
        <w:trPr>
          <w:trHeight w:val="300"/>
        </w:trPr>
        <w:tc>
          <w:tcPr>
            <w:tcW w:w="5482" w:type="dxa"/>
            <w:shd w:val="clear" w:color="auto" w:fill="auto"/>
            <w:noWrap/>
            <w:vAlign w:val="center"/>
          </w:tcPr>
          <w:p w14:paraId="1366530A" w14:textId="1FA97C38"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PRIMARY </w:t>
            </w:r>
            <w:proofErr w:type="gramStart"/>
            <w:r w:rsidRPr="00FD0F8C">
              <w:rPr>
                <w:rFonts w:ascii="Consolas" w:eastAsia="Times New Roman" w:hAnsi="Consolas" w:cs="Consolas"/>
                <w:color w:val="000000"/>
                <w:sz w:val="14"/>
                <w:szCs w:val="18"/>
              </w:rPr>
              <w:t>KEY(</w:t>
            </w:r>
            <w:proofErr w:type="spellStart"/>
            <w:proofErr w:type="gramEnd"/>
            <w:r>
              <w:rPr>
                <w:rFonts w:ascii="Consolas" w:eastAsia="Times New Roman" w:hAnsi="Consolas" w:cs="Consolas"/>
                <w:color w:val="000000"/>
                <w:sz w:val="14"/>
                <w:szCs w:val="18"/>
              </w:rPr>
              <w:t>parentObjectID</w:t>
            </w:r>
            <w:proofErr w:type="spellEnd"/>
            <w:r w:rsidRPr="00FD0F8C">
              <w:rPr>
                <w:rFonts w:ascii="Consolas" w:eastAsia="Times New Roman" w:hAnsi="Consolas" w:cs="Consolas"/>
                <w:color w:val="000000"/>
                <w:sz w:val="14"/>
                <w:szCs w:val="18"/>
              </w:rPr>
              <w:t xml:space="preserve">, </w:t>
            </w:r>
            <w:proofErr w:type="spellStart"/>
            <w:r>
              <w:rPr>
                <w:rFonts w:ascii="Consolas" w:eastAsia="Times New Roman" w:hAnsi="Consolas" w:cs="Consolas"/>
                <w:color w:val="000000"/>
                <w:sz w:val="14"/>
                <w:szCs w:val="18"/>
              </w:rPr>
              <w:t>childObjectID</w:t>
            </w:r>
            <w:proofErr w:type="spellEnd"/>
            <w:r w:rsidRPr="00FD0F8C">
              <w:rPr>
                <w:rFonts w:ascii="Consolas" w:eastAsia="Times New Roman" w:hAnsi="Consolas" w:cs="Consolas"/>
                <w:color w:val="000000"/>
                <w:sz w:val="14"/>
                <w:szCs w:val="18"/>
              </w:rPr>
              <w:t xml:space="preserve">, </w:t>
            </w:r>
            <w:r>
              <w:rPr>
                <w:rFonts w:ascii="Consolas" w:eastAsia="Times New Roman" w:hAnsi="Consolas" w:cs="Consolas"/>
                <w:color w:val="000000"/>
                <w:sz w:val="14"/>
                <w:szCs w:val="18"/>
              </w:rPr>
              <w:t>relationship</w:t>
            </w:r>
            <w:r w:rsidRPr="00FD0F8C">
              <w:rPr>
                <w:rFonts w:ascii="Consolas" w:eastAsia="Times New Roman" w:hAnsi="Consolas" w:cs="Consolas"/>
                <w:color w:val="000000"/>
                <w:sz w:val="14"/>
                <w:szCs w:val="18"/>
              </w:rPr>
              <w:t>)</w:t>
            </w:r>
          </w:p>
        </w:tc>
        <w:tc>
          <w:tcPr>
            <w:tcW w:w="8010" w:type="dxa"/>
            <w:shd w:val="clear" w:color="auto" w:fill="auto"/>
            <w:vAlign w:val="bottom"/>
          </w:tcPr>
          <w:p w14:paraId="578C56F6" w14:textId="11AFD703"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the composite primary key for this table</w:t>
            </w:r>
          </w:p>
        </w:tc>
      </w:tr>
      <w:tr w:rsidR="009C10CA" w:rsidRPr="00EC2068" w14:paraId="6F1A7309" w14:textId="77777777" w:rsidTr="759D7CE8">
        <w:trPr>
          <w:trHeight w:val="300"/>
        </w:trPr>
        <w:tc>
          <w:tcPr>
            <w:tcW w:w="5482" w:type="dxa"/>
            <w:shd w:val="clear" w:color="auto" w:fill="auto"/>
            <w:noWrap/>
            <w:vAlign w:val="center"/>
            <w:hideMark/>
          </w:tcPr>
          <w:p w14:paraId="42FCDAD0"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79633CA5"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3DFCBE7D" w14:textId="77777777" w:rsidTr="759D7CE8">
        <w:trPr>
          <w:trHeight w:val="300"/>
        </w:trPr>
        <w:tc>
          <w:tcPr>
            <w:tcW w:w="5482" w:type="dxa"/>
            <w:shd w:val="clear" w:color="auto" w:fill="auto"/>
            <w:noWrap/>
            <w:vAlign w:val="center"/>
          </w:tcPr>
          <w:p w14:paraId="64BC0C17" w14:textId="77777777" w:rsidR="009C10CA" w:rsidRPr="00FD0F8C" w:rsidRDefault="009C10CA" w:rsidP="009C10CA">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1D28B6E2"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5717F9EB" w14:textId="77777777" w:rsidTr="759D7CE8">
        <w:trPr>
          <w:trHeight w:val="600"/>
        </w:trPr>
        <w:tc>
          <w:tcPr>
            <w:tcW w:w="5482" w:type="dxa"/>
            <w:shd w:val="clear" w:color="auto" w:fill="auto"/>
            <w:noWrap/>
            <w:vAlign w:val="center"/>
          </w:tcPr>
          <w:p w14:paraId="52AC0E1B" w14:textId="77777777" w:rsidR="009C10CA" w:rsidRPr="00FD0F8C" w:rsidRDefault="009C10CA" w:rsidP="009C10CA">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2DA61247"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56949CA8" w14:textId="77777777" w:rsidTr="759D7CE8">
        <w:trPr>
          <w:trHeight w:val="600"/>
        </w:trPr>
        <w:tc>
          <w:tcPr>
            <w:tcW w:w="5482" w:type="dxa"/>
            <w:shd w:val="clear" w:color="auto" w:fill="auto"/>
            <w:noWrap/>
            <w:vAlign w:val="center"/>
            <w:hideMark/>
          </w:tcPr>
          <w:p w14:paraId="4DDB9B31"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proofErr w:type="spellStart"/>
            <w:r w:rsidRPr="00FD0F8C">
              <w:rPr>
                <w:rStyle w:val="Heading3Char"/>
              </w:rPr>
              <w:t>objects_altnums</w:t>
            </w:r>
            <w:proofErr w:type="spellEnd"/>
          </w:p>
        </w:tc>
        <w:tc>
          <w:tcPr>
            <w:tcW w:w="8010" w:type="dxa"/>
            <w:shd w:val="clear" w:color="auto" w:fill="auto"/>
            <w:vAlign w:val="bottom"/>
            <w:hideMark/>
          </w:tcPr>
          <w:p w14:paraId="7CDD7313" w14:textId="50E46DF6" w:rsidR="009C10CA" w:rsidRPr="005A2F12" w:rsidRDefault="559806AF" w:rsidP="009C10CA">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relationships</w:t>
            </w:r>
            <w:r w:rsidR="6DE18DFF" w:rsidRPr="72DAF1E9">
              <w:rPr>
                <w:rFonts w:eastAsia="Times New Roman" w:cs="Consolas"/>
                <w:color w:val="000000" w:themeColor="text1"/>
                <w:sz w:val="18"/>
                <w:szCs w:val="18"/>
              </w:rPr>
              <w:t xml:space="preserve"> between art objects - see accompanying documentation about types of art objects and relationships between them</w:t>
            </w:r>
          </w:p>
        </w:tc>
      </w:tr>
      <w:tr w:rsidR="009C10CA" w:rsidRPr="00EC2068" w14:paraId="34FA74B1" w14:textId="77777777" w:rsidTr="759D7CE8">
        <w:trPr>
          <w:trHeight w:val="300"/>
        </w:trPr>
        <w:tc>
          <w:tcPr>
            <w:tcW w:w="5482" w:type="dxa"/>
            <w:shd w:val="clear" w:color="auto" w:fill="auto"/>
            <w:noWrap/>
            <w:vAlign w:val="center"/>
            <w:hideMark/>
          </w:tcPr>
          <w:p w14:paraId="1E4AC382"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353B09F9"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3F1F56AF" w14:textId="77777777" w:rsidTr="759D7CE8">
        <w:trPr>
          <w:trHeight w:val="300"/>
        </w:trPr>
        <w:tc>
          <w:tcPr>
            <w:tcW w:w="5482" w:type="dxa"/>
            <w:shd w:val="clear" w:color="auto" w:fill="auto"/>
            <w:noWrap/>
            <w:vAlign w:val="center"/>
            <w:hideMark/>
          </w:tcPr>
          <w:p w14:paraId="075B7EF9"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objectid</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5C22D3AC"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the objects table</w:t>
            </w:r>
          </w:p>
        </w:tc>
      </w:tr>
      <w:tr w:rsidR="009C10CA" w:rsidRPr="00EC2068" w14:paraId="5307B1CA" w14:textId="77777777" w:rsidTr="759D7CE8">
        <w:trPr>
          <w:trHeight w:val="300"/>
        </w:trPr>
        <w:tc>
          <w:tcPr>
            <w:tcW w:w="5482" w:type="dxa"/>
            <w:shd w:val="clear" w:color="auto" w:fill="auto"/>
            <w:noWrap/>
            <w:vAlign w:val="center"/>
            <w:hideMark/>
          </w:tcPr>
          <w:p w14:paraId="304D5250"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altnumtype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64) NOT NULL,</w:t>
            </w:r>
          </w:p>
        </w:tc>
        <w:tc>
          <w:tcPr>
            <w:tcW w:w="8010" w:type="dxa"/>
            <w:shd w:val="clear" w:color="auto" w:fill="auto"/>
            <w:vAlign w:val="bottom"/>
            <w:hideMark/>
          </w:tcPr>
          <w:p w14:paraId="215B9FA1"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type of alternative number, </w:t>
            </w:r>
            <w:proofErr w:type="gramStart"/>
            <w:r w:rsidRPr="005A2F12">
              <w:rPr>
                <w:rFonts w:eastAsia="Times New Roman" w:cs="Consolas"/>
                <w:color w:val="000000"/>
                <w:sz w:val="18"/>
                <w:szCs w:val="18"/>
              </w:rPr>
              <w:t>e.g.</w:t>
            </w:r>
            <w:proofErr w:type="gramEnd"/>
            <w:r w:rsidRPr="005A2F12">
              <w:rPr>
                <w:rFonts w:eastAsia="Times New Roman" w:cs="Consolas"/>
                <w:color w:val="000000"/>
                <w:sz w:val="18"/>
                <w:szCs w:val="18"/>
              </w:rPr>
              <w:t xml:space="preserve"> Stieglitz Estate Number</w:t>
            </w:r>
          </w:p>
        </w:tc>
      </w:tr>
      <w:tr w:rsidR="009C10CA" w:rsidRPr="00EC2068" w14:paraId="01914F05" w14:textId="77777777" w:rsidTr="759D7CE8">
        <w:trPr>
          <w:trHeight w:val="300"/>
        </w:trPr>
        <w:tc>
          <w:tcPr>
            <w:tcW w:w="5482" w:type="dxa"/>
            <w:shd w:val="clear" w:color="auto" w:fill="auto"/>
            <w:noWrap/>
            <w:vAlign w:val="center"/>
            <w:hideMark/>
          </w:tcPr>
          <w:p w14:paraId="693C651A"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altnum</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64) NOT NULL,</w:t>
            </w:r>
          </w:p>
        </w:tc>
        <w:tc>
          <w:tcPr>
            <w:tcW w:w="8010" w:type="dxa"/>
            <w:shd w:val="clear" w:color="auto" w:fill="auto"/>
            <w:vAlign w:val="bottom"/>
            <w:hideMark/>
          </w:tcPr>
          <w:p w14:paraId="4CFF84AA"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the alternative number itself</w:t>
            </w:r>
          </w:p>
        </w:tc>
      </w:tr>
      <w:tr w:rsidR="009C10CA" w:rsidRPr="00EC2068" w14:paraId="0D4E9481" w14:textId="77777777" w:rsidTr="759D7CE8">
        <w:trPr>
          <w:trHeight w:val="300"/>
        </w:trPr>
        <w:tc>
          <w:tcPr>
            <w:tcW w:w="5482" w:type="dxa"/>
            <w:shd w:val="clear" w:color="auto" w:fill="auto"/>
            <w:noWrap/>
            <w:vAlign w:val="center"/>
            <w:hideMark/>
          </w:tcPr>
          <w:p w14:paraId="0549675B"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6C0EC2A8"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679176F8" w14:textId="77777777" w:rsidTr="759D7CE8">
        <w:trPr>
          <w:trHeight w:val="300"/>
        </w:trPr>
        <w:tc>
          <w:tcPr>
            <w:tcW w:w="5482" w:type="dxa"/>
            <w:shd w:val="clear" w:color="auto" w:fill="auto"/>
            <w:noWrap/>
            <w:vAlign w:val="center"/>
          </w:tcPr>
          <w:p w14:paraId="1AA3DAE1" w14:textId="77777777" w:rsidR="009C10CA" w:rsidRPr="00FD0F8C" w:rsidRDefault="009C10CA" w:rsidP="009C10CA">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1B109E31"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6D1CD3EA" w14:textId="77777777" w:rsidTr="759D7CE8">
        <w:trPr>
          <w:trHeight w:val="300"/>
        </w:trPr>
        <w:tc>
          <w:tcPr>
            <w:tcW w:w="5482" w:type="dxa"/>
            <w:shd w:val="clear" w:color="auto" w:fill="auto"/>
            <w:noWrap/>
            <w:vAlign w:val="center"/>
            <w:hideMark/>
          </w:tcPr>
          <w:p w14:paraId="528DF8A3"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proofErr w:type="spellStart"/>
            <w:r w:rsidRPr="00FD0F8C">
              <w:rPr>
                <w:rStyle w:val="Heading3Char"/>
              </w:rPr>
              <w:t>objects_constituents</w:t>
            </w:r>
            <w:proofErr w:type="spellEnd"/>
          </w:p>
        </w:tc>
        <w:tc>
          <w:tcPr>
            <w:tcW w:w="8010" w:type="dxa"/>
            <w:shd w:val="clear" w:color="auto" w:fill="auto"/>
            <w:vAlign w:val="bottom"/>
            <w:hideMark/>
          </w:tcPr>
          <w:p w14:paraId="2B885850" w14:textId="77777777" w:rsidR="009C10CA" w:rsidRPr="005A2F12" w:rsidRDefault="5C4BC25D" w:rsidP="009C10CA">
            <w:pPr>
              <w:spacing w:after="0" w:line="240" w:lineRule="auto"/>
              <w:rPr>
                <w:rFonts w:cs="Consolas"/>
                <w:sz w:val="18"/>
                <w:szCs w:val="18"/>
              </w:rPr>
            </w:pPr>
            <w:r w:rsidRPr="759D7CE8">
              <w:rPr>
                <w:rFonts w:cs="Consolas"/>
                <w:sz w:val="18"/>
                <w:szCs w:val="18"/>
              </w:rPr>
              <w:t>One of the most important elements of the extract, the object / constituent relationships describe the association between a constituent and an object.</w:t>
            </w:r>
          </w:p>
          <w:p w14:paraId="11CFD4A1" w14:textId="6011282D" w:rsidR="009C10CA" w:rsidRPr="005A2F12" w:rsidRDefault="009C10CA" w:rsidP="72DAF1E9">
            <w:pPr>
              <w:pStyle w:val="ListParagraph"/>
              <w:numPr>
                <w:ilvl w:val="0"/>
                <w:numId w:val="11"/>
              </w:numPr>
              <w:rPr>
                <w:sz w:val="18"/>
                <w:szCs w:val="18"/>
              </w:rPr>
            </w:pPr>
          </w:p>
        </w:tc>
      </w:tr>
      <w:tr w:rsidR="009C10CA" w:rsidRPr="00EC2068" w14:paraId="62F28079" w14:textId="77777777" w:rsidTr="759D7CE8">
        <w:trPr>
          <w:trHeight w:val="300"/>
        </w:trPr>
        <w:tc>
          <w:tcPr>
            <w:tcW w:w="5482" w:type="dxa"/>
            <w:shd w:val="clear" w:color="auto" w:fill="auto"/>
            <w:noWrap/>
            <w:vAlign w:val="center"/>
            <w:hideMark/>
          </w:tcPr>
          <w:p w14:paraId="05FAB764"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7E5A22B5"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309C1ACF" w14:textId="77777777" w:rsidTr="759D7CE8">
        <w:trPr>
          <w:trHeight w:val="300"/>
        </w:trPr>
        <w:tc>
          <w:tcPr>
            <w:tcW w:w="5482" w:type="dxa"/>
            <w:shd w:val="clear" w:color="auto" w:fill="auto"/>
            <w:noWrap/>
            <w:vAlign w:val="center"/>
            <w:hideMark/>
          </w:tcPr>
          <w:p w14:paraId="0C379294"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objectID</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4AFEEB77"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the objects table</w:t>
            </w:r>
          </w:p>
        </w:tc>
      </w:tr>
      <w:tr w:rsidR="009C10CA" w:rsidRPr="00EC2068" w14:paraId="55BAD47F" w14:textId="77777777" w:rsidTr="759D7CE8">
        <w:trPr>
          <w:trHeight w:val="300"/>
        </w:trPr>
        <w:tc>
          <w:tcPr>
            <w:tcW w:w="5482" w:type="dxa"/>
            <w:shd w:val="clear" w:color="auto" w:fill="auto"/>
            <w:noWrap/>
            <w:vAlign w:val="center"/>
            <w:hideMark/>
          </w:tcPr>
          <w:p w14:paraId="6FBD4439"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constituentID</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4AEF346B"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the constituents table</w:t>
            </w:r>
          </w:p>
        </w:tc>
      </w:tr>
      <w:tr w:rsidR="009C10CA" w:rsidRPr="00EC2068" w14:paraId="1CECF28B" w14:textId="77777777" w:rsidTr="759D7CE8">
        <w:trPr>
          <w:trHeight w:val="300"/>
        </w:trPr>
        <w:tc>
          <w:tcPr>
            <w:tcW w:w="5482" w:type="dxa"/>
            <w:shd w:val="clear" w:color="auto" w:fill="auto"/>
            <w:noWrap/>
            <w:vAlign w:val="center"/>
            <w:hideMark/>
          </w:tcPr>
          <w:p w14:paraId="7B76EDFD"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displayOrder</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1C950BA8"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order in which to display the list of constituent relationships for a given object</w:t>
            </w:r>
          </w:p>
        </w:tc>
      </w:tr>
      <w:tr w:rsidR="009C10CA" w:rsidRPr="00EC2068" w14:paraId="0B48BCA5" w14:textId="77777777" w:rsidTr="759D7CE8">
        <w:trPr>
          <w:trHeight w:val="300"/>
        </w:trPr>
        <w:tc>
          <w:tcPr>
            <w:tcW w:w="5482" w:type="dxa"/>
            <w:shd w:val="clear" w:color="auto" w:fill="auto"/>
            <w:noWrap/>
            <w:vAlign w:val="center"/>
            <w:hideMark/>
          </w:tcPr>
          <w:p w14:paraId="49216F0D"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roleType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64) NOT NULL,</w:t>
            </w:r>
          </w:p>
        </w:tc>
        <w:tc>
          <w:tcPr>
            <w:tcW w:w="8010" w:type="dxa"/>
            <w:shd w:val="clear" w:color="auto" w:fill="auto"/>
            <w:vAlign w:val="bottom"/>
            <w:hideMark/>
          </w:tcPr>
          <w:p w14:paraId="22AE142D"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currently includes "artist", "donor", and "owner" role types</w:t>
            </w:r>
          </w:p>
        </w:tc>
      </w:tr>
      <w:tr w:rsidR="009C10CA" w:rsidRPr="00EC2068" w14:paraId="49AF232D" w14:textId="77777777" w:rsidTr="759D7CE8">
        <w:trPr>
          <w:trHeight w:val="300"/>
        </w:trPr>
        <w:tc>
          <w:tcPr>
            <w:tcW w:w="5482" w:type="dxa"/>
            <w:shd w:val="clear" w:color="auto" w:fill="auto"/>
            <w:noWrap/>
            <w:vAlign w:val="center"/>
            <w:hideMark/>
          </w:tcPr>
          <w:p w14:paraId="0079C58F"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role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64) NOT NULL,</w:t>
            </w:r>
          </w:p>
        </w:tc>
        <w:tc>
          <w:tcPr>
            <w:tcW w:w="8010" w:type="dxa"/>
            <w:shd w:val="clear" w:color="auto" w:fill="auto"/>
            <w:vAlign w:val="bottom"/>
            <w:hideMark/>
          </w:tcPr>
          <w:p w14:paraId="5A9CBA97"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for each role type, there are specific roles, </w:t>
            </w:r>
            <w:proofErr w:type="gramStart"/>
            <w:r w:rsidRPr="005A2F12">
              <w:rPr>
                <w:rFonts w:eastAsia="Times New Roman" w:cs="Consolas"/>
                <w:color w:val="000000"/>
                <w:sz w:val="18"/>
                <w:szCs w:val="18"/>
              </w:rPr>
              <w:t>e.g.</w:t>
            </w:r>
            <w:proofErr w:type="gramEnd"/>
            <w:r w:rsidRPr="005A2F12">
              <w:rPr>
                <w:rFonts w:eastAsia="Times New Roman" w:cs="Consolas"/>
                <w:color w:val="000000"/>
                <w:sz w:val="18"/>
                <w:szCs w:val="18"/>
              </w:rPr>
              <w:t xml:space="preserve"> for artist, one of the roles is "painter"</w:t>
            </w:r>
          </w:p>
        </w:tc>
      </w:tr>
      <w:tr w:rsidR="009C10CA" w:rsidRPr="00EC2068" w14:paraId="04B3956C" w14:textId="77777777" w:rsidTr="759D7CE8">
        <w:trPr>
          <w:trHeight w:val="300"/>
        </w:trPr>
        <w:tc>
          <w:tcPr>
            <w:tcW w:w="5482" w:type="dxa"/>
            <w:shd w:val="clear" w:color="auto" w:fill="auto"/>
            <w:noWrap/>
            <w:vAlign w:val="center"/>
          </w:tcPr>
          <w:p w14:paraId="304ABF08" w14:textId="2053226D" w:rsidR="009C10CA" w:rsidRPr="001D450C" w:rsidRDefault="009C10CA" w:rsidP="009C10CA">
            <w:pPr>
              <w:spacing w:after="0" w:line="240" w:lineRule="auto"/>
              <w:rPr>
                <w:rFonts w:ascii="Consolas" w:eastAsia="Times New Roman" w:hAnsi="Consolas" w:cs="Consolas"/>
                <w:color w:val="000000"/>
                <w:sz w:val="14"/>
                <w:szCs w:val="18"/>
              </w:rPr>
            </w:pPr>
            <w:r w:rsidRPr="001D450C">
              <w:rPr>
                <w:rFonts w:ascii="Consolas" w:eastAsia="Times New Roman" w:hAnsi="Consolas" w:cs="Consolas"/>
                <w:color w:val="000000"/>
                <w:sz w:val="14"/>
                <w:szCs w:val="18"/>
              </w:rPr>
              <w:t xml:space="preserve">    prefix                      character </w:t>
            </w:r>
            <w:proofErr w:type="gramStart"/>
            <w:r w:rsidRPr="001D450C">
              <w:rPr>
                <w:rFonts w:ascii="Consolas" w:eastAsia="Times New Roman" w:hAnsi="Consolas" w:cs="Consolas"/>
                <w:color w:val="000000"/>
                <w:sz w:val="14"/>
                <w:szCs w:val="18"/>
              </w:rPr>
              <w:t>varying(</w:t>
            </w:r>
            <w:proofErr w:type="gramEnd"/>
            <w:r w:rsidRPr="001D450C">
              <w:rPr>
                <w:rFonts w:ascii="Consolas" w:eastAsia="Times New Roman" w:hAnsi="Consolas" w:cs="Consolas"/>
                <w:color w:val="000000"/>
                <w:sz w:val="14"/>
                <w:szCs w:val="18"/>
              </w:rPr>
              <w:t>64) NULL,</w:t>
            </w:r>
          </w:p>
          <w:p w14:paraId="0A68F6F5" w14:textId="6B6A8C51" w:rsidR="009C10CA" w:rsidRPr="00FD0F8C" w:rsidRDefault="009C10CA" w:rsidP="009C10CA">
            <w:pPr>
              <w:spacing w:after="0" w:line="240" w:lineRule="auto"/>
              <w:rPr>
                <w:rFonts w:ascii="Consolas" w:eastAsia="Times New Roman" w:hAnsi="Consolas" w:cs="Consolas"/>
                <w:color w:val="000000"/>
                <w:sz w:val="14"/>
                <w:szCs w:val="18"/>
              </w:rPr>
            </w:pPr>
            <w:r w:rsidRPr="001D450C">
              <w:rPr>
                <w:rFonts w:ascii="Consolas" w:eastAsia="Times New Roman" w:hAnsi="Consolas" w:cs="Consolas"/>
                <w:color w:val="000000"/>
                <w:sz w:val="14"/>
                <w:szCs w:val="18"/>
              </w:rPr>
              <w:t xml:space="preserve">    </w:t>
            </w:r>
          </w:p>
        </w:tc>
        <w:tc>
          <w:tcPr>
            <w:tcW w:w="8010" w:type="dxa"/>
            <w:shd w:val="clear" w:color="auto" w:fill="auto"/>
            <w:vAlign w:val="bottom"/>
          </w:tcPr>
          <w:p w14:paraId="77D6C0E9" w14:textId="62178C66" w:rsidR="009C10CA" w:rsidRPr="005A2F12" w:rsidRDefault="009C10CA" w:rsidP="009C10CA">
            <w:pPr>
              <w:spacing w:after="0" w:line="240" w:lineRule="auto"/>
              <w:rPr>
                <w:rFonts w:eastAsia="Times New Roman" w:cs="Consolas"/>
                <w:color w:val="000000"/>
                <w:sz w:val="18"/>
                <w:szCs w:val="18"/>
              </w:rPr>
            </w:pPr>
            <w:r>
              <w:rPr>
                <w:rFonts w:eastAsia="Times New Roman" w:cs="Consolas"/>
                <w:color w:val="000000"/>
                <w:sz w:val="18"/>
                <w:szCs w:val="18"/>
              </w:rPr>
              <w:t>text prefix associated with the relationship / transaction</w:t>
            </w:r>
          </w:p>
        </w:tc>
      </w:tr>
      <w:tr w:rsidR="009C10CA" w:rsidRPr="00EC2068" w14:paraId="06089408" w14:textId="77777777" w:rsidTr="759D7CE8">
        <w:trPr>
          <w:trHeight w:val="300"/>
        </w:trPr>
        <w:tc>
          <w:tcPr>
            <w:tcW w:w="5482" w:type="dxa"/>
            <w:shd w:val="clear" w:color="auto" w:fill="auto"/>
            <w:noWrap/>
            <w:vAlign w:val="center"/>
          </w:tcPr>
          <w:p w14:paraId="7195F4D6" w14:textId="711E20FF" w:rsidR="009C10CA" w:rsidRPr="001D450C" w:rsidRDefault="009C10CA" w:rsidP="009C10CA">
            <w:pPr>
              <w:spacing w:after="0" w:line="240" w:lineRule="auto"/>
              <w:rPr>
                <w:rFonts w:ascii="Consolas" w:eastAsia="Times New Roman" w:hAnsi="Consolas" w:cs="Consolas"/>
                <w:color w:val="000000"/>
                <w:sz w:val="14"/>
                <w:szCs w:val="18"/>
              </w:rPr>
            </w:pPr>
            <w:r>
              <w:rPr>
                <w:rFonts w:ascii="Consolas" w:eastAsia="Times New Roman" w:hAnsi="Consolas" w:cs="Consolas"/>
                <w:color w:val="000000"/>
                <w:sz w:val="14"/>
                <w:szCs w:val="18"/>
              </w:rPr>
              <w:t xml:space="preserve">    </w:t>
            </w:r>
            <w:r w:rsidRPr="001D450C">
              <w:rPr>
                <w:rFonts w:ascii="Consolas" w:eastAsia="Times New Roman" w:hAnsi="Consolas" w:cs="Consolas"/>
                <w:color w:val="000000"/>
                <w:sz w:val="14"/>
                <w:szCs w:val="18"/>
              </w:rPr>
              <w:t xml:space="preserve">suffix                      character </w:t>
            </w:r>
            <w:proofErr w:type="gramStart"/>
            <w:r w:rsidRPr="001D450C">
              <w:rPr>
                <w:rFonts w:ascii="Consolas" w:eastAsia="Times New Roman" w:hAnsi="Consolas" w:cs="Consolas"/>
                <w:color w:val="000000"/>
                <w:sz w:val="14"/>
                <w:szCs w:val="18"/>
              </w:rPr>
              <w:t>varying(</w:t>
            </w:r>
            <w:proofErr w:type="gramEnd"/>
            <w:r w:rsidRPr="001D450C">
              <w:rPr>
                <w:rFonts w:ascii="Consolas" w:eastAsia="Times New Roman" w:hAnsi="Consolas" w:cs="Consolas"/>
                <w:color w:val="000000"/>
                <w:sz w:val="14"/>
                <w:szCs w:val="18"/>
              </w:rPr>
              <w:t>64) NULL,</w:t>
            </w:r>
          </w:p>
          <w:p w14:paraId="0708E9BE" w14:textId="47211C0C" w:rsidR="009C10CA" w:rsidRPr="00FD0F8C" w:rsidRDefault="009C10CA" w:rsidP="009C10CA">
            <w:pPr>
              <w:spacing w:after="0" w:line="240" w:lineRule="auto"/>
              <w:rPr>
                <w:rFonts w:ascii="Consolas" w:eastAsia="Times New Roman" w:hAnsi="Consolas" w:cs="Consolas"/>
                <w:color w:val="000000"/>
                <w:sz w:val="14"/>
                <w:szCs w:val="18"/>
              </w:rPr>
            </w:pPr>
            <w:r w:rsidRPr="001D450C">
              <w:rPr>
                <w:rFonts w:ascii="Consolas" w:eastAsia="Times New Roman" w:hAnsi="Consolas" w:cs="Consolas"/>
                <w:color w:val="000000"/>
                <w:sz w:val="14"/>
                <w:szCs w:val="18"/>
              </w:rPr>
              <w:t xml:space="preserve">    </w:t>
            </w:r>
          </w:p>
        </w:tc>
        <w:tc>
          <w:tcPr>
            <w:tcW w:w="8010" w:type="dxa"/>
            <w:shd w:val="clear" w:color="auto" w:fill="auto"/>
            <w:vAlign w:val="bottom"/>
          </w:tcPr>
          <w:p w14:paraId="7BFBCD86" w14:textId="090F0999" w:rsidR="009C10CA" w:rsidRPr="005A2F12" w:rsidRDefault="009C10CA" w:rsidP="009C10CA">
            <w:pPr>
              <w:spacing w:after="0" w:line="240" w:lineRule="auto"/>
              <w:rPr>
                <w:rFonts w:eastAsia="Times New Roman" w:cs="Consolas"/>
                <w:color w:val="000000"/>
                <w:sz w:val="18"/>
                <w:szCs w:val="18"/>
              </w:rPr>
            </w:pPr>
            <w:r>
              <w:rPr>
                <w:rFonts w:eastAsia="Times New Roman" w:cs="Consolas"/>
                <w:color w:val="000000"/>
                <w:sz w:val="18"/>
                <w:szCs w:val="18"/>
              </w:rPr>
              <w:t>text suffix associated with the relationship / transaction</w:t>
            </w:r>
          </w:p>
        </w:tc>
      </w:tr>
      <w:tr w:rsidR="009C10CA" w:rsidRPr="00EC2068" w14:paraId="447A6CCD" w14:textId="77777777" w:rsidTr="759D7CE8">
        <w:trPr>
          <w:trHeight w:val="300"/>
        </w:trPr>
        <w:tc>
          <w:tcPr>
            <w:tcW w:w="5482" w:type="dxa"/>
            <w:shd w:val="clear" w:color="auto" w:fill="auto"/>
            <w:noWrap/>
            <w:vAlign w:val="center"/>
          </w:tcPr>
          <w:p w14:paraId="5C3DD8DE" w14:textId="1E64E4A6" w:rsidR="009C10CA" w:rsidRPr="001D450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displayDate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128) NULL,</w:t>
            </w:r>
          </w:p>
          <w:p w14:paraId="292EAB89" w14:textId="505E531C" w:rsidR="009C10CA" w:rsidRPr="00FD0F8C" w:rsidRDefault="009C10CA" w:rsidP="009C10CA">
            <w:pPr>
              <w:spacing w:after="0" w:line="240" w:lineRule="auto"/>
              <w:rPr>
                <w:rFonts w:ascii="Consolas" w:eastAsia="Times New Roman" w:hAnsi="Consolas" w:cs="Consolas"/>
                <w:color w:val="000000"/>
                <w:sz w:val="14"/>
                <w:szCs w:val="18"/>
              </w:rPr>
            </w:pPr>
            <w:r w:rsidRPr="001D450C">
              <w:rPr>
                <w:rFonts w:ascii="Consolas" w:eastAsia="Times New Roman" w:hAnsi="Consolas" w:cs="Consolas"/>
                <w:color w:val="000000"/>
                <w:sz w:val="14"/>
                <w:szCs w:val="18"/>
              </w:rPr>
              <w:t xml:space="preserve">    </w:t>
            </w:r>
          </w:p>
        </w:tc>
        <w:tc>
          <w:tcPr>
            <w:tcW w:w="8010" w:type="dxa"/>
            <w:shd w:val="clear" w:color="auto" w:fill="auto"/>
            <w:vAlign w:val="bottom"/>
          </w:tcPr>
          <w:p w14:paraId="7E775EBD" w14:textId="758E9C8E" w:rsidR="009C10CA" w:rsidRPr="005A2F12" w:rsidRDefault="009C10CA" w:rsidP="009C10CA">
            <w:pPr>
              <w:spacing w:after="0" w:line="240" w:lineRule="auto"/>
              <w:rPr>
                <w:rFonts w:eastAsia="Times New Roman" w:cs="Consolas"/>
                <w:color w:val="000000"/>
                <w:sz w:val="18"/>
                <w:szCs w:val="18"/>
              </w:rPr>
            </w:pPr>
            <w:r>
              <w:rPr>
                <w:rFonts w:eastAsia="Times New Roman" w:cs="Consolas"/>
                <w:color w:val="000000"/>
                <w:sz w:val="18"/>
                <w:szCs w:val="18"/>
              </w:rPr>
              <w:t>human readable date(s) associated with the relationship / transaction</w:t>
            </w:r>
          </w:p>
        </w:tc>
      </w:tr>
      <w:tr w:rsidR="009C10CA" w:rsidRPr="00EC2068" w14:paraId="7BA7C066" w14:textId="77777777" w:rsidTr="759D7CE8">
        <w:trPr>
          <w:trHeight w:val="300"/>
        </w:trPr>
        <w:tc>
          <w:tcPr>
            <w:tcW w:w="5482" w:type="dxa"/>
            <w:shd w:val="clear" w:color="auto" w:fill="auto"/>
            <w:noWrap/>
            <w:vAlign w:val="center"/>
          </w:tcPr>
          <w:p w14:paraId="4DA72A8B" w14:textId="1FA464B6" w:rsidR="009C10CA" w:rsidRPr="001D450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beginYear</w:t>
            </w:r>
            <w:proofErr w:type="spellEnd"/>
            <w:r w:rsidRPr="72DAF1E9">
              <w:rPr>
                <w:rFonts w:ascii="Consolas" w:eastAsia="Times New Roman" w:hAnsi="Consolas" w:cs="Consolas"/>
                <w:color w:val="000000" w:themeColor="text1"/>
                <w:sz w:val="14"/>
                <w:szCs w:val="14"/>
              </w:rPr>
              <w:t xml:space="preserve">                   integer NULL,</w:t>
            </w:r>
          </w:p>
          <w:p w14:paraId="2117FA61" w14:textId="3F909376" w:rsidR="009C10CA" w:rsidRPr="001D450C" w:rsidRDefault="009C10CA" w:rsidP="009C10CA">
            <w:pPr>
              <w:spacing w:after="0" w:line="240" w:lineRule="auto"/>
              <w:rPr>
                <w:rFonts w:ascii="Consolas" w:eastAsia="Times New Roman" w:hAnsi="Consolas" w:cs="Consolas"/>
                <w:color w:val="000000"/>
                <w:sz w:val="14"/>
                <w:szCs w:val="18"/>
              </w:rPr>
            </w:pPr>
            <w:r w:rsidRPr="001D450C">
              <w:rPr>
                <w:rFonts w:ascii="Consolas" w:eastAsia="Times New Roman" w:hAnsi="Consolas" w:cs="Consolas"/>
                <w:color w:val="000000"/>
                <w:sz w:val="14"/>
                <w:szCs w:val="18"/>
              </w:rPr>
              <w:t xml:space="preserve">    </w:t>
            </w:r>
          </w:p>
          <w:p w14:paraId="2FED1396" w14:textId="165253A6" w:rsidR="009C10CA" w:rsidRPr="001D450C" w:rsidRDefault="009C10CA" w:rsidP="009C10CA">
            <w:pPr>
              <w:spacing w:after="0" w:line="240" w:lineRule="auto"/>
              <w:rPr>
                <w:rFonts w:ascii="Consolas" w:eastAsia="Times New Roman" w:hAnsi="Consolas" w:cs="Consolas"/>
                <w:color w:val="000000"/>
                <w:sz w:val="14"/>
                <w:szCs w:val="18"/>
              </w:rPr>
            </w:pPr>
            <w:r w:rsidRPr="001D450C">
              <w:rPr>
                <w:rFonts w:ascii="Consolas" w:eastAsia="Times New Roman" w:hAnsi="Consolas" w:cs="Consolas"/>
                <w:color w:val="000000"/>
                <w:sz w:val="14"/>
                <w:szCs w:val="18"/>
              </w:rPr>
              <w:t xml:space="preserve">    </w:t>
            </w:r>
          </w:p>
          <w:p w14:paraId="35152BBF" w14:textId="0CC0C660" w:rsidR="009C10CA" w:rsidRPr="001D450C" w:rsidRDefault="009C10CA" w:rsidP="009C10CA">
            <w:pPr>
              <w:spacing w:after="0" w:line="240" w:lineRule="auto"/>
              <w:rPr>
                <w:rFonts w:ascii="Consolas" w:eastAsia="Times New Roman" w:hAnsi="Consolas" w:cs="Consolas"/>
                <w:color w:val="000000"/>
                <w:sz w:val="14"/>
                <w:szCs w:val="18"/>
              </w:rPr>
            </w:pPr>
            <w:r w:rsidRPr="001D450C">
              <w:rPr>
                <w:rFonts w:ascii="Consolas" w:eastAsia="Times New Roman" w:hAnsi="Consolas" w:cs="Consolas"/>
                <w:color w:val="000000"/>
                <w:sz w:val="14"/>
                <w:szCs w:val="18"/>
              </w:rPr>
              <w:t xml:space="preserve">    </w:t>
            </w:r>
          </w:p>
          <w:p w14:paraId="083C1874" w14:textId="2AFFA216" w:rsidR="009C10CA" w:rsidRPr="001D450C" w:rsidRDefault="009C10CA" w:rsidP="009C10CA">
            <w:pPr>
              <w:spacing w:after="0" w:line="240" w:lineRule="auto"/>
              <w:rPr>
                <w:rFonts w:ascii="Consolas" w:eastAsia="Times New Roman" w:hAnsi="Consolas" w:cs="Consolas"/>
                <w:color w:val="000000"/>
                <w:sz w:val="14"/>
                <w:szCs w:val="18"/>
              </w:rPr>
            </w:pPr>
            <w:r w:rsidRPr="001D450C">
              <w:rPr>
                <w:rFonts w:ascii="Consolas" w:eastAsia="Times New Roman" w:hAnsi="Consolas" w:cs="Consolas"/>
                <w:color w:val="000000"/>
                <w:sz w:val="14"/>
                <w:szCs w:val="18"/>
              </w:rPr>
              <w:t xml:space="preserve">    </w:t>
            </w:r>
          </w:p>
          <w:p w14:paraId="1EB3A30E" w14:textId="77777777" w:rsidR="009C10CA" w:rsidRPr="00FD0F8C" w:rsidRDefault="009C10CA" w:rsidP="009C10CA">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6C83141E" w14:textId="58B29C76" w:rsidR="009C10CA" w:rsidRPr="005A2F12" w:rsidRDefault="009C10CA" w:rsidP="009C10CA">
            <w:pPr>
              <w:spacing w:after="0" w:line="240" w:lineRule="auto"/>
              <w:rPr>
                <w:rFonts w:eastAsia="Times New Roman" w:cs="Consolas"/>
                <w:color w:val="000000"/>
                <w:sz w:val="18"/>
                <w:szCs w:val="18"/>
              </w:rPr>
            </w:pPr>
            <w:proofErr w:type="gramStart"/>
            <w:r>
              <w:rPr>
                <w:rFonts w:eastAsia="Times New Roman" w:cs="Consolas"/>
                <w:color w:val="000000"/>
                <w:sz w:val="18"/>
                <w:szCs w:val="18"/>
              </w:rPr>
              <w:t>four digit</w:t>
            </w:r>
            <w:proofErr w:type="gramEnd"/>
            <w:r>
              <w:rPr>
                <w:rFonts w:eastAsia="Times New Roman" w:cs="Consolas"/>
                <w:color w:val="000000"/>
                <w:sz w:val="18"/>
                <w:szCs w:val="18"/>
              </w:rPr>
              <w:t xml:space="preserve"> year when the relationship / transaction started</w:t>
            </w:r>
          </w:p>
        </w:tc>
      </w:tr>
      <w:tr w:rsidR="009C10CA" w:rsidRPr="00EC2068" w14:paraId="0A70D4E9" w14:textId="77777777" w:rsidTr="759D7CE8">
        <w:trPr>
          <w:trHeight w:val="300"/>
        </w:trPr>
        <w:tc>
          <w:tcPr>
            <w:tcW w:w="5482" w:type="dxa"/>
            <w:shd w:val="clear" w:color="auto" w:fill="auto"/>
            <w:noWrap/>
            <w:vAlign w:val="center"/>
          </w:tcPr>
          <w:p w14:paraId="4EDC5DA5" w14:textId="00B85AA2"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endYear</w:t>
            </w:r>
            <w:proofErr w:type="spellEnd"/>
            <w:r w:rsidRPr="72DAF1E9">
              <w:rPr>
                <w:rFonts w:ascii="Consolas" w:eastAsia="Times New Roman" w:hAnsi="Consolas" w:cs="Consolas"/>
                <w:color w:val="000000" w:themeColor="text1"/>
                <w:sz w:val="14"/>
                <w:szCs w:val="14"/>
              </w:rPr>
              <w:t xml:space="preserve">                     integer NULL,</w:t>
            </w:r>
          </w:p>
        </w:tc>
        <w:tc>
          <w:tcPr>
            <w:tcW w:w="8010" w:type="dxa"/>
            <w:shd w:val="clear" w:color="auto" w:fill="auto"/>
            <w:vAlign w:val="bottom"/>
          </w:tcPr>
          <w:p w14:paraId="77015D9A" w14:textId="19E513B8" w:rsidR="009C10CA" w:rsidRPr="005A2F12" w:rsidRDefault="009C10CA" w:rsidP="009C10CA">
            <w:pPr>
              <w:spacing w:after="0" w:line="240" w:lineRule="auto"/>
              <w:rPr>
                <w:rFonts w:eastAsia="Times New Roman" w:cs="Consolas"/>
                <w:color w:val="000000"/>
                <w:sz w:val="18"/>
                <w:szCs w:val="18"/>
              </w:rPr>
            </w:pPr>
            <w:proofErr w:type="gramStart"/>
            <w:r>
              <w:rPr>
                <w:rFonts w:eastAsia="Times New Roman" w:cs="Consolas"/>
                <w:color w:val="000000"/>
                <w:sz w:val="18"/>
                <w:szCs w:val="18"/>
              </w:rPr>
              <w:t>four digit</w:t>
            </w:r>
            <w:proofErr w:type="gramEnd"/>
            <w:r>
              <w:rPr>
                <w:rFonts w:eastAsia="Times New Roman" w:cs="Consolas"/>
                <w:color w:val="000000"/>
                <w:sz w:val="18"/>
                <w:szCs w:val="18"/>
              </w:rPr>
              <w:t xml:space="preserve"> year when the relationship / transaction ended</w:t>
            </w:r>
          </w:p>
        </w:tc>
      </w:tr>
      <w:tr w:rsidR="009C10CA" w:rsidRPr="00EC2068" w14:paraId="03D36E1F" w14:textId="77777777" w:rsidTr="759D7CE8">
        <w:trPr>
          <w:trHeight w:val="300"/>
        </w:trPr>
        <w:tc>
          <w:tcPr>
            <w:tcW w:w="5482" w:type="dxa"/>
            <w:shd w:val="clear" w:color="auto" w:fill="auto"/>
            <w:noWrap/>
            <w:vAlign w:val="center"/>
          </w:tcPr>
          <w:p w14:paraId="0AB0A4B4" w14:textId="4816AA32" w:rsidR="009C10CA" w:rsidRPr="00FD0F8C" w:rsidRDefault="009C10CA" w:rsidP="009C10CA">
            <w:pPr>
              <w:spacing w:after="0" w:line="240" w:lineRule="auto"/>
              <w:rPr>
                <w:rFonts w:ascii="Consolas" w:eastAsia="Times New Roman" w:hAnsi="Consolas" w:cs="Consolas"/>
                <w:color w:val="000000"/>
                <w:sz w:val="14"/>
                <w:szCs w:val="18"/>
              </w:rPr>
            </w:pPr>
            <w:r>
              <w:rPr>
                <w:rFonts w:ascii="Consolas" w:eastAsia="Times New Roman" w:hAnsi="Consolas" w:cs="Consolas"/>
                <w:color w:val="000000"/>
                <w:sz w:val="14"/>
                <w:szCs w:val="18"/>
              </w:rPr>
              <w:t xml:space="preserve">    </w:t>
            </w:r>
            <w:r w:rsidRPr="001D450C">
              <w:rPr>
                <w:rFonts w:ascii="Consolas" w:eastAsia="Times New Roman" w:hAnsi="Consolas" w:cs="Consolas"/>
                <w:color w:val="000000"/>
                <w:sz w:val="14"/>
                <w:szCs w:val="18"/>
              </w:rPr>
              <w:t xml:space="preserve">country                     character </w:t>
            </w:r>
            <w:proofErr w:type="gramStart"/>
            <w:r w:rsidRPr="001D450C">
              <w:rPr>
                <w:rFonts w:ascii="Consolas" w:eastAsia="Times New Roman" w:hAnsi="Consolas" w:cs="Consolas"/>
                <w:color w:val="000000"/>
                <w:sz w:val="14"/>
                <w:szCs w:val="18"/>
              </w:rPr>
              <w:t>varying(</w:t>
            </w:r>
            <w:proofErr w:type="gramEnd"/>
            <w:r w:rsidRPr="001D450C">
              <w:rPr>
                <w:rFonts w:ascii="Consolas" w:eastAsia="Times New Roman" w:hAnsi="Consolas" w:cs="Consolas"/>
                <w:color w:val="000000"/>
                <w:sz w:val="14"/>
                <w:szCs w:val="18"/>
              </w:rPr>
              <w:t>64) NULL,</w:t>
            </w:r>
          </w:p>
        </w:tc>
        <w:tc>
          <w:tcPr>
            <w:tcW w:w="8010" w:type="dxa"/>
            <w:shd w:val="clear" w:color="auto" w:fill="auto"/>
            <w:vAlign w:val="bottom"/>
          </w:tcPr>
          <w:p w14:paraId="35AB3315" w14:textId="3FCCDEDA" w:rsidR="009C10CA" w:rsidRPr="005A2F12" w:rsidRDefault="009C10CA" w:rsidP="009C10CA">
            <w:pPr>
              <w:spacing w:after="0" w:line="240" w:lineRule="auto"/>
              <w:rPr>
                <w:rFonts w:eastAsia="Times New Roman" w:cs="Consolas"/>
                <w:color w:val="000000"/>
                <w:sz w:val="18"/>
                <w:szCs w:val="18"/>
              </w:rPr>
            </w:pPr>
            <w:r>
              <w:rPr>
                <w:rFonts w:eastAsia="Times New Roman" w:cs="Consolas"/>
                <w:color w:val="000000"/>
                <w:sz w:val="18"/>
                <w:szCs w:val="18"/>
              </w:rPr>
              <w:t>the full country name where the relationship / transaction occurred</w:t>
            </w:r>
          </w:p>
        </w:tc>
      </w:tr>
      <w:tr w:rsidR="009C10CA" w:rsidRPr="00EC2068" w14:paraId="32ACA1A8" w14:textId="77777777" w:rsidTr="759D7CE8">
        <w:trPr>
          <w:trHeight w:val="300"/>
        </w:trPr>
        <w:tc>
          <w:tcPr>
            <w:tcW w:w="5482" w:type="dxa"/>
            <w:shd w:val="clear" w:color="auto" w:fill="auto"/>
            <w:noWrap/>
            <w:vAlign w:val="center"/>
          </w:tcPr>
          <w:p w14:paraId="6F62CA0B" w14:textId="2186ABD0"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zipCode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16) NULL,</w:t>
            </w:r>
          </w:p>
        </w:tc>
        <w:tc>
          <w:tcPr>
            <w:tcW w:w="8010" w:type="dxa"/>
            <w:shd w:val="clear" w:color="auto" w:fill="auto"/>
            <w:vAlign w:val="bottom"/>
          </w:tcPr>
          <w:p w14:paraId="3BEDF3BE" w14:textId="32B770BE" w:rsidR="009C10CA" w:rsidRPr="005A2F12" w:rsidRDefault="009C10CA" w:rsidP="009C10CA">
            <w:pPr>
              <w:spacing w:after="0" w:line="240" w:lineRule="auto"/>
              <w:rPr>
                <w:rFonts w:eastAsia="Times New Roman" w:cs="Consolas"/>
                <w:color w:val="000000"/>
                <w:sz w:val="18"/>
                <w:szCs w:val="18"/>
              </w:rPr>
            </w:pPr>
            <w:r>
              <w:rPr>
                <w:rFonts w:eastAsia="Times New Roman" w:cs="Consolas"/>
                <w:color w:val="000000"/>
                <w:sz w:val="18"/>
                <w:szCs w:val="18"/>
              </w:rPr>
              <w:t>the postal code where the relationship / transaction occurred</w:t>
            </w:r>
          </w:p>
        </w:tc>
      </w:tr>
      <w:tr w:rsidR="009C10CA" w:rsidRPr="00EC2068" w14:paraId="60602D47" w14:textId="77777777" w:rsidTr="759D7CE8">
        <w:trPr>
          <w:trHeight w:val="300"/>
        </w:trPr>
        <w:tc>
          <w:tcPr>
            <w:tcW w:w="5482" w:type="dxa"/>
            <w:shd w:val="clear" w:color="auto" w:fill="auto"/>
            <w:noWrap/>
            <w:vAlign w:val="center"/>
            <w:hideMark/>
          </w:tcPr>
          <w:p w14:paraId="4AFCA292"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58F594F4"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15EE4119" w14:textId="77777777" w:rsidTr="759D7CE8">
        <w:trPr>
          <w:trHeight w:val="300"/>
        </w:trPr>
        <w:tc>
          <w:tcPr>
            <w:tcW w:w="5482" w:type="dxa"/>
            <w:shd w:val="clear" w:color="auto" w:fill="auto"/>
            <w:noWrap/>
            <w:vAlign w:val="center"/>
          </w:tcPr>
          <w:p w14:paraId="5B32460D" w14:textId="77777777" w:rsidR="009C10CA" w:rsidRPr="00FD0F8C" w:rsidRDefault="009C10CA" w:rsidP="009C10CA">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32B647D3"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07DEF6A7" w14:textId="77777777" w:rsidTr="759D7CE8">
        <w:trPr>
          <w:trHeight w:val="300"/>
        </w:trPr>
        <w:tc>
          <w:tcPr>
            <w:tcW w:w="5482" w:type="dxa"/>
            <w:shd w:val="clear" w:color="auto" w:fill="auto"/>
            <w:noWrap/>
            <w:vAlign w:val="center"/>
            <w:hideMark/>
          </w:tcPr>
          <w:p w14:paraId="70440E95"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proofErr w:type="spellStart"/>
            <w:r w:rsidRPr="00FD0F8C">
              <w:rPr>
                <w:rStyle w:val="Heading3Char"/>
              </w:rPr>
              <w:t>objects_dimensions</w:t>
            </w:r>
            <w:proofErr w:type="spellEnd"/>
          </w:p>
        </w:tc>
        <w:tc>
          <w:tcPr>
            <w:tcW w:w="8010" w:type="dxa"/>
            <w:shd w:val="clear" w:color="auto" w:fill="auto"/>
            <w:vAlign w:val="bottom"/>
            <w:hideMark/>
          </w:tcPr>
          <w:p w14:paraId="7DF0544D"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records various dimensions for objects</w:t>
            </w:r>
          </w:p>
        </w:tc>
      </w:tr>
      <w:tr w:rsidR="009C10CA" w:rsidRPr="00EC2068" w14:paraId="6E5EB4B3" w14:textId="77777777" w:rsidTr="759D7CE8">
        <w:trPr>
          <w:trHeight w:val="300"/>
        </w:trPr>
        <w:tc>
          <w:tcPr>
            <w:tcW w:w="5482" w:type="dxa"/>
            <w:shd w:val="clear" w:color="auto" w:fill="auto"/>
            <w:noWrap/>
            <w:vAlign w:val="center"/>
            <w:hideMark/>
          </w:tcPr>
          <w:p w14:paraId="0FA90EB5"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63A5E568"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6327BFE7" w14:textId="77777777" w:rsidTr="759D7CE8">
        <w:trPr>
          <w:trHeight w:val="300"/>
        </w:trPr>
        <w:tc>
          <w:tcPr>
            <w:tcW w:w="5482" w:type="dxa"/>
            <w:shd w:val="clear" w:color="auto" w:fill="auto"/>
            <w:noWrap/>
            <w:vAlign w:val="center"/>
            <w:hideMark/>
          </w:tcPr>
          <w:p w14:paraId="6683B42D"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objectID</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65A41789"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the objects table</w:t>
            </w:r>
          </w:p>
        </w:tc>
      </w:tr>
      <w:tr w:rsidR="009C10CA" w:rsidRPr="00EC2068" w14:paraId="26FF9392" w14:textId="77777777" w:rsidTr="759D7CE8">
        <w:trPr>
          <w:trHeight w:val="300"/>
        </w:trPr>
        <w:tc>
          <w:tcPr>
            <w:tcW w:w="5482" w:type="dxa"/>
            <w:shd w:val="clear" w:color="auto" w:fill="auto"/>
            <w:noWrap/>
            <w:vAlign w:val="center"/>
            <w:hideMark/>
          </w:tcPr>
          <w:p w14:paraId="06F9F8A8"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element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32) NOT NULL,</w:t>
            </w:r>
          </w:p>
        </w:tc>
        <w:tc>
          <w:tcPr>
            <w:tcW w:w="8010" w:type="dxa"/>
            <w:shd w:val="clear" w:color="auto" w:fill="auto"/>
            <w:vAlign w:val="bottom"/>
            <w:hideMark/>
          </w:tcPr>
          <w:p w14:paraId="3EC5028C"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a qualifier for the object element to which the dimension applies - does not yet conform to a controlled vocabulary</w:t>
            </w:r>
          </w:p>
        </w:tc>
      </w:tr>
      <w:tr w:rsidR="009C10CA" w:rsidRPr="00EC2068" w14:paraId="18903A47" w14:textId="77777777" w:rsidTr="759D7CE8">
        <w:trPr>
          <w:trHeight w:val="300"/>
        </w:trPr>
        <w:tc>
          <w:tcPr>
            <w:tcW w:w="5482" w:type="dxa"/>
            <w:shd w:val="clear" w:color="auto" w:fill="auto"/>
            <w:noWrap/>
            <w:vAlign w:val="center"/>
            <w:hideMark/>
          </w:tcPr>
          <w:p w14:paraId="35CD124B"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dimensionType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 NOT NULL,</w:t>
            </w:r>
          </w:p>
        </w:tc>
        <w:tc>
          <w:tcPr>
            <w:tcW w:w="8010" w:type="dxa"/>
            <w:shd w:val="clear" w:color="auto" w:fill="auto"/>
            <w:vAlign w:val="bottom"/>
            <w:hideMark/>
          </w:tcPr>
          <w:p w14:paraId="1743A150"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the type of measurement, </w:t>
            </w:r>
            <w:proofErr w:type="gramStart"/>
            <w:r w:rsidRPr="005A2F12">
              <w:rPr>
                <w:rFonts w:eastAsia="Times New Roman" w:cs="Consolas"/>
                <w:color w:val="000000"/>
                <w:sz w:val="18"/>
                <w:szCs w:val="18"/>
              </w:rPr>
              <w:t>e.g.</w:t>
            </w:r>
            <w:proofErr w:type="gramEnd"/>
            <w:r w:rsidRPr="005A2F12">
              <w:rPr>
                <w:rFonts w:eastAsia="Times New Roman" w:cs="Consolas"/>
                <w:color w:val="000000"/>
                <w:sz w:val="18"/>
                <w:szCs w:val="18"/>
              </w:rPr>
              <w:t xml:space="preserve"> width, height, diameter</w:t>
            </w:r>
          </w:p>
        </w:tc>
      </w:tr>
      <w:tr w:rsidR="009C10CA" w:rsidRPr="00EC2068" w14:paraId="25FD31D8" w14:textId="77777777" w:rsidTr="759D7CE8">
        <w:trPr>
          <w:trHeight w:val="300"/>
        </w:trPr>
        <w:tc>
          <w:tcPr>
            <w:tcW w:w="5482" w:type="dxa"/>
            <w:shd w:val="clear" w:color="auto" w:fill="auto"/>
            <w:noWrap/>
            <w:vAlign w:val="center"/>
            <w:hideMark/>
          </w:tcPr>
          <w:p w14:paraId="701882D1"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dimension                   </w:t>
            </w:r>
            <w:proofErr w:type="gramStart"/>
            <w:r w:rsidRPr="00FD0F8C">
              <w:rPr>
                <w:rFonts w:ascii="Consolas" w:eastAsia="Times New Roman" w:hAnsi="Consolas" w:cs="Consolas"/>
                <w:color w:val="000000"/>
                <w:sz w:val="14"/>
                <w:szCs w:val="18"/>
              </w:rPr>
              <w:t>decimal(</w:t>
            </w:r>
            <w:proofErr w:type="gramEnd"/>
            <w:r w:rsidRPr="00FD0F8C">
              <w:rPr>
                <w:rFonts w:ascii="Consolas" w:eastAsia="Times New Roman" w:hAnsi="Consolas" w:cs="Consolas"/>
                <w:color w:val="000000"/>
                <w:sz w:val="14"/>
                <w:szCs w:val="18"/>
              </w:rPr>
              <w:t>22,10) NOT NULL,</w:t>
            </w:r>
          </w:p>
        </w:tc>
        <w:tc>
          <w:tcPr>
            <w:tcW w:w="8010" w:type="dxa"/>
            <w:shd w:val="clear" w:color="auto" w:fill="auto"/>
            <w:vAlign w:val="bottom"/>
            <w:hideMark/>
          </w:tcPr>
          <w:p w14:paraId="775F81A3"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the numerical measurement itself, </w:t>
            </w:r>
            <w:proofErr w:type="gramStart"/>
            <w:r w:rsidRPr="005A2F12">
              <w:rPr>
                <w:rFonts w:eastAsia="Times New Roman" w:cs="Consolas"/>
                <w:color w:val="000000"/>
                <w:sz w:val="18"/>
                <w:szCs w:val="18"/>
              </w:rPr>
              <w:t>e.g.</w:t>
            </w:r>
            <w:proofErr w:type="gramEnd"/>
            <w:r w:rsidRPr="005A2F12">
              <w:rPr>
                <w:rFonts w:eastAsia="Times New Roman" w:cs="Consolas"/>
                <w:color w:val="000000"/>
                <w:sz w:val="18"/>
                <w:szCs w:val="18"/>
              </w:rPr>
              <w:t xml:space="preserve"> 21.22</w:t>
            </w:r>
          </w:p>
        </w:tc>
      </w:tr>
      <w:tr w:rsidR="009C10CA" w:rsidRPr="00EC2068" w14:paraId="04F3EF3A" w14:textId="77777777" w:rsidTr="759D7CE8">
        <w:trPr>
          <w:trHeight w:val="300"/>
        </w:trPr>
        <w:tc>
          <w:tcPr>
            <w:tcW w:w="5482" w:type="dxa"/>
            <w:shd w:val="clear" w:color="auto" w:fill="auto"/>
            <w:noWrap/>
            <w:vAlign w:val="center"/>
            <w:hideMark/>
          </w:tcPr>
          <w:p w14:paraId="7D6DE709"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unitName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 NOT NULL,</w:t>
            </w:r>
          </w:p>
        </w:tc>
        <w:tc>
          <w:tcPr>
            <w:tcW w:w="8010" w:type="dxa"/>
            <w:shd w:val="clear" w:color="auto" w:fill="auto"/>
            <w:vAlign w:val="bottom"/>
            <w:hideMark/>
          </w:tcPr>
          <w:p w14:paraId="7C452D9E"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the units of the measurement, </w:t>
            </w:r>
            <w:proofErr w:type="gramStart"/>
            <w:r w:rsidRPr="005A2F12">
              <w:rPr>
                <w:rFonts w:eastAsia="Times New Roman" w:cs="Consolas"/>
                <w:color w:val="000000"/>
                <w:sz w:val="18"/>
                <w:szCs w:val="18"/>
              </w:rPr>
              <w:t>e.g.</w:t>
            </w:r>
            <w:proofErr w:type="gramEnd"/>
            <w:r w:rsidRPr="005A2F12">
              <w:rPr>
                <w:rFonts w:eastAsia="Times New Roman" w:cs="Consolas"/>
                <w:color w:val="000000"/>
                <w:sz w:val="18"/>
                <w:szCs w:val="18"/>
              </w:rPr>
              <w:t xml:space="preserve"> centimeters, grams, pounds, etc.</w:t>
            </w:r>
          </w:p>
        </w:tc>
      </w:tr>
      <w:tr w:rsidR="009C10CA" w:rsidRPr="00EC2068" w14:paraId="486949E4" w14:textId="77777777" w:rsidTr="759D7CE8">
        <w:trPr>
          <w:trHeight w:val="300"/>
        </w:trPr>
        <w:tc>
          <w:tcPr>
            <w:tcW w:w="5482" w:type="dxa"/>
            <w:shd w:val="clear" w:color="auto" w:fill="auto"/>
            <w:noWrap/>
            <w:vAlign w:val="center"/>
            <w:hideMark/>
          </w:tcPr>
          <w:p w14:paraId="59BB7D93"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08CD5602"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3030F240" w14:textId="77777777" w:rsidTr="759D7CE8">
        <w:trPr>
          <w:trHeight w:val="300"/>
        </w:trPr>
        <w:tc>
          <w:tcPr>
            <w:tcW w:w="5482" w:type="dxa"/>
            <w:shd w:val="clear" w:color="auto" w:fill="auto"/>
            <w:noWrap/>
            <w:vAlign w:val="center"/>
          </w:tcPr>
          <w:p w14:paraId="0A448E64" w14:textId="77777777" w:rsidR="009C10CA" w:rsidRPr="00FD0F8C" w:rsidRDefault="009C10CA" w:rsidP="009C10CA">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03174EA6"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05BFEBB8" w14:textId="77777777" w:rsidTr="759D7CE8">
        <w:trPr>
          <w:trHeight w:val="300"/>
        </w:trPr>
        <w:tc>
          <w:tcPr>
            <w:tcW w:w="5482" w:type="dxa"/>
            <w:shd w:val="clear" w:color="auto" w:fill="auto"/>
            <w:noWrap/>
            <w:vAlign w:val="center"/>
            <w:hideMark/>
          </w:tcPr>
          <w:p w14:paraId="60CA40B7"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proofErr w:type="spellStart"/>
            <w:r w:rsidRPr="00FD0F8C">
              <w:rPr>
                <w:rStyle w:val="Heading3Char"/>
              </w:rPr>
              <w:t>objects_historical_data</w:t>
            </w:r>
            <w:proofErr w:type="spellEnd"/>
          </w:p>
        </w:tc>
        <w:tc>
          <w:tcPr>
            <w:tcW w:w="8010" w:type="dxa"/>
            <w:shd w:val="clear" w:color="auto" w:fill="auto"/>
            <w:vAlign w:val="bottom"/>
            <w:hideMark/>
          </w:tcPr>
          <w:p w14:paraId="4A21978D"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records a very light audit trail for certain important object properties</w:t>
            </w:r>
          </w:p>
        </w:tc>
      </w:tr>
      <w:tr w:rsidR="009C10CA" w:rsidRPr="00EC2068" w14:paraId="3A7F7483" w14:textId="77777777" w:rsidTr="759D7CE8">
        <w:trPr>
          <w:trHeight w:val="300"/>
        </w:trPr>
        <w:tc>
          <w:tcPr>
            <w:tcW w:w="5482" w:type="dxa"/>
            <w:shd w:val="clear" w:color="auto" w:fill="auto"/>
            <w:noWrap/>
            <w:vAlign w:val="center"/>
            <w:hideMark/>
          </w:tcPr>
          <w:p w14:paraId="2EC2B01C"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7DEAF9D6"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707F4656" w14:textId="77777777" w:rsidTr="759D7CE8">
        <w:trPr>
          <w:trHeight w:val="300"/>
        </w:trPr>
        <w:tc>
          <w:tcPr>
            <w:tcW w:w="5482" w:type="dxa"/>
            <w:shd w:val="clear" w:color="auto" w:fill="auto"/>
            <w:noWrap/>
            <w:vAlign w:val="center"/>
            <w:hideMark/>
          </w:tcPr>
          <w:p w14:paraId="46A5A37A" w14:textId="77777777" w:rsidR="009C10CA" w:rsidRPr="00FD0F8C" w:rsidRDefault="009C10CA" w:rsidP="009C10CA">
            <w:pPr>
              <w:spacing w:after="0" w:line="240" w:lineRule="auto"/>
              <w:rPr>
                <w:rFonts w:ascii="Consolas" w:eastAsia="Times New Roman" w:hAnsi="Consolas" w:cs="Consolas"/>
                <w:sz w:val="14"/>
                <w:szCs w:val="18"/>
              </w:rPr>
            </w:pPr>
          </w:p>
        </w:tc>
        <w:tc>
          <w:tcPr>
            <w:tcW w:w="8010" w:type="dxa"/>
            <w:shd w:val="clear" w:color="auto" w:fill="auto"/>
            <w:vAlign w:val="bottom"/>
            <w:hideMark/>
          </w:tcPr>
          <w:p w14:paraId="5B7D49A6" w14:textId="77777777" w:rsidR="009C10CA" w:rsidRPr="005A2F12" w:rsidRDefault="009C10CA" w:rsidP="009C10CA">
            <w:pPr>
              <w:spacing w:after="0" w:line="240" w:lineRule="auto"/>
              <w:rPr>
                <w:rFonts w:eastAsia="Times New Roman" w:cs="Consolas"/>
                <w:sz w:val="18"/>
                <w:szCs w:val="18"/>
              </w:rPr>
            </w:pPr>
          </w:p>
        </w:tc>
      </w:tr>
      <w:tr w:rsidR="009C10CA" w:rsidRPr="00EC2068" w14:paraId="79D4BAB0" w14:textId="77777777" w:rsidTr="759D7CE8">
        <w:trPr>
          <w:trHeight w:val="300"/>
        </w:trPr>
        <w:tc>
          <w:tcPr>
            <w:tcW w:w="5482" w:type="dxa"/>
            <w:shd w:val="clear" w:color="auto" w:fill="auto"/>
            <w:noWrap/>
            <w:vAlign w:val="center"/>
            <w:hideMark/>
          </w:tcPr>
          <w:p w14:paraId="7D536EB4"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dataType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 NOT NULL,</w:t>
            </w:r>
          </w:p>
        </w:tc>
        <w:tc>
          <w:tcPr>
            <w:tcW w:w="8010" w:type="dxa"/>
            <w:shd w:val="clear" w:color="auto" w:fill="auto"/>
            <w:vAlign w:val="bottom"/>
            <w:hideMark/>
          </w:tcPr>
          <w:p w14:paraId="04CAF990" w14:textId="77777777" w:rsidR="009C10CA" w:rsidRPr="005A2F12" w:rsidRDefault="6DE18DFF" w:rsidP="009C10CA">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currently either "</w:t>
            </w:r>
            <w:proofErr w:type="spellStart"/>
            <w:r w:rsidRPr="72DAF1E9">
              <w:rPr>
                <w:rFonts w:eastAsia="Times New Roman" w:cs="Consolas"/>
                <w:color w:val="000000" w:themeColor="text1"/>
                <w:sz w:val="18"/>
                <w:szCs w:val="18"/>
              </w:rPr>
              <w:t>previous_attribution</w:t>
            </w:r>
            <w:proofErr w:type="spellEnd"/>
            <w:r w:rsidRPr="72DAF1E9">
              <w:rPr>
                <w:rFonts w:eastAsia="Times New Roman" w:cs="Consolas"/>
                <w:color w:val="000000" w:themeColor="text1"/>
                <w:sz w:val="18"/>
                <w:szCs w:val="18"/>
              </w:rPr>
              <w:t>" or "</w:t>
            </w:r>
            <w:proofErr w:type="spellStart"/>
            <w:r w:rsidRPr="72DAF1E9">
              <w:rPr>
                <w:rFonts w:eastAsia="Times New Roman" w:cs="Consolas"/>
                <w:color w:val="000000" w:themeColor="text1"/>
                <w:sz w:val="18"/>
                <w:szCs w:val="18"/>
              </w:rPr>
              <w:t>previous_title</w:t>
            </w:r>
            <w:proofErr w:type="spellEnd"/>
            <w:r w:rsidRPr="72DAF1E9">
              <w:rPr>
                <w:rFonts w:eastAsia="Times New Roman" w:cs="Consolas"/>
                <w:color w:val="000000" w:themeColor="text1"/>
                <w:sz w:val="18"/>
                <w:szCs w:val="18"/>
              </w:rPr>
              <w:t>"</w:t>
            </w:r>
          </w:p>
        </w:tc>
      </w:tr>
      <w:tr w:rsidR="009C10CA" w:rsidRPr="00EC2068" w14:paraId="20FDB5B0" w14:textId="77777777" w:rsidTr="759D7CE8">
        <w:trPr>
          <w:trHeight w:val="300"/>
        </w:trPr>
        <w:tc>
          <w:tcPr>
            <w:tcW w:w="5482" w:type="dxa"/>
            <w:shd w:val="clear" w:color="auto" w:fill="auto"/>
            <w:noWrap/>
            <w:vAlign w:val="center"/>
            <w:hideMark/>
          </w:tcPr>
          <w:p w14:paraId="710AE6AC"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objectID</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4A4054B0"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the objects table</w:t>
            </w:r>
          </w:p>
        </w:tc>
      </w:tr>
      <w:tr w:rsidR="009C10CA" w:rsidRPr="00EC2068" w14:paraId="12389297" w14:textId="77777777" w:rsidTr="759D7CE8">
        <w:trPr>
          <w:trHeight w:val="300"/>
        </w:trPr>
        <w:tc>
          <w:tcPr>
            <w:tcW w:w="5482" w:type="dxa"/>
            <w:shd w:val="clear" w:color="auto" w:fill="auto"/>
            <w:noWrap/>
            <w:vAlign w:val="center"/>
            <w:hideMark/>
          </w:tcPr>
          <w:p w14:paraId="402FDAEF"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displayOrder</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06EECCEF"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the preferred order in which to display the historical values for a given object and data type</w:t>
            </w:r>
          </w:p>
        </w:tc>
      </w:tr>
      <w:tr w:rsidR="009C10CA" w:rsidRPr="00EC2068" w14:paraId="4E6E2FFF" w14:textId="77777777" w:rsidTr="759D7CE8">
        <w:trPr>
          <w:trHeight w:val="300"/>
        </w:trPr>
        <w:tc>
          <w:tcPr>
            <w:tcW w:w="5482" w:type="dxa"/>
            <w:shd w:val="clear" w:color="auto" w:fill="auto"/>
            <w:noWrap/>
            <w:vAlign w:val="center"/>
            <w:hideMark/>
          </w:tcPr>
          <w:p w14:paraId="1F5C7350"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forwardText</w:t>
            </w:r>
            <w:proofErr w:type="spellEnd"/>
            <w:r w:rsidRPr="72DAF1E9">
              <w:rPr>
                <w:rFonts w:ascii="Consolas" w:eastAsia="Times New Roman" w:hAnsi="Consolas" w:cs="Consolas"/>
                <w:color w:val="000000" w:themeColor="text1"/>
                <w:sz w:val="14"/>
                <w:szCs w:val="14"/>
              </w:rPr>
              <w:t xml:space="preserve">                 character varying NULL,</w:t>
            </w:r>
          </w:p>
        </w:tc>
        <w:tc>
          <w:tcPr>
            <w:tcW w:w="8010" w:type="dxa"/>
            <w:shd w:val="clear" w:color="auto" w:fill="auto"/>
            <w:vAlign w:val="bottom"/>
            <w:hideMark/>
          </w:tcPr>
          <w:p w14:paraId="38C09057" w14:textId="521E5348" w:rsidR="009C10CA" w:rsidRPr="005A2F12" w:rsidRDefault="6DE18DFF" w:rsidP="009C10CA">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the historical </w:t>
            </w:r>
            <w:r w:rsidR="561DBABF" w:rsidRPr="72DAF1E9">
              <w:rPr>
                <w:rFonts w:eastAsia="Times New Roman" w:cs="Consolas"/>
                <w:color w:val="000000" w:themeColor="text1"/>
                <w:sz w:val="18"/>
                <w:szCs w:val="18"/>
              </w:rPr>
              <w:t xml:space="preserve">attribution </w:t>
            </w:r>
            <w:r w:rsidRPr="72DAF1E9">
              <w:rPr>
                <w:rFonts w:eastAsia="Times New Roman" w:cs="Consolas"/>
                <w:color w:val="000000" w:themeColor="text1"/>
                <w:sz w:val="18"/>
                <w:szCs w:val="18"/>
              </w:rPr>
              <w:t>record value, forward facing</w:t>
            </w:r>
          </w:p>
        </w:tc>
      </w:tr>
      <w:tr w:rsidR="009C10CA" w:rsidRPr="00EC2068" w14:paraId="1DC4E394" w14:textId="77777777" w:rsidTr="759D7CE8">
        <w:trPr>
          <w:trHeight w:val="300"/>
        </w:trPr>
        <w:tc>
          <w:tcPr>
            <w:tcW w:w="5482" w:type="dxa"/>
            <w:shd w:val="clear" w:color="auto" w:fill="auto"/>
            <w:noWrap/>
            <w:vAlign w:val="center"/>
            <w:hideMark/>
          </w:tcPr>
          <w:p w14:paraId="74343408"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invertedText</w:t>
            </w:r>
            <w:proofErr w:type="spellEnd"/>
            <w:r w:rsidRPr="72DAF1E9">
              <w:rPr>
                <w:rFonts w:ascii="Consolas" w:eastAsia="Times New Roman" w:hAnsi="Consolas" w:cs="Consolas"/>
                <w:color w:val="000000" w:themeColor="text1"/>
                <w:sz w:val="14"/>
                <w:szCs w:val="14"/>
              </w:rPr>
              <w:t xml:space="preserve">                character varying NULL,</w:t>
            </w:r>
          </w:p>
        </w:tc>
        <w:tc>
          <w:tcPr>
            <w:tcW w:w="8010" w:type="dxa"/>
            <w:shd w:val="clear" w:color="auto" w:fill="auto"/>
            <w:vAlign w:val="bottom"/>
            <w:hideMark/>
          </w:tcPr>
          <w:p w14:paraId="11BD146A" w14:textId="28CC9325" w:rsidR="009C10CA" w:rsidRPr="005A2F12" w:rsidRDefault="6DE18DFF" w:rsidP="009C10CA">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the historical </w:t>
            </w:r>
            <w:r w:rsidR="561DBABF" w:rsidRPr="72DAF1E9">
              <w:rPr>
                <w:rFonts w:eastAsia="Times New Roman" w:cs="Consolas"/>
                <w:color w:val="000000" w:themeColor="text1"/>
                <w:sz w:val="18"/>
                <w:szCs w:val="18"/>
              </w:rPr>
              <w:t xml:space="preserve">attribution </w:t>
            </w:r>
            <w:r w:rsidRPr="72DAF1E9">
              <w:rPr>
                <w:rFonts w:eastAsia="Times New Roman" w:cs="Consolas"/>
                <w:color w:val="000000" w:themeColor="text1"/>
                <w:sz w:val="18"/>
                <w:szCs w:val="18"/>
              </w:rPr>
              <w:t>record value, inverted</w:t>
            </w:r>
          </w:p>
        </w:tc>
      </w:tr>
      <w:tr w:rsidR="009C10CA" w:rsidRPr="00EC2068" w14:paraId="562E777A" w14:textId="77777777" w:rsidTr="759D7CE8">
        <w:trPr>
          <w:trHeight w:val="300"/>
        </w:trPr>
        <w:tc>
          <w:tcPr>
            <w:tcW w:w="5482" w:type="dxa"/>
            <w:shd w:val="clear" w:color="auto" w:fill="auto"/>
            <w:noWrap/>
            <w:vAlign w:val="center"/>
            <w:hideMark/>
          </w:tcPr>
          <w:p w14:paraId="255B59AB"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remarks                     character varying NULL,</w:t>
            </w:r>
          </w:p>
        </w:tc>
        <w:tc>
          <w:tcPr>
            <w:tcW w:w="8010" w:type="dxa"/>
            <w:shd w:val="clear" w:color="auto" w:fill="auto"/>
            <w:vAlign w:val="bottom"/>
            <w:hideMark/>
          </w:tcPr>
          <w:p w14:paraId="3C8BB1BD"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remarks associated with the record</w:t>
            </w:r>
          </w:p>
        </w:tc>
      </w:tr>
      <w:tr w:rsidR="009C10CA" w:rsidRPr="00EC2068" w14:paraId="1F7525A1" w14:textId="77777777" w:rsidTr="759D7CE8">
        <w:trPr>
          <w:trHeight w:val="300"/>
        </w:trPr>
        <w:tc>
          <w:tcPr>
            <w:tcW w:w="5482" w:type="dxa"/>
            <w:shd w:val="clear" w:color="auto" w:fill="auto"/>
            <w:noWrap/>
            <w:vAlign w:val="center"/>
            <w:hideMark/>
          </w:tcPr>
          <w:p w14:paraId="4FAA58AA"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effectiveDate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10) NULL,</w:t>
            </w:r>
          </w:p>
        </w:tc>
        <w:tc>
          <w:tcPr>
            <w:tcW w:w="8010" w:type="dxa"/>
            <w:shd w:val="clear" w:color="auto" w:fill="auto"/>
            <w:vAlign w:val="bottom"/>
            <w:hideMark/>
          </w:tcPr>
          <w:p w14:paraId="55184753"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a human readable date associated with the record</w:t>
            </w:r>
          </w:p>
        </w:tc>
      </w:tr>
      <w:tr w:rsidR="009C10CA" w:rsidRPr="00EC2068" w14:paraId="3FABD8C9" w14:textId="77777777" w:rsidTr="759D7CE8">
        <w:trPr>
          <w:trHeight w:val="300"/>
        </w:trPr>
        <w:tc>
          <w:tcPr>
            <w:tcW w:w="5482" w:type="dxa"/>
            <w:shd w:val="clear" w:color="auto" w:fill="auto"/>
            <w:noWrap/>
            <w:vAlign w:val="center"/>
            <w:hideMark/>
          </w:tcPr>
          <w:p w14:paraId="37CAE879"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7E453269"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6F71626B" w14:textId="77777777" w:rsidTr="759D7CE8">
        <w:trPr>
          <w:trHeight w:val="300"/>
        </w:trPr>
        <w:tc>
          <w:tcPr>
            <w:tcW w:w="5482" w:type="dxa"/>
            <w:shd w:val="clear" w:color="auto" w:fill="auto"/>
            <w:noWrap/>
            <w:vAlign w:val="center"/>
          </w:tcPr>
          <w:p w14:paraId="3EA86D90" w14:textId="77777777" w:rsidR="009C10CA" w:rsidRPr="00FD0F8C" w:rsidRDefault="009C10CA" w:rsidP="009C10CA">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5E7FFF48"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76F3F2EA" w14:textId="77777777" w:rsidTr="759D7CE8">
        <w:trPr>
          <w:trHeight w:val="300"/>
        </w:trPr>
        <w:tc>
          <w:tcPr>
            <w:tcW w:w="5482" w:type="dxa"/>
            <w:shd w:val="clear" w:color="auto" w:fill="auto"/>
            <w:noWrap/>
            <w:vAlign w:val="center"/>
            <w:hideMark/>
          </w:tcPr>
          <w:p w14:paraId="60A1480E"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r w:rsidRPr="00FD0F8C">
              <w:rPr>
                <w:rStyle w:val="Heading3Char"/>
              </w:rPr>
              <w:t>objects</w:t>
            </w:r>
          </w:p>
        </w:tc>
        <w:tc>
          <w:tcPr>
            <w:tcW w:w="8010" w:type="dxa"/>
            <w:shd w:val="clear" w:color="auto" w:fill="auto"/>
            <w:vAlign w:val="bottom"/>
            <w:hideMark/>
          </w:tcPr>
          <w:p w14:paraId="26563514" w14:textId="77777777" w:rsidR="009C10CA" w:rsidRPr="005A2F12" w:rsidRDefault="009C10CA" w:rsidP="009C10CA">
            <w:pPr>
              <w:spacing w:after="0" w:line="240" w:lineRule="auto"/>
              <w:rPr>
                <w:rFonts w:cs="Consolas"/>
                <w:sz w:val="18"/>
                <w:szCs w:val="18"/>
              </w:rPr>
            </w:pPr>
            <w:r w:rsidRPr="005A2F12">
              <w:rPr>
                <w:rFonts w:cs="Consolas"/>
                <w:sz w:val="18"/>
                <w:szCs w:val="18"/>
              </w:rPr>
              <w:t>Art objects are a core entity of the collection extract.  Objects are physical or logical constructs and all but a very small number of them in this extract are NGA objects with accession numbers.</w:t>
            </w:r>
          </w:p>
          <w:p w14:paraId="543EFAA2" w14:textId="77777777" w:rsidR="009C10CA" w:rsidRPr="005A2F12" w:rsidRDefault="6DE18DFF" w:rsidP="009C10CA">
            <w:pPr>
              <w:pStyle w:val="ListParagraph"/>
              <w:numPr>
                <w:ilvl w:val="0"/>
                <w:numId w:val="11"/>
              </w:numPr>
              <w:rPr>
                <w:rFonts w:cs="Consolas"/>
                <w:sz w:val="18"/>
                <w:szCs w:val="18"/>
              </w:rPr>
            </w:pPr>
            <w:r w:rsidRPr="72DAF1E9">
              <w:rPr>
                <w:rFonts w:cs="Consolas"/>
                <w:sz w:val="18"/>
                <w:szCs w:val="18"/>
              </w:rPr>
              <w:t xml:space="preserve">Imagery for an object should not be displayed unless the </w:t>
            </w:r>
            <w:proofErr w:type="spellStart"/>
            <w:r w:rsidRPr="72DAF1E9">
              <w:rPr>
                <w:rFonts w:cs="Consolas"/>
                <w:sz w:val="18"/>
                <w:szCs w:val="18"/>
              </w:rPr>
              <w:t>canShowImagery</w:t>
            </w:r>
            <w:proofErr w:type="spellEnd"/>
            <w:r w:rsidRPr="72DAF1E9">
              <w:rPr>
                <w:rFonts w:cs="Consolas"/>
                <w:sz w:val="18"/>
                <w:szCs w:val="18"/>
              </w:rPr>
              <w:t xml:space="preserve"> flag is </w:t>
            </w:r>
            <w:proofErr w:type="gramStart"/>
            <w:r w:rsidRPr="72DAF1E9">
              <w:rPr>
                <w:rFonts w:cs="Consolas"/>
                <w:sz w:val="18"/>
                <w:szCs w:val="18"/>
              </w:rPr>
              <w:t>1</w:t>
            </w:r>
            <w:proofErr w:type="gramEnd"/>
          </w:p>
          <w:p w14:paraId="0F2205CD" w14:textId="77777777" w:rsidR="009C10CA" w:rsidRPr="005A2F12" w:rsidRDefault="009C10CA" w:rsidP="009C10CA">
            <w:pPr>
              <w:pStyle w:val="ListParagraph"/>
              <w:numPr>
                <w:ilvl w:val="0"/>
                <w:numId w:val="11"/>
              </w:numPr>
              <w:rPr>
                <w:rFonts w:cs="Consolas"/>
                <w:sz w:val="18"/>
                <w:szCs w:val="18"/>
              </w:rPr>
            </w:pPr>
            <w:r w:rsidRPr="005A2F12">
              <w:rPr>
                <w:rFonts w:cs="Consolas"/>
                <w:sz w:val="18"/>
                <w:szCs w:val="18"/>
              </w:rPr>
              <w:t xml:space="preserve">If an image copyright exists, it must always be displayed with each image of the </w:t>
            </w:r>
            <w:proofErr w:type="gramStart"/>
            <w:r w:rsidRPr="005A2F12">
              <w:rPr>
                <w:rFonts w:cs="Consolas"/>
                <w:sz w:val="18"/>
                <w:szCs w:val="18"/>
              </w:rPr>
              <w:t>object</w:t>
            </w:r>
            <w:proofErr w:type="gramEnd"/>
          </w:p>
          <w:p w14:paraId="274540FF" w14:textId="77777777" w:rsidR="009C10CA" w:rsidRPr="005A2F12" w:rsidRDefault="009C10CA" w:rsidP="009C10CA">
            <w:pPr>
              <w:pStyle w:val="ListParagraph"/>
              <w:numPr>
                <w:ilvl w:val="0"/>
                <w:numId w:val="11"/>
              </w:numPr>
              <w:rPr>
                <w:rFonts w:cs="Consolas"/>
                <w:sz w:val="18"/>
                <w:szCs w:val="18"/>
              </w:rPr>
            </w:pPr>
            <w:r w:rsidRPr="005A2F12">
              <w:rPr>
                <w:rFonts w:cs="Consolas"/>
                <w:sz w:val="18"/>
                <w:szCs w:val="18"/>
              </w:rPr>
              <w:t xml:space="preserve">There can be multiple images per </w:t>
            </w:r>
            <w:proofErr w:type="gramStart"/>
            <w:r w:rsidRPr="005A2F12">
              <w:rPr>
                <w:rFonts w:cs="Consolas"/>
                <w:sz w:val="18"/>
                <w:szCs w:val="18"/>
              </w:rPr>
              <w:t>object</w:t>
            </w:r>
            <w:proofErr w:type="gramEnd"/>
            <w:r w:rsidRPr="005A2F12">
              <w:rPr>
                <w:rFonts w:cs="Consolas"/>
                <w:sz w:val="18"/>
                <w:szCs w:val="18"/>
              </w:rPr>
              <w:t xml:space="preserve"> </w:t>
            </w:r>
          </w:p>
          <w:p w14:paraId="26DB40F8" w14:textId="77777777" w:rsidR="009C10CA" w:rsidRPr="005A2F12" w:rsidRDefault="6DE18DFF" w:rsidP="009C10CA">
            <w:pPr>
              <w:pStyle w:val="ListParagraph"/>
              <w:widowControl w:val="0"/>
              <w:numPr>
                <w:ilvl w:val="0"/>
                <w:numId w:val="11"/>
              </w:numPr>
              <w:autoSpaceDE w:val="0"/>
              <w:autoSpaceDN w:val="0"/>
              <w:adjustRightInd w:val="0"/>
              <w:rPr>
                <w:rFonts w:cs="Consolas"/>
                <w:sz w:val="18"/>
                <w:szCs w:val="18"/>
              </w:rPr>
            </w:pPr>
            <w:r w:rsidRPr="72DAF1E9">
              <w:rPr>
                <w:rFonts w:cs="Consolas"/>
                <w:sz w:val="18"/>
                <w:szCs w:val="18"/>
              </w:rPr>
              <w:t xml:space="preserve">The begin and end dates are provided to facilitate returning the object via search, but they are no foolproof.  For example, when the displayDate is unset, usually the begin and end dates are the artist’s life dates since </w:t>
            </w:r>
            <w:proofErr w:type="gramStart"/>
            <w:r w:rsidRPr="72DAF1E9">
              <w:rPr>
                <w:rFonts w:cs="Consolas"/>
                <w:sz w:val="18"/>
                <w:szCs w:val="18"/>
              </w:rPr>
              <w:t>that’s</w:t>
            </w:r>
            <w:proofErr w:type="gramEnd"/>
            <w:r w:rsidRPr="72DAF1E9">
              <w:rPr>
                <w:rFonts w:cs="Consolas"/>
                <w:sz w:val="18"/>
                <w:szCs w:val="18"/>
              </w:rPr>
              <w:t xml:space="preserve"> the best information available.</w:t>
            </w:r>
          </w:p>
          <w:p w14:paraId="512E4402" w14:textId="00BEF284" w:rsidR="009C10CA" w:rsidRPr="005A2F12" w:rsidRDefault="6DE18DFF" w:rsidP="006535D5">
            <w:pPr>
              <w:pStyle w:val="ListParagraph"/>
              <w:numPr>
                <w:ilvl w:val="0"/>
                <w:numId w:val="11"/>
              </w:numPr>
              <w:spacing w:after="0" w:line="240" w:lineRule="auto"/>
              <w:rPr>
                <w:rFonts w:eastAsia="Times New Roman" w:cs="Consolas"/>
                <w:color w:val="000000"/>
                <w:sz w:val="18"/>
                <w:szCs w:val="18"/>
              </w:rPr>
            </w:pPr>
            <w:r w:rsidRPr="72DAF1E9">
              <w:rPr>
                <w:rFonts w:cs="Consolas"/>
                <w:sz w:val="18"/>
                <w:szCs w:val="18"/>
              </w:rPr>
              <w:lastRenderedPageBreak/>
              <w:t xml:space="preserve">Underscores appearing in </w:t>
            </w:r>
            <w:proofErr w:type="spellStart"/>
            <w:r w:rsidRPr="72DAF1E9">
              <w:rPr>
                <w:rFonts w:cs="Consolas"/>
                <w:sz w:val="18"/>
                <w:szCs w:val="18"/>
              </w:rPr>
              <w:t>nvarchar</w:t>
            </w:r>
            <w:proofErr w:type="spellEnd"/>
            <w:r w:rsidRPr="72DAF1E9">
              <w:rPr>
                <w:rFonts w:cs="Consolas"/>
                <w:sz w:val="18"/>
                <w:szCs w:val="18"/>
              </w:rPr>
              <w:t xml:space="preserve"> columns should be treated as an italicizing markup, </w:t>
            </w:r>
            <w:r w:rsidR="00CF74AA" w:rsidRPr="72DAF1E9">
              <w:rPr>
                <w:rFonts w:cs="Consolas"/>
                <w:sz w:val="18"/>
                <w:szCs w:val="18"/>
              </w:rPr>
              <w:t>e.g.,</w:t>
            </w:r>
            <w:r w:rsidRPr="72DAF1E9">
              <w:rPr>
                <w:rFonts w:cs="Consolas"/>
                <w:sz w:val="18"/>
                <w:szCs w:val="18"/>
              </w:rPr>
              <w:t xml:space="preserve"> _title_ =&gt; </w:t>
            </w:r>
            <w:r w:rsidRPr="72DAF1E9">
              <w:rPr>
                <w:rFonts w:cs="Consolas"/>
                <w:i/>
                <w:iCs/>
                <w:sz w:val="18"/>
                <w:szCs w:val="18"/>
              </w:rPr>
              <w:t>title</w:t>
            </w:r>
          </w:p>
        </w:tc>
      </w:tr>
      <w:tr w:rsidR="009C10CA" w:rsidRPr="00EC2068" w14:paraId="4D197A34" w14:textId="77777777" w:rsidTr="759D7CE8">
        <w:trPr>
          <w:trHeight w:val="300"/>
        </w:trPr>
        <w:tc>
          <w:tcPr>
            <w:tcW w:w="5482" w:type="dxa"/>
            <w:shd w:val="clear" w:color="auto" w:fill="auto"/>
            <w:noWrap/>
            <w:vAlign w:val="center"/>
            <w:hideMark/>
          </w:tcPr>
          <w:p w14:paraId="07BAF452"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lastRenderedPageBreak/>
              <w:t>(</w:t>
            </w:r>
          </w:p>
        </w:tc>
        <w:tc>
          <w:tcPr>
            <w:tcW w:w="8010" w:type="dxa"/>
            <w:shd w:val="clear" w:color="auto" w:fill="auto"/>
            <w:vAlign w:val="bottom"/>
            <w:hideMark/>
          </w:tcPr>
          <w:p w14:paraId="2A3BA443"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4C86F9F9" w14:textId="77777777" w:rsidTr="759D7CE8">
        <w:trPr>
          <w:trHeight w:val="600"/>
        </w:trPr>
        <w:tc>
          <w:tcPr>
            <w:tcW w:w="5482" w:type="dxa"/>
            <w:shd w:val="clear" w:color="auto" w:fill="auto"/>
            <w:noWrap/>
            <w:vAlign w:val="center"/>
            <w:hideMark/>
          </w:tcPr>
          <w:p w14:paraId="6571EAE4"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objectID</w:t>
            </w:r>
            <w:proofErr w:type="spellEnd"/>
            <w:r w:rsidRPr="72DAF1E9">
              <w:rPr>
                <w:rFonts w:ascii="Consolas" w:eastAsia="Times New Roman" w:hAnsi="Consolas" w:cs="Consolas"/>
                <w:color w:val="000000" w:themeColor="text1"/>
                <w:sz w:val="14"/>
                <w:szCs w:val="14"/>
              </w:rPr>
              <w:t xml:space="preserve">                    integer NOT NULL PRIMARY KEY,</w:t>
            </w:r>
          </w:p>
        </w:tc>
        <w:tc>
          <w:tcPr>
            <w:tcW w:w="8010" w:type="dxa"/>
            <w:shd w:val="clear" w:color="auto" w:fill="auto"/>
            <w:vAlign w:val="bottom"/>
            <w:hideMark/>
          </w:tcPr>
          <w:p w14:paraId="5E4D0A0A" w14:textId="12EF55FB" w:rsidR="009C10CA" w:rsidRPr="005A2F12" w:rsidRDefault="6DE18DFF" w:rsidP="009C10CA">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the primary identifier for an art object - identifier is created by the NGA's collection management system; primary key for the table</w:t>
            </w:r>
          </w:p>
        </w:tc>
      </w:tr>
      <w:tr w:rsidR="009C10CA" w:rsidRPr="00EC2068" w14:paraId="780B68FB" w14:textId="77777777" w:rsidTr="759D7CE8">
        <w:trPr>
          <w:trHeight w:val="600"/>
        </w:trPr>
        <w:tc>
          <w:tcPr>
            <w:tcW w:w="5482" w:type="dxa"/>
            <w:shd w:val="clear" w:color="auto" w:fill="auto"/>
            <w:noWrap/>
            <w:vAlign w:val="center"/>
            <w:hideMark/>
          </w:tcPr>
          <w:p w14:paraId="7130A536"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accessioned                 integer NOT NULL,</w:t>
            </w:r>
          </w:p>
        </w:tc>
        <w:tc>
          <w:tcPr>
            <w:tcW w:w="8010" w:type="dxa"/>
            <w:shd w:val="clear" w:color="auto" w:fill="auto"/>
            <w:vAlign w:val="bottom"/>
            <w:hideMark/>
          </w:tcPr>
          <w:p w14:paraId="723F0E10" w14:textId="0FE922F0"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0 | 1 flag indicating whether this object is an NGA accessioned work - for the public collection </w:t>
            </w:r>
            <w:r w:rsidR="00CF74AA" w:rsidRPr="005A2F12">
              <w:rPr>
                <w:rFonts w:eastAsia="Times New Roman" w:cs="Consolas"/>
                <w:color w:val="000000"/>
                <w:sz w:val="18"/>
                <w:szCs w:val="18"/>
              </w:rPr>
              <w:t>extract, this</w:t>
            </w:r>
            <w:r w:rsidRPr="005A2F12">
              <w:rPr>
                <w:rFonts w:eastAsia="Times New Roman" w:cs="Consolas"/>
                <w:color w:val="000000"/>
                <w:sz w:val="18"/>
                <w:szCs w:val="18"/>
              </w:rPr>
              <w:t xml:space="preserve"> </w:t>
            </w:r>
            <w:r w:rsidR="006535D5">
              <w:rPr>
                <w:rFonts w:eastAsia="Times New Roman" w:cs="Consolas"/>
                <w:color w:val="000000"/>
                <w:sz w:val="18"/>
                <w:szCs w:val="18"/>
              </w:rPr>
              <w:t xml:space="preserve">should </w:t>
            </w:r>
            <w:r w:rsidRPr="005A2F12">
              <w:rPr>
                <w:rFonts w:eastAsia="Times New Roman" w:cs="Consolas"/>
                <w:color w:val="000000"/>
                <w:sz w:val="18"/>
                <w:szCs w:val="18"/>
              </w:rPr>
              <w:t xml:space="preserve">always </w:t>
            </w:r>
            <w:r w:rsidR="006535D5">
              <w:rPr>
                <w:rFonts w:eastAsia="Times New Roman" w:cs="Consolas"/>
                <w:color w:val="000000"/>
                <w:sz w:val="18"/>
                <w:szCs w:val="18"/>
              </w:rPr>
              <w:t xml:space="preserve">be </w:t>
            </w:r>
            <w:r w:rsidRPr="005A2F12">
              <w:rPr>
                <w:rFonts w:eastAsia="Times New Roman" w:cs="Consolas"/>
                <w:color w:val="000000"/>
                <w:sz w:val="18"/>
                <w:szCs w:val="18"/>
              </w:rPr>
              <w:t>1</w:t>
            </w:r>
          </w:p>
        </w:tc>
      </w:tr>
      <w:tr w:rsidR="009C10CA" w:rsidRPr="00EC2068" w14:paraId="37277DF0" w14:textId="77777777" w:rsidTr="759D7CE8">
        <w:trPr>
          <w:trHeight w:val="1200"/>
        </w:trPr>
        <w:tc>
          <w:tcPr>
            <w:tcW w:w="5482" w:type="dxa"/>
            <w:shd w:val="clear" w:color="auto" w:fill="auto"/>
            <w:noWrap/>
            <w:vAlign w:val="center"/>
            <w:hideMark/>
          </w:tcPr>
          <w:p w14:paraId="68C7580C"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accessionNum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 NULL,</w:t>
            </w:r>
          </w:p>
        </w:tc>
        <w:tc>
          <w:tcPr>
            <w:tcW w:w="8010" w:type="dxa"/>
            <w:shd w:val="clear" w:color="auto" w:fill="auto"/>
            <w:vAlign w:val="bottom"/>
            <w:hideMark/>
          </w:tcPr>
          <w:p w14:paraId="4289AFBB" w14:textId="0847BF72" w:rsidR="009C10CA" w:rsidRPr="005A2F12" w:rsidRDefault="6DE18DFF" w:rsidP="009C10CA">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accession number assigned to an art object - art objects that are not accessioned works do not begin with a year - otherwise, the vast majority of NGA art object accession numbers are formatted with a </w:t>
            </w:r>
            <w:r w:rsidR="561DBABF" w:rsidRPr="72DAF1E9">
              <w:rPr>
                <w:rFonts w:eastAsia="Times New Roman" w:cs="Consolas"/>
                <w:color w:val="000000" w:themeColor="text1"/>
                <w:sz w:val="18"/>
                <w:szCs w:val="18"/>
              </w:rPr>
              <w:t>numbering</w:t>
            </w:r>
            <w:r w:rsidRPr="72DAF1E9">
              <w:rPr>
                <w:rFonts w:eastAsia="Times New Roman" w:cs="Consolas"/>
                <w:color w:val="000000" w:themeColor="text1"/>
                <w:sz w:val="18"/>
                <w:szCs w:val="18"/>
              </w:rPr>
              <w:t xml:space="preserve"> system starting with the year, then followed by an accession lot, and finally ordering within that lot, </w:t>
            </w:r>
            <w:proofErr w:type="gramStart"/>
            <w:r w:rsidRPr="72DAF1E9">
              <w:rPr>
                <w:rFonts w:eastAsia="Times New Roman" w:cs="Consolas"/>
                <w:color w:val="000000" w:themeColor="text1"/>
                <w:sz w:val="18"/>
                <w:szCs w:val="18"/>
              </w:rPr>
              <w:t>e.g.</w:t>
            </w:r>
            <w:proofErr w:type="gramEnd"/>
            <w:r w:rsidRPr="72DAF1E9">
              <w:rPr>
                <w:rFonts w:eastAsia="Times New Roman" w:cs="Consolas"/>
                <w:color w:val="000000" w:themeColor="text1"/>
                <w:sz w:val="18"/>
                <w:szCs w:val="18"/>
              </w:rPr>
              <w:t xml:space="preserve"> 1942.2.1 - depending on the complexity of an art object these can be more complicated</w:t>
            </w:r>
          </w:p>
        </w:tc>
      </w:tr>
      <w:tr w:rsidR="009C10CA" w:rsidRPr="00EC2068" w14:paraId="6C8211A5" w14:textId="77777777" w:rsidTr="759D7CE8">
        <w:trPr>
          <w:trHeight w:val="300"/>
        </w:trPr>
        <w:tc>
          <w:tcPr>
            <w:tcW w:w="5482" w:type="dxa"/>
            <w:shd w:val="clear" w:color="auto" w:fill="auto"/>
            <w:noWrap/>
            <w:vAlign w:val="center"/>
            <w:hideMark/>
          </w:tcPr>
          <w:p w14:paraId="2E1411F1"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objectLeonardoID</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16) NULL,</w:t>
            </w:r>
          </w:p>
        </w:tc>
        <w:tc>
          <w:tcPr>
            <w:tcW w:w="8010" w:type="dxa"/>
            <w:shd w:val="clear" w:color="auto" w:fill="auto"/>
            <w:vAlign w:val="bottom"/>
            <w:hideMark/>
          </w:tcPr>
          <w:p w14:paraId="53011B53" w14:textId="73489CDF" w:rsidR="009C10CA" w:rsidRPr="005A2F12" w:rsidRDefault="6DE18DFF" w:rsidP="009C10CA">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prior </w:t>
            </w:r>
            <w:r w:rsidR="561DBABF" w:rsidRPr="72DAF1E9">
              <w:rPr>
                <w:rFonts w:eastAsia="Times New Roman" w:cs="Consolas"/>
                <w:color w:val="000000" w:themeColor="text1"/>
                <w:sz w:val="18"/>
                <w:szCs w:val="18"/>
              </w:rPr>
              <w:t xml:space="preserve">legacy CMS </w:t>
            </w:r>
            <w:proofErr w:type="spellStart"/>
            <w:r w:rsidR="561DBABF" w:rsidRPr="72DAF1E9">
              <w:rPr>
                <w:rFonts w:eastAsia="Times New Roman" w:cs="Consolas"/>
                <w:color w:val="000000" w:themeColor="text1"/>
                <w:sz w:val="18"/>
                <w:szCs w:val="18"/>
              </w:rPr>
              <w:t>sytem</w:t>
            </w:r>
            <w:proofErr w:type="spellEnd"/>
            <w:r w:rsidR="561DBABF" w:rsidRPr="72DAF1E9">
              <w:rPr>
                <w:rFonts w:eastAsia="Times New Roman" w:cs="Consolas"/>
                <w:color w:val="000000" w:themeColor="text1"/>
                <w:sz w:val="18"/>
                <w:szCs w:val="18"/>
              </w:rPr>
              <w:t xml:space="preserve"> </w:t>
            </w:r>
            <w:r w:rsidRPr="72DAF1E9">
              <w:rPr>
                <w:rFonts w:eastAsia="Times New Roman" w:cs="Consolas"/>
                <w:color w:val="000000" w:themeColor="text1"/>
                <w:sz w:val="18"/>
                <w:szCs w:val="18"/>
              </w:rPr>
              <w:t xml:space="preserve">id - might consider moving these to the </w:t>
            </w:r>
            <w:proofErr w:type="spellStart"/>
            <w:r w:rsidRPr="72DAF1E9">
              <w:rPr>
                <w:rFonts w:eastAsia="Times New Roman" w:cs="Consolas"/>
                <w:color w:val="000000" w:themeColor="text1"/>
                <w:sz w:val="18"/>
                <w:szCs w:val="18"/>
              </w:rPr>
              <w:t>historical_data</w:t>
            </w:r>
            <w:proofErr w:type="spellEnd"/>
            <w:r w:rsidRPr="72DAF1E9">
              <w:rPr>
                <w:rFonts w:eastAsia="Times New Roman" w:cs="Consolas"/>
                <w:color w:val="000000" w:themeColor="text1"/>
                <w:sz w:val="18"/>
                <w:szCs w:val="18"/>
              </w:rPr>
              <w:t xml:space="preserve"> table or the </w:t>
            </w:r>
            <w:proofErr w:type="spellStart"/>
            <w:r w:rsidRPr="72DAF1E9">
              <w:rPr>
                <w:rFonts w:eastAsia="Times New Roman" w:cs="Consolas"/>
                <w:color w:val="000000" w:themeColor="text1"/>
                <w:sz w:val="18"/>
                <w:szCs w:val="18"/>
              </w:rPr>
              <w:t>object_altnums</w:t>
            </w:r>
            <w:proofErr w:type="spellEnd"/>
            <w:r w:rsidRPr="72DAF1E9">
              <w:rPr>
                <w:rFonts w:eastAsia="Times New Roman" w:cs="Consolas"/>
                <w:color w:val="000000" w:themeColor="text1"/>
                <w:sz w:val="18"/>
                <w:szCs w:val="18"/>
              </w:rPr>
              <w:t xml:space="preserve"> table</w:t>
            </w:r>
          </w:p>
        </w:tc>
      </w:tr>
      <w:tr w:rsidR="009C10CA" w:rsidRPr="00EC2068" w14:paraId="566174B0" w14:textId="77777777" w:rsidTr="759D7CE8">
        <w:trPr>
          <w:trHeight w:val="300"/>
        </w:trPr>
        <w:tc>
          <w:tcPr>
            <w:tcW w:w="5482" w:type="dxa"/>
            <w:shd w:val="clear" w:color="auto" w:fill="auto"/>
            <w:noWrap/>
            <w:vAlign w:val="center"/>
            <w:hideMark/>
          </w:tcPr>
          <w:p w14:paraId="54EBE69E"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locationID</w:t>
            </w:r>
            <w:proofErr w:type="spellEnd"/>
            <w:r w:rsidRPr="72DAF1E9">
              <w:rPr>
                <w:rFonts w:ascii="Consolas" w:eastAsia="Times New Roman" w:hAnsi="Consolas" w:cs="Consolas"/>
                <w:color w:val="000000" w:themeColor="text1"/>
                <w:sz w:val="14"/>
                <w:szCs w:val="14"/>
              </w:rPr>
              <w:t xml:space="preserve">                  integer NULL,</w:t>
            </w:r>
          </w:p>
        </w:tc>
        <w:tc>
          <w:tcPr>
            <w:tcW w:w="8010" w:type="dxa"/>
            <w:shd w:val="clear" w:color="auto" w:fill="auto"/>
            <w:vAlign w:val="bottom"/>
            <w:hideMark/>
          </w:tcPr>
          <w:p w14:paraId="78FB2904"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location identifier corresponding to the current location of the primary component of the art object</w:t>
            </w:r>
          </w:p>
        </w:tc>
      </w:tr>
      <w:tr w:rsidR="009C10CA" w:rsidRPr="00EC2068" w14:paraId="1B671DD9" w14:textId="77777777" w:rsidTr="759D7CE8">
        <w:trPr>
          <w:trHeight w:val="300"/>
        </w:trPr>
        <w:tc>
          <w:tcPr>
            <w:tcW w:w="5482" w:type="dxa"/>
            <w:shd w:val="clear" w:color="auto" w:fill="auto"/>
            <w:noWrap/>
            <w:vAlign w:val="center"/>
            <w:hideMark/>
          </w:tcPr>
          <w:p w14:paraId="73C6760D"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title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2048) NULL,</w:t>
            </w:r>
          </w:p>
        </w:tc>
        <w:tc>
          <w:tcPr>
            <w:tcW w:w="8010" w:type="dxa"/>
            <w:shd w:val="clear" w:color="auto" w:fill="auto"/>
            <w:vAlign w:val="bottom"/>
            <w:hideMark/>
          </w:tcPr>
          <w:p w14:paraId="1FABC311"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title of the art object</w:t>
            </w:r>
          </w:p>
        </w:tc>
      </w:tr>
      <w:tr w:rsidR="009C10CA" w:rsidRPr="00EC2068" w14:paraId="25263854" w14:textId="77777777" w:rsidTr="759D7CE8">
        <w:trPr>
          <w:trHeight w:val="300"/>
        </w:trPr>
        <w:tc>
          <w:tcPr>
            <w:tcW w:w="5482" w:type="dxa"/>
            <w:shd w:val="clear" w:color="auto" w:fill="auto"/>
            <w:noWrap/>
            <w:vAlign w:val="center"/>
            <w:hideMark/>
          </w:tcPr>
          <w:p w14:paraId="5DF0C9EC"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displayDate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256) NULL,</w:t>
            </w:r>
          </w:p>
        </w:tc>
        <w:tc>
          <w:tcPr>
            <w:tcW w:w="8010" w:type="dxa"/>
            <w:shd w:val="clear" w:color="auto" w:fill="auto"/>
            <w:vAlign w:val="bottom"/>
            <w:hideMark/>
          </w:tcPr>
          <w:p w14:paraId="797F567F"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human readable date corresponding to the creation timeframe of the object</w:t>
            </w:r>
          </w:p>
        </w:tc>
      </w:tr>
      <w:tr w:rsidR="009C10CA" w:rsidRPr="00EC2068" w14:paraId="1BD6FD62" w14:textId="77777777" w:rsidTr="759D7CE8">
        <w:trPr>
          <w:trHeight w:val="300"/>
        </w:trPr>
        <w:tc>
          <w:tcPr>
            <w:tcW w:w="5482" w:type="dxa"/>
            <w:shd w:val="clear" w:color="auto" w:fill="auto"/>
            <w:noWrap/>
            <w:vAlign w:val="center"/>
            <w:hideMark/>
          </w:tcPr>
          <w:p w14:paraId="464BC176"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beginYear</w:t>
            </w:r>
            <w:proofErr w:type="spellEnd"/>
            <w:r w:rsidRPr="72DAF1E9">
              <w:rPr>
                <w:rFonts w:ascii="Consolas" w:eastAsia="Times New Roman" w:hAnsi="Consolas" w:cs="Consolas"/>
                <w:color w:val="000000" w:themeColor="text1"/>
                <w:sz w:val="14"/>
                <w:szCs w:val="14"/>
              </w:rPr>
              <w:t xml:space="preserve">                   integer NULL,</w:t>
            </w:r>
          </w:p>
        </w:tc>
        <w:tc>
          <w:tcPr>
            <w:tcW w:w="8010" w:type="dxa"/>
            <w:shd w:val="clear" w:color="auto" w:fill="auto"/>
            <w:vAlign w:val="bottom"/>
            <w:hideMark/>
          </w:tcPr>
          <w:p w14:paraId="6349A8A0"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computer readable year corresponding to the creation start year of the object</w:t>
            </w:r>
          </w:p>
        </w:tc>
      </w:tr>
      <w:tr w:rsidR="009C10CA" w:rsidRPr="00EC2068" w14:paraId="5CC139DB" w14:textId="77777777" w:rsidTr="759D7CE8">
        <w:trPr>
          <w:trHeight w:val="300"/>
        </w:trPr>
        <w:tc>
          <w:tcPr>
            <w:tcW w:w="5482" w:type="dxa"/>
            <w:shd w:val="clear" w:color="auto" w:fill="auto"/>
            <w:noWrap/>
            <w:vAlign w:val="center"/>
            <w:hideMark/>
          </w:tcPr>
          <w:p w14:paraId="21C36ABA"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endYear</w:t>
            </w:r>
            <w:proofErr w:type="spellEnd"/>
            <w:r w:rsidRPr="72DAF1E9">
              <w:rPr>
                <w:rFonts w:ascii="Consolas" w:eastAsia="Times New Roman" w:hAnsi="Consolas" w:cs="Consolas"/>
                <w:color w:val="000000" w:themeColor="text1"/>
                <w:sz w:val="14"/>
                <w:szCs w:val="14"/>
              </w:rPr>
              <w:t xml:space="preserve">                     integer NULL,</w:t>
            </w:r>
          </w:p>
        </w:tc>
        <w:tc>
          <w:tcPr>
            <w:tcW w:w="8010" w:type="dxa"/>
            <w:shd w:val="clear" w:color="auto" w:fill="auto"/>
            <w:vAlign w:val="bottom"/>
            <w:hideMark/>
          </w:tcPr>
          <w:p w14:paraId="60E2180B"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computer readable year corresponding to the creation finish year of the object</w:t>
            </w:r>
          </w:p>
        </w:tc>
      </w:tr>
      <w:tr w:rsidR="009C10CA" w:rsidRPr="00EC2068" w14:paraId="0000F842" w14:textId="77777777" w:rsidTr="759D7CE8">
        <w:trPr>
          <w:trHeight w:val="300"/>
        </w:trPr>
        <w:tc>
          <w:tcPr>
            <w:tcW w:w="5482" w:type="dxa"/>
            <w:shd w:val="clear" w:color="auto" w:fill="auto"/>
            <w:noWrap/>
            <w:vAlign w:val="center"/>
            <w:hideMark/>
          </w:tcPr>
          <w:p w14:paraId="7BD57AEB"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visualBrowserTimeSpan</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 NULL,</w:t>
            </w:r>
          </w:p>
        </w:tc>
        <w:tc>
          <w:tcPr>
            <w:tcW w:w="8010" w:type="dxa"/>
            <w:shd w:val="clear" w:color="auto" w:fill="auto"/>
            <w:vAlign w:val="bottom"/>
            <w:hideMark/>
          </w:tcPr>
          <w:p w14:paraId="47D98CF2" w14:textId="7E9817FC"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a </w:t>
            </w:r>
            <w:r w:rsidR="00CF74AA" w:rsidRPr="005A2F12">
              <w:rPr>
                <w:rFonts w:eastAsia="Times New Roman" w:cs="Consolas"/>
                <w:color w:val="000000"/>
                <w:sz w:val="18"/>
                <w:szCs w:val="18"/>
              </w:rPr>
              <w:t>computer-generated</w:t>
            </w:r>
            <w:r w:rsidRPr="005A2F12">
              <w:rPr>
                <w:rFonts w:eastAsia="Times New Roman" w:cs="Consolas"/>
                <w:color w:val="000000"/>
                <w:sz w:val="18"/>
                <w:szCs w:val="18"/>
              </w:rPr>
              <w:t xml:space="preserve"> timeframe slot assigned based on the begin and end year</w:t>
            </w:r>
          </w:p>
        </w:tc>
      </w:tr>
      <w:tr w:rsidR="009C10CA" w:rsidRPr="00EC2068" w14:paraId="3D6DAE2D" w14:textId="77777777" w:rsidTr="759D7CE8">
        <w:trPr>
          <w:trHeight w:val="300"/>
        </w:trPr>
        <w:tc>
          <w:tcPr>
            <w:tcW w:w="5482" w:type="dxa"/>
            <w:shd w:val="clear" w:color="auto" w:fill="auto"/>
            <w:noWrap/>
            <w:vAlign w:val="center"/>
            <w:hideMark/>
          </w:tcPr>
          <w:p w14:paraId="4040B55F"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medium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2048) NULL,</w:t>
            </w:r>
          </w:p>
        </w:tc>
        <w:tc>
          <w:tcPr>
            <w:tcW w:w="8010" w:type="dxa"/>
            <w:shd w:val="clear" w:color="auto" w:fill="auto"/>
            <w:vAlign w:val="bottom"/>
            <w:hideMark/>
          </w:tcPr>
          <w:p w14:paraId="0D7ADC9A"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materials comprising the art object</w:t>
            </w:r>
          </w:p>
        </w:tc>
      </w:tr>
      <w:tr w:rsidR="009C10CA" w:rsidRPr="00EC2068" w14:paraId="48A42E84" w14:textId="77777777" w:rsidTr="759D7CE8">
        <w:trPr>
          <w:trHeight w:val="300"/>
        </w:trPr>
        <w:tc>
          <w:tcPr>
            <w:tcW w:w="5482" w:type="dxa"/>
            <w:shd w:val="clear" w:color="auto" w:fill="auto"/>
            <w:noWrap/>
            <w:vAlign w:val="center"/>
            <w:hideMark/>
          </w:tcPr>
          <w:p w14:paraId="33BFD0F6"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dimensions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2048) NULL,</w:t>
            </w:r>
          </w:p>
        </w:tc>
        <w:tc>
          <w:tcPr>
            <w:tcW w:w="8010" w:type="dxa"/>
            <w:shd w:val="clear" w:color="auto" w:fill="auto"/>
            <w:vAlign w:val="bottom"/>
            <w:hideMark/>
          </w:tcPr>
          <w:p w14:paraId="60C03453"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human readable dimensions of the art object</w:t>
            </w:r>
          </w:p>
        </w:tc>
      </w:tr>
      <w:tr w:rsidR="009C10CA" w:rsidRPr="00EC2068" w14:paraId="6CC0C2FA" w14:textId="77777777" w:rsidTr="759D7CE8">
        <w:trPr>
          <w:trHeight w:val="300"/>
        </w:trPr>
        <w:tc>
          <w:tcPr>
            <w:tcW w:w="5482" w:type="dxa"/>
            <w:shd w:val="clear" w:color="auto" w:fill="auto"/>
            <w:noWrap/>
            <w:vAlign w:val="center"/>
            <w:hideMark/>
          </w:tcPr>
          <w:p w14:paraId="5D995A0A"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inscription                 character varying NULL,</w:t>
            </w:r>
          </w:p>
        </w:tc>
        <w:tc>
          <w:tcPr>
            <w:tcW w:w="8010" w:type="dxa"/>
            <w:shd w:val="clear" w:color="auto" w:fill="auto"/>
            <w:vAlign w:val="bottom"/>
            <w:hideMark/>
          </w:tcPr>
          <w:p w14:paraId="5F201489"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text description of writings by the artist appearing on the art object and where they appear</w:t>
            </w:r>
          </w:p>
        </w:tc>
      </w:tr>
      <w:tr w:rsidR="009C10CA" w:rsidRPr="00EC2068" w14:paraId="53C6E6DF" w14:textId="77777777" w:rsidTr="759D7CE8">
        <w:trPr>
          <w:trHeight w:val="300"/>
        </w:trPr>
        <w:tc>
          <w:tcPr>
            <w:tcW w:w="5482" w:type="dxa"/>
            <w:shd w:val="clear" w:color="auto" w:fill="auto"/>
            <w:noWrap/>
            <w:vAlign w:val="center"/>
            <w:hideMark/>
          </w:tcPr>
          <w:p w14:paraId="3A04F0A6"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markings                    character varying NULL,</w:t>
            </w:r>
          </w:p>
        </w:tc>
        <w:tc>
          <w:tcPr>
            <w:tcW w:w="8010" w:type="dxa"/>
            <w:shd w:val="clear" w:color="auto" w:fill="auto"/>
            <w:vAlign w:val="bottom"/>
            <w:hideMark/>
          </w:tcPr>
          <w:p w14:paraId="6A90E5A5"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text description of other visual marks appearing on the art object and where they appear</w:t>
            </w:r>
          </w:p>
        </w:tc>
      </w:tr>
      <w:tr w:rsidR="009C10CA" w:rsidRPr="00EC2068" w14:paraId="3045DFC4" w14:textId="77777777" w:rsidTr="759D7CE8">
        <w:trPr>
          <w:trHeight w:val="300"/>
        </w:trPr>
        <w:tc>
          <w:tcPr>
            <w:tcW w:w="5482" w:type="dxa"/>
            <w:shd w:val="clear" w:color="auto" w:fill="auto"/>
            <w:noWrap/>
            <w:vAlign w:val="center"/>
            <w:hideMark/>
          </w:tcPr>
          <w:p w14:paraId="1093E37D"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attributionInverted</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1024) NULL,</w:t>
            </w:r>
          </w:p>
        </w:tc>
        <w:tc>
          <w:tcPr>
            <w:tcW w:w="8010" w:type="dxa"/>
            <w:shd w:val="clear" w:color="auto" w:fill="auto"/>
            <w:vAlign w:val="bottom"/>
            <w:hideMark/>
          </w:tcPr>
          <w:p w14:paraId="148AEA29"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text describing the artist(s) primarily attributed with creating the work, inverted</w:t>
            </w:r>
          </w:p>
        </w:tc>
      </w:tr>
      <w:tr w:rsidR="009C10CA" w:rsidRPr="00EC2068" w14:paraId="37E8460E" w14:textId="77777777" w:rsidTr="759D7CE8">
        <w:trPr>
          <w:trHeight w:val="300"/>
        </w:trPr>
        <w:tc>
          <w:tcPr>
            <w:tcW w:w="5482" w:type="dxa"/>
            <w:shd w:val="clear" w:color="auto" w:fill="auto"/>
            <w:noWrap/>
            <w:vAlign w:val="center"/>
            <w:hideMark/>
          </w:tcPr>
          <w:p w14:paraId="03A636E0"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attribution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1024) NULL,</w:t>
            </w:r>
          </w:p>
        </w:tc>
        <w:tc>
          <w:tcPr>
            <w:tcW w:w="8010" w:type="dxa"/>
            <w:shd w:val="clear" w:color="auto" w:fill="auto"/>
            <w:vAlign w:val="bottom"/>
            <w:hideMark/>
          </w:tcPr>
          <w:p w14:paraId="1A93EC98"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text describing the artist(s) primarily attributed with creating the work</w:t>
            </w:r>
          </w:p>
        </w:tc>
      </w:tr>
      <w:tr w:rsidR="009C10CA" w:rsidRPr="00EC2068" w14:paraId="2008DF4B" w14:textId="77777777" w:rsidTr="759D7CE8">
        <w:trPr>
          <w:trHeight w:val="300"/>
        </w:trPr>
        <w:tc>
          <w:tcPr>
            <w:tcW w:w="5482" w:type="dxa"/>
            <w:shd w:val="clear" w:color="auto" w:fill="auto"/>
            <w:noWrap/>
            <w:vAlign w:val="center"/>
            <w:hideMark/>
          </w:tcPr>
          <w:p w14:paraId="60F70AA9"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creditLine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2048) NULL,</w:t>
            </w:r>
          </w:p>
        </w:tc>
        <w:tc>
          <w:tcPr>
            <w:tcW w:w="8010" w:type="dxa"/>
            <w:shd w:val="clear" w:color="auto" w:fill="auto"/>
            <w:vAlign w:val="bottom"/>
            <w:hideMark/>
          </w:tcPr>
          <w:p w14:paraId="0060E39E"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acknowledgement of credit to constituents who provided or funded the acquisition of the art object </w:t>
            </w:r>
          </w:p>
        </w:tc>
      </w:tr>
      <w:tr w:rsidR="009C10CA" w:rsidRPr="00EC2068" w14:paraId="69380A29" w14:textId="77777777" w:rsidTr="759D7CE8">
        <w:trPr>
          <w:trHeight w:val="300"/>
        </w:trPr>
        <w:tc>
          <w:tcPr>
            <w:tcW w:w="5482" w:type="dxa"/>
            <w:shd w:val="clear" w:color="auto" w:fill="auto"/>
            <w:noWrap/>
            <w:vAlign w:val="center"/>
            <w:hideMark/>
          </w:tcPr>
          <w:p w14:paraId="20B53A94"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classification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64) NULL,</w:t>
            </w:r>
          </w:p>
        </w:tc>
        <w:tc>
          <w:tcPr>
            <w:tcW w:w="8010" w:type="dxa"/>
            <w:shd w:val="clear" w:color="auto" w:fill="auto"/>
            <w:vAlign w:val="bottom"/>
            <w:hideMark/>
          </w:tcPr>
          <w:p w14:paraId="63951448"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type of art object</w:t>
            </w:r>
          </w:p>
        </w:tc>
      </w:tr>
      <w:tr w:rsidR="009C10CA" w:rsidRPr="00EC2068" w14:paraId="1C9FD80B" w14:textId="77777777" w:rsidTr="759D7CE8">
        <w:trPr>
          <w:trHeight w:val="300"/>
        </w:trPr>
        <w:tc>
          <w:tcPr>
            <w:tcW w:w="5482" w:type="dxa"/>
            <w:shd w:val="clear" w:color="auto" w:fill="auto"/>
            <w:noWrap/>
            <w:vAlign w:val="center"/>
            <w:hideMark/>
          </w:tcPr>
          <w:p w14:paraId="25EAB856"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subClassification</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64) NULL,</w:t>
            </w:r>
          </w:p>
        </w:tc>
        <w:tc>
          <w:tcPr>
            <w:tcW w:w="8010" w:type="dxa"/>
            <w:shd w:val="clear" w:color="auto" w:fill="auto"/>
            <w:vAlign w:val="bottom"/>
            <w:hideMark/>
          </w:tcPr>
          <w:p w14:paraId="38AE953B"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sub-type of art object</w:t>
            </w:r>
          </w:p>
        </w:tc>
      </w:tr>
      <w:tr w:rsidR="009C10CA" w:rsidRPr="00EC2068" w14:paraId="57392694" w14:textId="77777777" w:rsidTr="759D7CE8">
        <w:trPr>
          <w:trHeight w:val="600"/>
        </w:trPr>
        <w:tc>
          <w:tcPr>
            <w:tcW w:w="5482" w:type="dxa"/>
            <w:shd w:val="clear" w:color="auto" w:fill="auto"/>
            <w:noWrap/>
            <w:vAlign w:val="center"/>
            <w:hideMark/>
          </w:tcPr>
          <w:p w14:paraId="3B2FEF25"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visualBrowserClassification</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 NULL,</w:t>
            </w:r>
          </w:p>
        </w:tc>
        <w:tc>
          <w:tcPr>
            <w:tcW w:w="8010" w:type="dxa"/>
            <w:shd w:val="clear" w:color="auto" w:fill="auto"/>
            <w:vAlign w:val="bottom"/>
            <w:hideMark/>
          </w:tcPr>
          <w:p w14:paraId="38F62D6B"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slightly cleaned up / normalized and computed classification for the art object based on certain types of transformations and peculiarities with the original classifications assigned to art objects</w:t>
            </w:r>
          </w:p>
        </w:tc>
      </w:tr>
      <w:tr w:rsidR="009C10CA" w:rsidRPr="00EC2068" w14:paraId="29A01177" w14:textId="77777777" w:rsidTr="759D7CE8">
        <w:trPr>
          <w:trHeight w:val="300"/>
        </w:trPr>
        <w:tc>
          <w:tcPr>
            <w:tcW w:w="5482" w:type="dxa"/>
            <w:shd w:val="clear" w:color="auto" w:fill="auto"/>
            <w:noWrap/>
            <w:vAlign w:val="center"/>
            <w:hideMark/>
          </w:tcPr>
          <w:p w14:paraId="71A70A39"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parentID</w:t>
            </w:r>
            <w:proofErr w:type="spellEnd"/>
            <w:r w:rsidRPr="72DAF1E9">
              <w:rPr>
                <w:rFonts w:ascii="Consolas" w:eastAsia="Times New Roman" w:hAnsi="Consolas" w:cs="Consolas"/>
                <w:color w:val="000000" w:themeColor="text1"/>
                <w:sz w:val="14"/>
                <w:szCs w:val="14"/>
              </w:rPr>
              <w:t xml:space="preserve">                    integer NULL,</w:t>
            </w:r>
          </w:p>
        </w:tc>
        <w:tc>
          <w:tcPr>
            <w:tcW w:w="8010" w:type="dxa"/>
            <w:shd w:val="clear" w:color="auto" w:fill="auto"/>
            <w:vAlign w:val="bottom"/>
            <w:hideMark/>
          </w:tcPr>
          <w:p w14:paraId="304030E2"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parent object if one exists and foreign key to another row in this table</w:t>
            </w:r>
          </w:p>
        </w:tc>
      </w:tr>
      <w:tr w:rsidR="009C10CA" w:rsidRPr="00EC2068" w14:paraId="60BC1613" w14:textId="77777777" w:rsidTr="759D7CE8">
        <w:trPr>
          <w:trHeight w:val="600"/>
        </w:trPr>
        <w:tc>
          <w:tcPr>
            <w:tcW w:w="5482" w:type="dxa"/>
            <w:shd w:val="clear" w:color="auto" w:fill="auto"/>
            <w:noWrap/>
            <w:vAlign w:val="center"/>
            <w:hideMark/>
          </w:tcPr>
          <w:p w14:paraId="4317D910"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lastRenderedPageBreak/>
              <w:t xml:space="preserve">    </w:t>
            </w:r>
            <w:proofErr w:type="spellStart"/>
            <w:r w:rsidRPr="72DAF1E9">
              <w:rPr>
                <w:rFonts w:ascii="Consolas" w:eastAsia="Times New Roman" w:hAnsi="Consolas" w:cs="Consolas"/>
                <w:color w:val="000000" w:themeColor="text1"/>
                <w:sz w:val="14"/>
                <w:szCs w:val="14"/>
              </w:rPr>
              <w:t>isVirtual</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04EF05BF" w14:textId="502BD1DD"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0 | 1 flag indicating whether this art object is a "virtual" object or not </w:t>
            </w:r>
            <w:r w:rsidR="00CF74AA" w:rsidRPr="005A2F12">
              <w:rPr>
                <w:rFonts w:eastAsia="Times New Roman" w:cs="Consolas"/>
                <w:color w:val="000000"/>
                <w:sz w:val="18"/>
                <w:szCs w:val="18"/>
              </w:rPr>
              <w:t>- see</w:t>
            </w:r>
            <w:r w:rsidRPr="005A2F12">
              <w:rPr>
                <w:rFonts w:eastAsia="Times New Roman" w:cs="Consolas"/>
                <w:color w:val="000000"/>
                <w:sz w:val="18"/>
                <w:szCs w:val="18"/>
              </w:rPr>
              <w:t xml:space="preserve"> accompanying documentation for a description of what constituents a "virtual" object</w:t>
            </w:r>
          </w:p>
        </w:tc>
      </w:tr>
      <w:tr w:rsidR="009C10CA" w:rsidRPr="00EC2068" w14:paraId="4464E394" w14:textId="77777777" w:rsidTr="759D7CE8">
        <w:trPr>
          <w:trHeight w:val="600"/>
        </w:trPr>
        <w:tc>
          <w:tcPr>
            <w:tcW w:w="5482" w:type="dxa"/>
            <w:shd w:val="clear" w:color="auto" w:fill="auto"/>
            <w:noWrap/>
            <w:vAlign w:val="center"/>
            <w:hideMark/>
          </w:tcPr>
          <w:p w14:paraId="2AE0B53B"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departmentAbbr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 NOT NULL,</w:t>
            </w:r>
          </w:p>
        </w:tc>
        <w:tc>
          <w:tcPr>
            <w:tcW w:w="8010" w:type="dxa"/>
            <w:shd w:val="clear" w:color="auto" w:fill="auto"/>
            <w:vAlign w:val="bottom"/>
            <w:hideMark/>
          </w:tcPr>
          <w:p w14:paraId="09956C35"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abbreviation for the NGA department with curatorial responsibility for this art object; for a list of NGA curatorial departments, please contact the NGA</w:t>
            </w:r>
          </w:p>
        </w:tc>
      </w:tr>
      <w:tr w:rsidR="009C10CA" w:rsidRPr="00EC2068" w14:paraId="772C9F08" w14:textId="77777777" w:rsidTr="759D7CE8">
        <w:trPr>
          <w:trHeight w:val="300"/>
        </w:trPr>
        <w:tc>
          <w:tcPr>
            <w:tcW w:w="5482" w:type="dxa"/>
            <w:shd w:val="clear" w:color="auto" w:fill="auto"/>
            <w:noWrap/>
            <w:vAlign w:val="center"/>
            <w:hideMark/>
          </w:tcPr>
          <w:p w14:paraId="6D7B72B0"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portfolio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2048) NULL,</w:t>
            </w:r>
          </w:p>
        </w:tc>
        <w:tc>
          <w:tcPr>
            <w:tcW w:w="8010" w:type="dxa"/>
            <w:shd w:val="clear" w:color="auto" w:fill="auto"/>
            <w:vAlign w:val="bottom"/>
            <w:hideMark/>
          </w:tcPr>
          <w:p w14:paraId="33EBC68B"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portfolio associated with this art object for art objects associated with portfolios</w:t>
            </w:r>
          </w:p>
        </w:tc>
      </w:tr>
      <w:tr w:rsidR="009C10CA" w:rsidRPr="00EC2068" w14:paraId="5DD28052" w14:textId="77777777" w:rsidTr="759D7CE8">
        <w:trPr>
          <w:trHeight w:val="300"/>
        </w:trPr>
        <w:tc>
          <w:tcPr>
            <w:tcW w:w="5482" w:type="dxa"/>
            <w:shd w:val="clear" w:color="auto" w:fill="auto"/>
            <w:noWrap/>
            <w:vAlign w:val="center"/>
            <w:hideMark/>
          </w:tcPr>
          <w:p w14:paraId="05DDDC43"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series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850) NULL,</w:t>
            </w:r>
          </w:p>
        </w:tc>
        <w:tc>
          <w:tcPr>
            <w:tcW w:w="8010" w:type="dxa"/>
            <w:shd w:val="clear" w:color="auto" w:fill="auto"/>
            <w:vAlign w:val="bottom"/>
            <w:hideMark/>
          </w:tcPr>
          <w:p w14:paraId="2B57AE9D"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series associated with this art object for art objects associated with series</w:t>
            </w:r>
          </w:p>
        </w:tc>
      </w:tr>
      <w:tr w:rsidR="009C10CA" w:rsidRPr="00EC2068" w14:paraId="2B0EE0F2" w14:textId="77777777" w:rsidTr="759D7CE8">
        <w:trPr>
          <w:trHeight w:val="300"/>
        </w:trPr>
        <w:tc>
          <w:tcPr>
            <w:tcW w:w="5482" w:type="dxa"/>
            <w:shd w:val="clear" w:color="auto" w:fill="auto"/>
            <w:noWrap/>
            <w:vAlign w:val="center"/>
            <w:hideMark/>
          </w:tcPr>
          <w:p w14:paraId="6F91A7F9"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volume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850) NULL,</w:t>
            </w:r>
          </w:p>
        </w:tc>
        <w:tc>
          <w:tcPr>
            <w:tcW w:w="8010" w:type="dxa"/>
            <w:shd w:val="clear" w:color="auto" w:fill="auto"/>
            <w:vAlign w:val="bottom"/>
            <w:hideMark/>
          </w:tcPr>
          <w:p w14:paraId="41E5E1A9"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volume associated with this art object for art objects associated with volumes</w:t>
            </w:r>
          </w:p>
        </w:tc>
      </w:tr>
      <w:tr w:rsidR="009C10CA" w:rsidRPr="00EC2068" w14:paraId="1AF3D5B5" w14:textId="77777777" w:rsidTr="759D7CE8">
        <w:trPr>
          <w:trHeight w:val="300"/>
        </w:trPr>
        <w:tc>
          <w:tcPr>
            <w:tcW w:w="5482" w:type="dxa"/>
            <w:shd w:val="clear" w:color="auto" w:fill="auto"/>
            <w:noWrap/>
            <w:vAlign w:val="center"/>
            <w:hideMark/>
          </w:tcPr>
          <w:p w14:paraId="74D86181"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watermarks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512) NULL,</w:t>
            </w:r>
          </w:p>
        </w:tc>
        <w:tc>
          <w:tcPr>
            <w:tcW w:w="8010" w:type="dxa"/>
            <w:shd w:val="clear" w:color="auto" w:fill="auto"/>
            <w:vAlign w:val="bottom"/>
            <w:hideMark/>
          </w:tcPr>
          <w:p w14:paraId="2C21778B" w14:textId="69DB8CD3"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description of any watermarks </w:t>
            </w:r>
            <w:r w:rsidR="00CF74AA">
              <w:rPr>
                <w:rFonts w:eastAsia="Times New Roman" w:cs="Consolas"/>
                <w:color w:val="000000"/>
                <w:sz w:val="18"/>
                <w:szCs w:val="18"/>
              </w:rPr>
              <w:t xml:space="preserve">that are </w:t>
            </w:r>
            <w:r w:rsidRPr="005A2F12">
              <w:rPr>
                <w:rFonts w:eastAsia="Times New Roman" w:cs="Consolas"/>
                <w:color w:val="000000"/>
                <w:sz w:val="18"/>
                <w:szCs w:val="18"/>
              </w:rPr>
              <w:t>present on the art object</w:t>
            </w:r>
          </w:p>
        </w:tc>
      </w:tr>
      <w:tr w:rsidR="009C10CA" w:rsidRPr="00EC2068" w14:paraId="6503E527" w14:textId="77777777" w:rsidTr="759D7CE8">
        <w:trPr>
          <w:trHeight w:val="300"/>
        </w:trPr>
        <w:tc>
          <w:tcPr>
            <w:tcW w:w="5482" w:type="dxa"/>
            <w:shd w:val="clear" w:color="auto" w:fill="auto"/>
            <w:noWrap/>
            <w:vAlign w:val="center"/>
            <w:hideMark/>
          </w:tcPr>
          <w:p w14:paraId="175A3BCD"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lastDetectedModification</w:t>
            </w:r>
            <w:proofErr w:type="spellEnd"/>
            <w:r w:rsidRPr="72DAF1E9">
              <w:rPr>
                <w:rFonts w:ascii="Consolas" w:eastAsia="Times New Roman" w:hAnsi="Consolas" w:cs="Consolas"/>
                <w:color w:val="000000" w:themeColor="text1"/>
                <w:sz w:val="14"/>
                <w:szCs w:val="14"/>
              </w:rPr>
              <w:t xml:space="preserve">    timestamp with time zone NULL,</w:t>
            </w:r>
          </w:p>
        </w:tc>
        <w:tc>
          <w:tcPr>
            <w:tcW w:w="8010" w:type="dxa"/>
            <w:shd w:val="clear" w:color="auto" w:fill="auto"/>
            <w:vAlign w:val="bottom"/>
            <w:hideMark/>
          </w:tcPr>
          <w:p w14:paraId="7BB4E00A"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datetime stamp of the last detected modification of this object in the source system</w:t>
            </w:r>
          </w:p>
        </w:tc>
      </w:tr>
      <w:tr w:rsidR="009C10CA" w:rsidRPr="00EC2068" w14:paraId="2238DCF6" w14:textId="77777777" w:rsidTr="759D7CE8">
        <w:trPr>
          <w:trHeight w:val="300"/>
        </w:trPr>
        <w:tc>
          <w:tcPr>
            <w:tcW w:w="5482" w:type="dxa"/>
            <w:shd w:val="clear" w:color="auto" w:fill="auto"/>
            <w:noWrap/>
            <w:vAlign w:val="center"/>
            <w:hideMark/>
          </w:tcPr>
          <w:p w14:paraId="617AFD61" w14:textId="28D7BAB8"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customPrintURL</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2048) NULL</w:t>
            </w:r>
          </w:p>
        </w:tc>
        <w:tc>
          <w:tcPr>
            <w:tcW w:w="8010" w:type="dxa"/>
            <w:shd w:val="clear" w:color="auto" w:fill="auto"/>
            <w:vAlign w:val="bottom"/>
            <w:hideMark/>
          </w:tcPr>
          <w:p w14:paraId="465767E0" w14:textId="37A3D6B0" w:rsidR="009C10CA" w:rsidRPr="005A2F12" w:rsidRDefault="6DE18DFF" w:rsidP="009C10CA">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if a custom print is available for an art object, this is the url for starting the process to order such a print</w:t>
            </w:r>
          </w:p>
        </w:tc>
      </w:tr>
      <w:tr w:rsidR="009C10CA" w:rsidRPr="00EC2068" w14:paraId="34CD9500" w14:textId="77777777" w:rsidTr="759D7CE8">
        <w:trPr>
          <w:trHeight w:val="300"/>
        </w:trPr>
        <w:tc>
          <w:tcPr>
            <w:tcW w:w="5482" w:type="dxa"/>
            <w:shd w:val="clear" w:color="auto" w:fill="auto"/>
            <w:noWrap/>
            <w:vAlign w:val="center"/>
            <w:hideMark/>
          </w:tcPr>
          <w:p w14:paraId="7A818202"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55659337"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189781B9" w14:textId="77777777" w:rsidTr="759D7CE8">
        <w:trPr>
          <w:trHeight w:val="300"/>
        </w:trPr>
        <w:tc>
          <w:tcPr>
            <w:tcW w:w="5482" w:type="dxa"/>
            <w:shd w:val="clear" w:color="auto" w:fill="auto"/>
            <w:noWrap/>
            <w:vAlign w:val="center"/>
          </w:tcPr>
          <w:p w14:paraId="4DD9E9AE" w14:textId="77777777" w:rsidR="009C10CA" w:rsidRPr="00FD0F8C" w:rsidRDefault="009C10CA" w:rsidP="009C10CA">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3BE69965"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6E0E53DE" w14:textId="77777777" w:rsidTr="759D7CE8">
        <w:trPr>
          <w:trHeight w:val="300"/>
        </w:trPr>
        <w:tc>
          <w:tcPr>
            <w:tcW w:w="5482" w:type="dxa"/>
            <w:shd w:val="clear" w:color="auto" w:fill="auto"/>
            <w:noWrap/>
            <w:vAlign w:val="center"/>
            <w:hideMark/>
          </w:tcPr>
          <w:p w14:paraId="07585B5F"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proofErr w:type="spellStart"/>
            <w:r w:rsidRPr="00FD0F8C">
              <w:rPr>
                <w:rStyle w:val="Heading3Char"/>
              </w:rPr>
              <w:t>objects_terms</w:t>
            </w:r>
            <w:proofErr w:type="spellEnd"/>
          </w:p>
        </w:tc>
        <w:tc>
          <w:tcPr>
            <w:tcW w:w="8010" w:type="dxa"/>
            <w:shd w:val="clear" w:color="auto" w:fill="auto"/>
            <w:vAlign w:val="bottom"/>
            <w:hideMark/>
          </w:tcPr>
          <w:p w14:paraId="63B5F1B9"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relationships between terms and objects</w:t>
            </w:r>
          </w:p>
          <w:p w14:paraId="56073879" w14:textId="77777777" w:rsidR="009C10CA" w:rsidRPr="005A2F12" w:rsidRDefault="009C10CA" w:rsidP="009C10CA">
            <w:pPr>
              <w:pStyle w:val="ListParagraph"/>
              <w:numPr>
                <w:ilvl w:val="0"/>
                <w:numId w:val="21"/>
              </w:numPr>
              <w:spacing w:after="0" w:line="240" w:lineRule="auto"/>
              <w:rPr>
                <w:rFonts w:eastAsia="Times New Roman" w:cs="Consolas"/>
                <w:color w:val="000000"/>
                <w:sz w:val="18"/>
                <w:szCs w:val="18"/>
              </w:rPr>
            </w:pPr>
            <w:r w:rsidRPr="005A2F12">
              <w:rPr>
                <w:rFonts w:cs="Consolas"/>
                <w:sz w:val="18"/>
                <w:szCs w:val="18"/>
              </w:rPr>
              <w:t xml:space="preserve">The </w:t>
            </w:r>
            <w:r w:rsidRPr="005A2F12">
              <w:rPr>
                <w:rFonts w:cs="Consolas"/>
                <w:i/>
                <w:sz w:val="18"/>
                <w:szCs w:val="18"/>
              </w:rPr>
              <w:t>term</w:t>
            </w:r>
            <w:r w:rsidRPr="005A2F12">
              <w:rPr>
                <w:rFonts w:cs="Consolas"/>
                <w:sz w:val="18"/>
                <w:szCs w:val="18"/>
              </w:rPr>
              <w:t xml:space="preserve"> column might contain embedded italics tags although this is rare</w:t>
            </w:r>
          </w:p>
        </w:tc>
      </w:tr>
      <w:tr w:rsidR="009C10CA" w:rsidRPr="00EC2068" w14:paraId="525F6EA8" w14:textId="77777777" w:rsidTr="759D7CE8">
        <w:trPr>
          <w:trHeight w:val="300"/>
        </w:trPr>
        <w:tc>
          <w:tcPr>
            <w:tcW w:w="5482" w:type="dxa"/>
            <w:shd w:val="clear" w:color="auto" w:fill="auto"/>
            <w:noWrap/>
            <w:vAlign w:val="center"/>
            <w:hideMark/>
          </w:tcPr>
          <w:p w14:paraId="36B46AA7"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426C5E03"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2A008EB1" w14:textId="77777777" w:rsidTr="759D7CE8">
        <w:trPr>
          <w:trHeight w:val="300"/>
        </w:trPr>
        <w:tc>
          <w:tcPr>
            <w:tcW w:w="5482" w:type="dxa"/>
            <w:shd w:val="clear" w:color="auto" w:fill="auto"/>
            <w:noWrap/>
            <w:vAlign w:val="center"/>
            <w:hideMark/>
          </w:tcPr>
          <w:p w14:paraId="32250D81"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termID</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5283EBF9" w14:textId="77777777" w:rsidR="009C10CA" w:rsidRPr="005A2F12" w:rsidRDefault="6DE18DFF" w:rsidP="009C10CA">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original term identifier in the collection management system; foreign key to </w:t>
            </w:r>
            <w:proofErr w:type="spellStart"/>
            <w:r w:rsidRPr="72DAF1E9">
              <w:rPr>
                <w:rFonts w:eastAsia="Times New Roman" w:cs="Consolas"/>
                <w:color w:val="000000" w:themeColor="text1"/>
                <w:sz w:val="18"/>
                <w:szCs w:val="18"/>
              </w:rPr>
              <w:t>terms_used</w:t>
            </w:r>
            <w:proofErr w:type="spellEnd"/>
            <w:r w:rsidRPr="72DAF1E9">
              <w:rPr>
                <w:rFonts w:eastAsia="Times New Roman" w:cs="Consolas"/>
                <w:color w:val="000000" w:themeColor="text1"/>
                <w:sz w:val="18"/>
                <w:szCs w:val="18"/>
              </w:rPr>
              <w:t xml:space="preserve"> table and </w:t>
            </w:r>
            <w:proofErr w:type="spellStart"/>
            <w:r w:rsidRPr="72DAF1E9">
              <w:rPr>
                <w:rFonts w:eastAsia="Times New Roman" w:cs="Consolas"/>
                <w:color w:val="000000" w:themeColor="text1"/>
                <w:sz w:val="18"/>
                <w:szCs w:val="18"/>
              </w:rPr>
              <w:t>terms_all</w:t>
            </w:r>
            <w:proofErr w:type="spellEnd"/>
            <w:r w:rsidRPr="72DAF1E9">
              <w:rPr>
                <w:rFonts w:eastAsia="Times New Roman" w:cs="Consolas"/>
                <w:color w:val="000000" w:themeColor="text1"/>
                <w:sz w:val="18"/>
                <w:szCs w:val="18"/>
              </w:rPr>
              <w:t xml:space="preserve"> table</w:t>
            </w:r>
          </w:p>
        </w:tc>
      </w:tr>
      <w:tr w:rsidR="009C10CA" w:rsidRPr="00EC2068" w14:paraId="3A8DD8C2" w14:textId="77777777" w:rsidTr="759D7CE8">
        <w:trPr>
          <w:trHeight w:val="300"/>
        </w:trPr>
        <w:tc>
          <w:tcPr>
            <w:tcW w:w="5482" w:type="dxa"/>
            <w:shd w:val="clear" w:color="auto" w:fill="auto"/>
            <w:noWrap/>
            <w:vAlign w:val="center"/>
            <w:hideMark/>
          </w:tcPr>
          <w:p w14:paraId="726EF0F8"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objectID</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251F3DAD"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the objects table</w:t>
            </w:r>
          </w:p>
        </w:tc>
      </w:tr>
      <w:tr w:rsidR="009C10CA" w:rsidRPr="00EC2068" w14:paraId="3B0C8C11" w14:textId="77777777" w:rsidTr="759D7CE8">
        <w:trPr>
          <w:trHeight w:val="3000"/>
        </w:trPr>
        <w:tc>
          <w:tcPr>
            <w:tcW w:w="5482" w:type="dxa"/>
            <w:shd w:val="clear" w:color="auto" w:fill="auto"/>
            <w:noWrap/>
            <w:vAlign w:val="center"/>
            <w:hideMark/>
          </w:tcPr>
          <w:p w14:paraId="6EC16C2E"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termType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64) NOT NULL,</w:t>
            </w:r>
          </w:p>
        </w:tc>
        <w:tc>
          <w:tcPr>
            <w:tcW w:w="8010" w:type="dxa"/>
            <w:shd w:val="clear" w:color="auto" w:fill="auto"/>
            <w:vAlign w:val="bottom"/>
            <w:hideMark/>
          </w:tcPr>
          <w:p w14:paraId="0D601B86"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type of term, current consists of:</w:t>
            </w:r>
            <w:r w:rsidRPr="005A2F12">
              <w:rPr>
                <w:rFonts w:eastAsia="Times New Roman" w:cs="Consolas"/>
                <w:color w:val="000000"/>
                <w:sz w:val="18"/>
                <w:szCs w:val="18"/>
              </w:rPr>
              <w:br/>
              <w:t xml:space="preserve"> Keyword</w:t>
            </w:r>
            <w:r w:rsidRPr="005A2F12">
              <w:rPr>
                <w:rFonts w:eastAsia="Times New Roman" w:cs="Consolas"/>
                <w:color w:val="000000"/>
                <w:sz w:val="18"/>
                <w:szCs w:val="18"/>
              </w:rPr>
              <w:br/>
              <w:t xml:space="preserve"> Place Executed</w:t>
            </w:r>
            <w:r w:rsidRPr="005A2F12">
              <w:rPr>
                <w:rFonts w:eastAsia="Times New Roman" w:cs="Consolas"/>
                <w:color w:val="000000"/>
                <w:sz w:val="18"/>
                <w:szCs w:val="18"/>
              </w:rPr>
              <w:br/>
              <w:t xml:space="preserve"> School</w:t>
            </w:r>
            <w:r w:rsidRPr="005A2F12">
              <w:rPr>
                <w:rFonts w:eastAsia="Times New Roman" w:cs="Consolas"/>
                <w:color w:val="000000"/>
                <w:sz w:val="18"/>
                <w:szCs w:val="18"/>
              </w:rPr>
              <w:br/>
              <w:t xml:space="preserve"> Style</w:t>
            </w:r>
            <w:r w:rsidRPr="005A2F12">
              <w:rPr>
                <w:rFonts w:eastAsia="Times New Roman" w:cs="Consolas"/>
                <w:color w:val="000000"/>
                <w:sz w:val="18"/>
                <w:szCs w:val="18"/>
              </w:rPr>
              <w:br/>
              <w:t xml:space="preserve"> Systematic Catalogue Volume</w:t>
            </w:r>
            <w:r w:rsidRPr="005A2F12">
              <w:rPr>
                <w:rFonts w:eastAsia="Times New Roman" w:cs="Consolas"/>
                <w:color w:val="000000"/>
                <w:sz w:val="18"/>
                <w:szCs w:val="18"/>
              </w:rPr>
              <w:br/>
              <w:t xml:space="preserve"> Technique</w:t>
            </w:r>
            <w:r w:rsidRPr="005A2F12">
              <w:rPr>
                <w:rFonts w:eastAsia="Times New Roman" w:cs="Consolas"/>
                <w:color w:val="000000"/>
                <w:sz w:val="18"/>
                <w:szCs w:val="18"/>
              </w:rPr>
              <w:br/>
              <w:t xml:space="preserve"> Theme</w:t>
            </w:r>
            <w:r w:rsidRPr="005A2F12">
              <w:rPr>
                <w:rFonts w:eastAsia="Times New Roman" w:cs="Consolas"/>
                <w:color w:val="000000"/>
                <w:sz w:val="18"/>
                <w:szCs w:val="18"/>
              </w:rPr>
              <w:br/>
              <w:t xml:space="preserve">none of these terms are currently mapped to open controlled vocabularies like Getty AAT or Getty TGN - we hope to get there in the </w:t>
            </w:r>
            <w:proofErr w:type="gramStart"/>
            <w:r w:rsidRPr="005A2F12">
              <w:rPr>
                <w:rFonts w:eastAsia="Times New Roman" w:cs="Consolas"/>
                <w:color w:val="000000"/>
                <w:sz w:val="18"/>
                <w:szCs w:val="18"/>
              </w:rPr>
              <w:t>not so distant</w:t>
            </w:r>
            <w:proofErr w:type="gramEnd"/>
            <w:r w:rsidRPr="005A2F12">
              <w:rPr>
                <w:rFonts w:eastAsia="Times New Roman" w:cs="Consolas"/>
                <w:color w:val="000000"/>
                <w:sz w:val="18"/>
                <w:szCs w:val="18"/>
              </w:rPr>
              <w:t xml:space="preserve"> future as well as to tag all of our objects more robustly</w:t>
            </w:r>
          </w:p>
        </w:tc>
      </w:tr>
      <w:tr w:rsidR="009C10CA" w:rsidRPr="00EC2068" w14:paraId="615D1172" w14:textId="77777777" w:rsidTr="759D7CE8">
        <w:trPr>
          <w:trHeight w:val="300"/>
        </w:trPr>
        <w:tc>
          <w:tcPr>
            <w:tcW w:w="5482" w:type="dxa"/>
            <w:shd w:val="clear" w:color="auto" w:fill="auto"/>
            <w:noWrap/>
            <w:vAlign w:val="center"/>
            <w:hideMark/>
          </w:tcPr>
          <w:p w14:paraId="6B663E57"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term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256) NULL,</w:t>
            </w:r>
          </w:p>
        </w:tc>
        <w:tc>
          <w:tcPr>
            <w:tcW w:w="8010" w:type="dxa"/>
            <w:shd w:val="clear" w:color="auto" w:fill="auto"/>
            <w:vAlign w:val="bottom"/>
            <w:hideMark/>
          </w:tcPr>
          <w:p w14:paraId="4C728B76"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the actual term</w:t>
            </w:r>
          </w:p>
        </w:tc>
      </w:tr>
      <w:tr w:rsidR="009C10CA" w:rsidRPr="00EC2068" w14:paraId="6DF3847E" w14:textId="77777777" w:rsidTr="759D7CE8">
        <w:trPr>
          <w:trHeight w:val="300"/>
        </w:trPr>
        <w:tc>
          <w:tcPr>
            <w:tcW w:w="5482" w:type="dxa"/>
            <w:shd w:val="clear" w:color="auto" w:fill="auto"/>
            <w:noWrap/>
            <w:vAlign w:val="center"/>
            <w:hideMark/>
          </w:tcPr>
          <w:p w14:paraId="4A732B9D"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visualBrowserTheme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 NULL,</w:t>
            </w:r>
          </w:p>
        </w:tc>
        <w:tc>
          <w:tcPr>
            <w:tcW w:w="8010" w:type="dxa"/>
            <w:shd w:val="clear" w:color="auto" w:fill="auto"/>
            <w:vAlign w:val="bottom"/>
            <w:hideMark/>
          </w:tcPr>
          <w:p w14:paraId="3F5D00C6"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a normalized theme that might be used on the public web site - should be re-modeled as a different term type</w:t>
            </w:r>
          </w:p>
        </w:tc>
      </w:tr>
      <w:tr w:rsidR="009C10CA" w:rsidRPr="00EC2068" w14:paraId="01C14CE0" w14:textId="77777777" w:rsidTr="759D7CE8">
        <w:trPr>
          <w:trHeight w:val="300"/>
        </w:trPr>
        <w:tc>
          <w:tcPr>
            <w:tcW w:w="5482" w:type="dxa"/>
            <w:shd w:val="clear" w:color="auto" w:fill="auto"/>
            <w:noWrap/>
            <w:vAlign w:val="center"/>
            <w:hideMark/>
          </w:tcPr>
          <w:p w14:paraId="322ECA70"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visualBrowserStyle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64) NULL,</w:t>
            </w:r>
          </w:p>
        </w:tc>
        <w:tc>
          <w:tcPr>
            <w:tcW w:w="8010" w:type="dxa"/>
            <w:shd w:val="clear" w:color="auto" w:fill="auto"/>
            <w:vAlign w:val="bottom"/>
            <w:hideMark/>
          </w:tcPr>
          <w:p w14:paraId="4818FD7C"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a normalized style used on the public web site - should be re-modeled as a different term type</w:t>
            </w:r>
          </w:p>
        </w:tc>
      </w:tr>
      <w:tr w:rsidR="009C10CA" w:rsidRPr="00EC2068" w14:paraId="46F23529" w14:textId="77777777" w:rsidTr="759D7CE8">
        <w:trPr>
          <w:trHeight w:val="300"/>
        </w:trPr>
        <w:tc>
          <w:tcPr>
            <w:tcW w:w="5482" w:type="dxa"/>
            <w:shd w:val="clear" w:color="auto" w:fill="auto"/>
            <w:noWrap/>
            <w:vAlign w:val="center"/>
            <w:hideMark/>
          </w:tcPr>
          <w:p w14:paraId="448310F3"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lastRenderedPageBreak/>
              <w:t>)</w:t>
            </w:r>
          </w:p>
        </w:tc>
        <w:tc>
          <w:tcPr>
            <w:tcW w:w="8010" w:type="dxa"/>
            <w:shd w:val="clear" w:color="auto" w:fill="auto"/>
            <w:vAlign w:val="bottom"/>
            <w:hideMark/>
          </w:tcPr>
          <w:p w14:paraId="732E013B"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6C039FFB" w14:textId="77777777" w:rsidTr="759D7CE8">
        <w:trPr>
          <w:trHeight w:val="300"/>
        </w:trPr>
        <w:tc>
          <w:tcPr>
            <w:tcW w:w="5482" w:type="dxa"/>
            <w:shd w:val="clear" w:color="auto" w:fill="auto"/>
            <w:noWrap/>
            <w:vAlign w:val="center"/>
          </w:tcPr>
          <w:p w14:paraId="54EE4221" w14:textId="77777777" w:rsidR="009C10CA" w:rsidRPr="00FD0F8C" w:rsidRDefault="009C10CA" w:rsidP="009C10CA">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536BDCD4"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0F4B6310" w14:textId="77777777" w:rsidTr="759D7CE8">
        <w:trPr>
          <w:trHeight w:val="300"/>
        </w:trPr>
        <w:tc>
          <w:tcPr>
            <w:tcW w:w="5482" w:type="dxa"/>
            <w:shd w:val="clear" w:color="auto" w:fill="auto"/>
            <w:noWrap/>
            <w:vAlign w:val="center"/>
            <w:hideMark/>
          </w:tcPr>
          <w:p w14:paraId="621D60C2"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proofErr w:type="spellStart"/>
            <w:r w:rsidRPr="00FD0F8C">
              <w:rPr>
                <w:rStyle w:val="Heading3Char"/>
              </w:rPr>
              <w:t>objects_text_entries</w:t>
            </w:r>
            <w:proofErr w:type="spellEnd"/>
          </w:p>
        </w:tc>
        <w:tc>
          <w:tcPr>
            <w:tcW w:w="8010" w:type="dxa"/>
            <w:shd w:val="clear" w:color="auto" w:fill="auto"/>
            <w:vAlign w:val="bottom"/>
            <w:hideMark/>
          </w:tcPr>
          <w:p w14:paraId="1C15E6FE"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stores long texts associated with objects</w:t>
            </w:r>
          </w:p>
        </w:tc>
      </w:tr>
      <w:tr w:rsidR="009C10CA" w:rsidRPr="00EC2068" w14:paraId="55A03330" w14:textId="77777777" w:rsidTr="759D7CE8">
        <w:trPr>
          <w:trHeight w:val="300"/>
        </w:trPr>
        <w:tc>
          <w:tcPr>
            <w:tcW w:w="5482" w:type="dxa"/>
            <w:shd w:val="clear" w:color="auto" w:fill="auto"/>
            <w:noWrap/>
            <w:vAlign w:val="center"/>
            <w:hideMark/>
          </w:tcPr>
          <w:p w14:paraId="5A24068C"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331C095E"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5D4D43DC" w14:textId="77777777" w:rsidTr="759D7CE8">
        <w:trPr>
          <w:trHeight w:val="300"/>
        </w:trPr>
        <w:tc>
          <w:tcPr>
            <w:tcW w:w="5482" w:type="dxa"/>
            <w:shd w:val="clear" w:color="auto" w:fill="auto"/>
            <w:noWrap/>
            <w:vAlign w:val="center"/>
            <w:hideMark/>
          </w:tcPr>
          <w:p w14:paraId="54638A93"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objectID</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09C81EAB"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objects table</w:t>
            </w:r>
          </w:p>
        </w:tc>
      </w:tr>
      <w:tr w:rsidR="009C10CA" w:rsidRPr="00EC2068" w14:paraId="66A0CF84" w14:textId="77777777" w:rsidTr="759D7CE8">
        <w:trPr>
          <w:trHeight w:val="300"/>
        </w:trPr>
        <w:tc>
          <w:tcPr>
            <w:tcW w:w="5482" w:type="dxa"/>
            <w:shd w:val="clear" w:color="auto" w:fill="auto"/>
            <w:noWrap/>
            <w:vAlign w:val="center"/>
            <w:hideMark/>
          </w:tcPr>
          <w:p w14:paraId="78314288"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text                        character varying NOT NULL,</w:t>
            </w:r>
          </w:p>
        </w:tc>
        <w:tc>
          <w:tcPr>
            <w:tcW w:w="8010" w:type="dxa"/>
            <w:shd w:val="clear" w:color="auto" w:fill="auto"/>
            <w:vAlign w:val="bottom"/>
            <w:hideMark/>
          </w:tcPr>
          <w:p w14:paraId="14D26607"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the text itself which may or may not contain one of several embedded formatting adornments</w:t>
            </w:r>
          </w:p>
        </w:tc>
      </w:tr>
      <w:tr w:rsidR="009C10CA" w:rsidRPr="00EC2068" w14:paraId="445A6DC1" w14:textId="77777777" w:rsidTr="759D7CE8">
        <w:trPr>
          <w:trHeight w:val="3300"/>
        </w:trPr>
        <w:tc>
          <w:tcPr>
            <w:tcW w:w="5482" w:type="dxa"/>
            <w:shd w:val="clear" w:color="auto" w:fill="auto"/>
            <w:noWrap/>
            <w:vAlign w:val="center"/>
            <w:hideMark/>
          </w:tcPr>
          <w:p w14:paraId="4245E4E7"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textType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 NOT NULL,</w:t>
            </w:r>
          </w:p>
        </w:tc>
        <w:tc>
          <w:tcPr>
            <w:tcW w:w="8010" w:type="dxa"/>
            <w:shd w:val="clear" w:color="auto" w:fill="auto"/>
            <w:vAlign w:val="bottom"/>
            <w:hideMark/>
          </w:tcPr>
          <w:p w14:paraId="0E6B459E" w14:textId="77777777" w:rsidR="009C10CA" w:rsidRPr="005A2F12" w:rsidRDefault="6DE18DFF" w:rsidP="009C10CA">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currently one of:</w:t>
            </w:r>
            <w:r w:rsidR="009C10CA">
              <w:br/>
            </w:r>
            <w:r w:rsidRPr="72DAF1E9">
              <w:rPr>
                <w:rFonts w:eastAsia="Times New Roman" w:cs="Consolas"/>
                <w:color w:val="000000" w:themeColor="text1"/>
                <w:sz w:val="18"/>
                <w:szCs w:val="18"/>
              </w:rPr>
              <w:t xml:space="preserve"> bibliography</w:t>
            </w:r>
            <w:r w:rsidR="009C10CA">
              <w:br/>
            </w:r>
            <w:r w:rsidRPr="72DAF1E9">
              <w:rPr>
                <w:rFonts w:eastAsia="Times New Roman" w:cs="Consolas"/>
                <w:color w:val="000000" w:themeColor="text1"/>
                <w:sz w:val="18"/>
                <w:szCs w:val="18"/>
              </w:rPr>
              <w:t xml:space="preserve"> </w:t>
            </w:r>
            <w:proofErr w:type="spellStart"/>
            <w:r w:rsidRPr="72DAF1E9">
              <w:rPr>
                <w:rFonts w:eastAsia="Times New Roman" w:cs="Consolas"/>
                <w:color w:val="000000" w:themeColor="text1"/>
                <w:sz w:val="18"/>
                <w:szCs w:val="18"/>
              </w:rPr>
              <w:t>brief_narrative</w:t>
            </w:r>
            <w:proofErr w:type="spellEnd"/>
            <w:r w:rsidR="009C10CA">
              <w:br/>
            </w:r>
            <w:r w:rsidRPr="72DAF1E9">
              <w:rPr>
                <w:rFonts w:eastAsia="Times New Roman" w:cs="Consolas"/>
                <w:color w:val="000000" w:themeColor="text1"/>
                <w:sz w:val="18"/>
                <w:szCs w:val="18"/>
              </w:rPr>
              <w:t xml:space="preserve"> </w:t>
            </w:r>
            <w:proofErr w:type="spellStart"/>
            <w:r w:rsidRPr="72DAF1E9">
              <w:rPr>
                <w:rFonts w:eastAsia="Times New Roman" w:cs="Consolas"/>
                <w:color w:val="000000" w:themeColor="text1"/>
                <w:sz w:val="18"/>
                <w:szCs w:val="18"/>
              </w:rPr>
              <w:t>conservation_note</w:t>
            </w:r>
            <w:proofErr w:type="spellEnd"/>
            <w:r w:rsidR="009C10CA">
              <w:br/>
            </w:r>
            <w:r w:rsidRPr="72DAF1E9">
              <w:rPr>
                <w:rFonts w:eastAsia="Times New Roman" w:cs="Consolas"/>
                <w:color w:val="000000" w:themeColor="text1"/>
                <w:sz w:val="18"/>
                <w:szCs w:val="18"/>
              </w:rPr>
              <w:t xml:space="preserve"> </w:t>
            </w:r>
            <w:proofErr w:type="spellStart"/>
            <w:r w:rsidRPr="72DAF1E9">
              <w:rPr>
                <w:rFonts w:eastAsia="Times New Roman" w:cs="Consolas"/>
                <w:color w:val="000000" w:themeColor="text1"/>
                <w:sz w:val="18"/>
                <w:szCs w:val="18"/>
              </w:rPr>
              <w:t>documentary_labels_inscriptions</w:t>
            </w:r>
            <w:proofErr w:type="spellEnd"/>
            <w:r w:rsidR="009C10CA">
              <w:br/>
            </w:r>
            <w:r w:rsidRPr="72DAF1E9">
              <w:rPr>
                <w:rFonts w:eastAsia="Times New Roman" w:cs="Consolas"/>
                <w:color w:val="000000" w:themeColor="text1"/>
                <w:sz w:val="18"/>
                <w:szCs w:val="18"/>
              </w:rPr>
              <w:t xml:space="preserve"> </w:t>
            </w:r>
            <w:proofErr w:type="spellStart"/>
            <w:r w:rsidRPr="72DAF1E9">
              <w:rPr>
                <w:rFonts w:eastAsia="Times New Roman" w:cs="Consolas"/>
                <w:color w:val="000000" w:themeColor="text1"/>
                <w:sz w:val="18"/>
                <w:szCs w:val="18"/>
              </w:rPr>
              <w:t>exhibition_history</w:t>
            </w:r>
            <w:proofErr w:type="spellEnd"/>
            <w:r w:rsidR="009C10CA">
              <w:br/>
            </w:r>
            <w:r w:rsidRPr="72DAF1E9">
              <w:rPr>
                <w:rFonts w:eastAsia="Times New Roman" w:cs="Consolas"/>
                <w:color w:val="000000" w:themeColor="text1"/>
                <w:sz w:val="18"/>
                <w:szCs w:val="18"/>
              </w:rPr>
              <w:t xml:space="preserve"> </w:t>
            </w:r>
            <w:proofErr w:type="spellStart"/>
            <w:r w:rsidRPr="72DAF1E9">
              <w:rPr>
                <w:rFonts w:eastAsia="Times New Roman" w:cs="Consolas"/>
                <w:color w:val="000000" w:themeColor="text1"/>
                <w:sz w:val="18"/>
                <w:szCs w:val="18"/>
              </w:rPr>
              <w:t>exhibition_history_footnote</w:t>
            </w:r>
            <w:proofErr w:type="spellEnd"/>
            <w:r w:rsidR="009C10CA">
              <w:br/>
            </w:r>
            <w:r w:rsidRPr="72DAF1E9">
              <w:rPr>
                <w:rFonts w:eastAsia="Times New Roman" w:cs="Consolas"/>
                <w:color w:val="000000" w:themeColor="text1"/>
                <w:sz w:val="18"/>
                <w:szCs w:val="18"/>
              </w:rPr>
              <w:t xml:space="preserve"> </w:t>
            </w:r>
            <w:proofErr w:type="spellStart"/>
            <w:r w:rsidRPr="72DAF1E9">
              <w:rPr>
                <w:rFonts w:eastAsia="Times New Roman" w:cs="Consolas"/>
                <w:color w:val="000000" w:themeColor="text1"/>
                <w:sz w:val="18"/>
                <w:szCs w:val="18"/>
              </w:rPr>
              <w:t>inscription_footnote</w:t>
            </w:r>
            <w:proofErr w:type="spellEnd"/>
            <w:r w:rsidR="009C10CA">
              <w:br/>
            </w:r>
            <w:r w:rsidRPr="72DAF1E9">
              <w:rPr>
                <w:rFonts w:eastAsia="Times New Roman" w:cs="Consolas"/>
                <w:color w:val="000000" w:themeColor="text1"/>
                <w:sz w:val="18"/>
                <w:szCs w:val="18"/>
              </w:rPr>
              <w:t xml:space="preserve"> </w:t>
            </w:r>
            <w:proofErr w:type="spellStart"/>
            <w:r w:rsidRPr="72DAF1E9">
              <w:rPr>
                <w:rFonts w:eastAsia="Times New Roman" w:cs="Consolas"/>
                <w:color w:val="000000" w:themeColor="text1"/>
                <w:sz w:val="18"/>
                <w:szCs w:val="18"/>
              </w:rPr>
              <w:t>lifetime_exhibition</w:t>
            </w:r>
            <w:proofErr w:type="spellEnd"/>
            <w:r w:rsidR="009C10CA">
              <w:br/>
            </w:r>
            <w:r w:rsidRPr="72DAF1E9">
              <w:rPr>
                <w:rFonts w:eastAsia="Times New Roman" w:cs="Consolas"/>
                <w:color w:val="000000" w:themeColor="text1"/>
                <w:sz w:val="18"/>
                <w:szCs w:val="18"/>
              </w:rPr>
              <w:t xml:space="preserve"> </w:t>
            </w:r>
            <w:proofErr w:type="spellStart"/>
            <w:r w:rsidRPr="72DAF1E9">
              <w:rPr>
                <w:rFonts w:eastAsia="Times New Roman" w:cs="Consolas"/>
                <w:color w:val="000000" w:themeColor="text1"/>
                <w:sz w:val="18"/>
                <w:szCs w:val="18"/>
              </w:rPr>
              <w:t>other_collections</w:t>
            </w:r>
            <w:proofErr w:type="spellEnd"/>
            <w:r w:rsidR="009C10CA">
              <w:br/>
            </w:r>
            <w:r w:rsidRPr="72DAF1E9">
              <w:rPr>
                <w:rFonts w:eastAsia="Times New Roman" w:cs="Consolas"/>
                <w:color w:val="000000" w:themeColor="text1"/>
                <w:sz w:val="18"/>
                <w:szCs w:val="18"/>
              </w:rPr>
              <w:t xml:space="preserve"> </w:t>
            </w:r>
            <w:proofErr w:type="spellStart"/>
            <w:r w:rsidRPr="72DAF1E9">
              <w:rPr>
                <w:rFonts w:eastAsia="Times New Roman" w:cs="Consolas"/>
                <w:color w:val="000000" w:themeColor="text1"/>
                <w:sz w:val="18"/>
                <w:szCs w:val="18"/>
              </w:rPr>
              <w:t>systematic_catalogue</w:t>
            </w:r>
            <w:proofErr w:type="spellEnd"/>
          </w:p>
        </w:tc>
      </w:tr>
      <w:tr w:rsidR="009C10CA" w:rsidRPr="00EC2068" w14:paraId="7B2339D2" w14:textId="77777777" w:rsidTr="759D7CE8">
        <w:trPr>
          <w:trHeight w:val="300"/>
        </w:trPr>
        <w:tc>
          <w:tcPr>
            <w:tcW w:w="5482" w:type="dxa"/>
            <w:shd w:val="clear" w:color="auto" w:fill="auto"/>
            <w:noWrap/>
            <w:vAlign w:val="center"/>
            <w:hideMark/>
          </w:tcPr>
          <w:p w14:paraId="5C315729"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year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4) NULL,</w:t>
            </w:r>
          </w:p>
        </w:tc>
        <w:tc>
          <w:tcPr>
            <w:tcW w:w="8010" w:type="dxa"/>
            <w:shd w:val="clear" w:color="auto" w:fill="auto"/>
            <w:vAlign w:val="bottom"/>
            <w:hideMark/>
          </w:tcPr>
          <w:p w14:paraId="6BE995C3"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the year the text was published</w:t>
            </w:r>
          </w:p>
        </w:tc>
      </w:tr>
      <w:tr w:rsidR="009C10CA" w:rsidRPr="00EC2068" w14:paraId="4DADB166" w14:textId="77777777" w:rsidTr="759D7CE8">
        <w:trPr>
          <w:trHeight w:val="300"/>
        </w:trPr>
        <w:tc>
          <w:tcPr>
            <w:tcW w:w="5482" w:type="dxa"/>
            <w:shd w:val="clear" w:color="auto" w:fill="auto"/>
            <w:noWrap/>
            <w:vAlign w:val="center"/>
            <w:hideMark/>
          </w:tcPr>
          <w:p w14:paraId="7323F641"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45AB0A0F"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37885948" w14:textId="77777777" w:rsidTr="759D7CE8">
        <w:trPr>
          <w:trHeight w:val="900"/>
        </w:trPr>
        <w:tc>
          <w:tcPr>
            <w:tcW w:w="5482" w:type="dxa"/>
            <w:shd w:val="clear" w:color="auto" w:fill="auto"/>
            <w:noWrap/>
            <w:vAlign w:val="center"/>
          </w:tcPr>
          <w:p w14:paraId="1B7B68A1" w14:textId="77777777" w:rsidR="009C10CA" w:rsidRPr="00FD0F8C" w:rsidRDefault="009C10CA" w:rsidP="009C10CA">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6869A268"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38B55E16" w14:textId="77777777" w:rsidTr="759D7CE8">
        <w:trPr>
          <w:trHeight w:val="900"/>
        </w:trPr>
        <w:tc>
          <w:tcPr>
            <w:tcW w:w="5482" w:type="dxa"/>
            <w:shd w:val="clear" w:color="auto" w:fill="auto"/>
            <w:noWrap/>
            <w:vAlign w:val="center"/>
            <w:hideMark/>
          </w:tcPr>
          <w:p w14:paraId="04D5EF69"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proofErr w:type="spellStart"/>
            <w:r w:rsidRPr="00FD0F8C">
              <w:rPr>
                <w:rStyle w:val="Heading3Char"/>
              </w:rPr>
              <w:t>preferred_locations</w:t>
            </w:r>
            <w:proofErr w:type="spellEnd"/>
          </w:p>
        </w:tc>
        <w:tc>
          <w:tcPr>
            <w:tcW w:w="8010" w:type="dxa"/>
            <w:shd w:val="clear" w:color="auto" w:fill="auto"/>
            <w:vAlign w:val="bottom"/>
            <w:hideMark/>
          </w:tcPr>
          <w:p w14:paraId="1E4E30DD"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public locations that are defined by content editors of the public web site - these are the preferred location descriptions and are geared for public consumption - they differ somewhat from the values in the collection management system</w:t>
            </w:r>
          </w:p>
        </w:tc>
      </w:tr>
      <w:tr w:rsidR="009C10CA" w:rsidRPr="00EC2068" w14:paraId="437F490E" w14:textId="77777777" w:rsidTr="759D7CE8">
        <w:trPr>
          <w:trHeight w:val="300"/>
        </w:trPr>
        <w:tc>
          <w:tcPr>
            <w:tcW w:w="5482" w:type="dxa"/>
            <w:shd w:val="clear" w:color="auto" w:fill="auto"/>
            <w:noWrap/>
            <w:vAlign w:val="center"/>
            <w:hideMark/>
          </w:tcPr>
          <w:p w14:paraId="20E736A1"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612780A6"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45E79EAC" w14:textId="77777777" w:rsidTr="759D7CE8">
        <w:trPr>
          <w:trHeight w:val="600"/>
        </w:trPr>
        <w:tc>
          <w:tcPr>
            <w:tcW w:w="5482" w:type="dxa"/>
            <w:shd w:val="clear" w:color="auto" w:fill="auto"/>
            <w:noWrap/>
            <w:vAlign w:val="center"/>
            <w:hideMark/>
          </w:tcPr>
          <w:p w14:paraId="05227562"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locationKey</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 NOT NULL,</w:t>
            </w:r>
          </w:p>
        </w:tc>
        <w:tc>
          <w:tcPr>
            <w:tcW w:w="8010" w:type="dxa"/>
            <w:shd w:val="clear" w:color="auto" w:fill="auto"/>
            <w:vAlign w:val="bottom"/>
            <w:hideMark/>
          </w:tcPr>
          <w:p w14:paraId="15FDD52B"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a unique key that is a shorthand abbreviation for the public location (should probably be the primary key since one is not defined)</w:t>
            </w:r>
          </w:p>
        </w:tc>
      </w:tr>
      <w:tr w:rsidR="009C10CA" w:rsidRPr="00EC2068" w14:paraId="00D8249A" w14:textId="77777777" w:rsidTr="759D7CE8">
        <w:trPr>
          <w:trHeight w:val="300"/>
        </w:trPr>
        <w:tc>
          <w:tcPr>
            <w:tcW w:w="5482" w:type="dxa"/>
            <w:shd w:val="clear" w:color="auto" w:fill="auto"/>
            <w:noWrap/>
            <w:vAlign w:val="center"/>
            <w:hideMark/>
          </w:tcPr>
          <w:p w14:paraId="61BF1455"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locationType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 NOT NULL,</w:t>
            </w:r>
          </w:p>
        </w:tc>
        <w:tc>
          <w:tcPr>
            <w:tcW w:w="8010" w:type="dxa"/>
            <w:shd w:val="clear" w:color="auto" w:fill="auto"/>
            <w:vAlign w:val="bottom"/>
            <w:hideMark/>
          </w:tcPr>
          <w:p w14:paraId="7A7BF7A3"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"room", "floor", or "building"</w:t>
            </w:r>
          </w:p>
        </w:tc>
      </w:tr>
      <w:tr w:rsidR="009C10CA" w:rsidRPr="00EC2068" w14:paraId="65F6AEE3" w14:textId="77777777" w:rsidTr="759D7CE8">
        <w:trPr>
          <w:trHeight w:val="300"/>
        </w:trPr>
        <w:tc>
          <w:tcPr>
            <w:tcW w:w="5482" w:type="dxa"/>
            <w:shd w:val="clear" w:color="auto" w:fill="auto"/>
            <w:noWrap/>
            <w:vAlign w:val="center"/>
            <w:hideMark/>
          </w:tcPr>
          <w:p w14:paraId="7F00C923"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description                 character </w:t>
            </w:r>
            <w:proofErr w:type="gramStart"/>
            <w:r w:rsidRPr="00FD0F8C">
              <w:rPr>
                <w:rFonts w:ascii="Consolas" w:eastAsia="Times New Roman" w:hAnsi="Consolas" w:cs="Consolas"/>
                <w:color w:val="000000"/>
                <w:sz w:val="14"/>
                <w:szCs w:val="18"/>
              </w:rPr>
              <w:t>varying(</w:t>
            </w:r>
            <w:proofErr w:type="gramEnd"/>
            <w:r w:rsidRPr="00FD0F8C">
              <w:rPr>
                <w:rFonts w:ascii="Consolas" w:eastAsia="Times New Roman" w:hAnsi="Consolas" w:cs="Consolas"/>
                <w:color w:val="000000"/>
                <w:sz w:val="14"/>
                <w:szCs w:val="18"/>
              </w:rPr>
              <w:t>512) NOT NULL,</w:t>
            </w:r>
          </w:p>
        </w:tc>
        <w:tc>
          <w:tcPr>
            <w:tcW w:w="8010" w:type="dxa"/>
            <w:shd w:val="clear" w:color="auto" w:fill="auto"/>
            <w:vAlign w:val="bottom"/>
            <w:hideMark/>
          </w:tcPr>
          <w:p w14:paraId="5C312F76"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preferred public facing description for the public location</w:t>
            </w:r>
          </w:p>
        </w:tc>
      </w:tr>
      <w:tr w:rsidR="009C10CA" w:rsidRPr="00EC2068" w14:paraId="1C22E20C" w14:textId="77777777" w:rsidTr="759D7CE8">
        <w:trPr>
          <w:trHeight w:val="300"/>
        </w:trPr>
        <w:tc>
          <w:tcPr>
            <w:tcW w:w="5482" w:type="dxa"/>
            <w:shd w:val="clear" w:color="auto" w:fill="auto"/>
            <w:noWrap/>
            <w:vAlign w:val="center"/>
            <w:hideMark/>
          </w:tcPr>
          <w:p w14:paraId="43A01F52"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lastRenderedPageBreak/>
              <w:t xml:space="preserve">    </w:t>
            </w:r>
            <w:proofErr w:type="spellStart"/>
            <w:r w:rsidRPr="72DAF1E9">
              <w:rPr>
                <w:rFonts w:ascii="Consolas" w:eastAsia="Times New Roman" w:hAnsi="Consolas" w:cs="Consolas"/>
                <w:color w:val="000000" w:themeColor="text1"/>
                <w:sz w:val="14"/>
                <w:szCs w:val="14"/>
              </w:rPr>
              <w:t>isPublicVenue</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70DE52FF"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0 | 1 flag indicating whether the public location is also used for public events, </w:t>
            </w:r>
            <w:proofErr w:type="gramStart"/>
            <w:r w:rsidRPr="005A2F12">
              <w:rPr>
                <w:rFonts w:eastAsia="Times New Roman" w:cs="Consolas"/>
                <w:color w:val="000000"/>
                <w:sz w:val="18"/>
                <w:szCs w:val="18"/>
              </w:rPr>
              <w:t>e.g.</w:t>
            </w:r>
            <w:proofErr w:type="gramEnd"/>
            <w:r w:rsidRPr="005A2F12">
              <w:rPr>
                <w:rFonts w:eastAsia="Times New Roman" w:cs="Consolas"/>
                <w:color w:val="000000"/>
                <w:sz w:val="18"/>
                <w:szCs w:val="18"/>
              </w:rPr>
              <w:t xml:space="preserve"> East Building Auditorium</w:t>
            </w:r>
          </w:p>
        </w:tc>
      </w:tr>
      <w:tr w:rsidR="009C10CA" w:rsidRPr="00EC2068" w14:paraId="2487CC04" w14:textId="77777777" w:rsidTr="759D7CE8">
        <w:trPr>
          <w:trHeight w:val="300"/>
        </w:trPr>
        <w:tc>
          <w:tcPr>
            <w:tcW w:w="5482" w:type="dxa"/>
            <w:shd w:val="clear" w:color="auto" w:fill="auto"/>
            <w:noWrap/>
            <w:vAlign w:val="center"/>
            <w:hideMark/>
          </w:tcPr>
          <w:p w14:paraId="3864C612"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mapImageURL</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1024) NULL,</w:t>
            </w:r>
          </w:p>
        </w:tc>
        <w:tc>
          <w:tcPr>
            <w:tcW w:w="8010" w:type="dxa"/>
            <w:shd w:val="clear" w:color="auto" w:fill="auto"/>
            <w:vAlign w:val="bottom"/>
            <w:hideMark/>
          </w:tcPr>
          <w:p w14:paraId="0D0F71A7" w14:textId="77777777" w:rsidR="009C10CA" w:rsidRPr="005A2F12" w:rsidRDefault="6DE18DFF" w:rsidP="009C10CA">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full url to a map image on the public web site containing this location</w:t>
            </w:r>
          </w:p>
        </w:tc>
      </w:tr>
      <w:tr w:rsidR="009C10CA" w:rsidRPr="00EC2068" w14:paraId="56486480" w14:textId="77777777" w:rsidTr="759D7CE8">
        <w:trPr>
          <w:trHeight w:val="300"/>
        </w:trPr>
        <w:tc>
          <w:tcPr>
            <w:tcW w:w="5482" w:type="dxa"/>
            <w:shd w:val="clear" w:color="auto" w:fill="auto"/>
            <w:noWrap/>
            <w:vAlign w:val="center"/>
            <w:hideMark/>
          </w:tcPr>
          <w:p w14:paraId="08AA7FB6"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mapShapeType</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 NULL,</w:t>
            </w:r>
          </w:p>
        </w:tc>
        <w:tc>
          <w:tcPr>
            <w:tcW w:w="8010" w:type="dxa"/>
            <w:shd w:val="clear" w:color="auto" w:fill="auto"/>
            <w:vAlign w:val="bottom"/>
            <w:hideMark/>
          </w:tcPr>
          <w:p w14:paraId="0FF21CD2" w14:textId="77777777" w:rsidR="009C10CA" w:rsidRPr="005A2F12" w:rsidRDefault="6DE18DFF" w:rsidP="009C10CA">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type of shape defined by map shape </w:t>
            </w:r>
            <w:proofErr w:type="spellStart"/>
            <w:r w:rsidRPr="72DAF1E9">
              <w:rPr>
                <w:rFonts w:eastAsia="Times New Roman" w:cs="Consolas"/>
                <w:color w:val="000000" w:themeColor="text1"/>
                <w:sz w:val="18"/>
                <w:szCs w:val="18"/>
              </w:rPr>
              <w:t>coords</w:t>
            </w:r>
            <w:proofErr w:type="spellEnd"/>
            <w:r w:rsidRPr="72DAF1E9">
              <w:rPr>
                <w:rFonts w:eastAsia="Times New Roman" w:cs="Consolas"/>
                <w:color w:val="000000" w:themeColor="text1"/>
                <w:sz w:val="18"/>
                <w:szCs w:val="18"/>
              </w:rPr>
              <w:t>, currently one of: "poly", "</w:t>
            </w:r>
            <w:proofErr w:type="spellStart"/>
            <w:r w:rsidRPr="72DAF1E9">
              <w:rPr>
                <w:rFonts w:eastAsia="Times New Roman" w:cs="Consolas"/>
                <w:color w:val="000000" w:themeColor="text1"/>
                <w:sz w:val="18"/>
                <w:szCs w:val="18"/>
              </w:rPr>
              <w:t>rect</w:t>
            </w:r>
            <w:proofErr w:type="spellEnd"/>
            <w:r w:rsidRPr="72DAF1E9">
              <w:rPr>
                <w:rFonts w:eastAsia="Times New Roman" w:cs="Consolas"/>
                <w:color w:val="000000" w:themeColor="text1"/>
                <w:sz w:val="18"/>
                <w:szCs w:val="18"/>
              </w:rPr>
              <w:t>", "circle"</w:t>
            </w:r>
          </w:p>
        </w:tc>
      </w:tr>
      <w:tr w:rsidR="009C10CA" w:rsidRPr="00EC2068" w14:paraId="416154E6" w14:textId="77777777" w:rsidTr="759D7CE8">
        <w:trPr>
          <w:trHeight w:val="300"/>
        </w:trPr>
        <w:tc>
          <w:tcPr>
            <w:tcW w:w="5482" w:type="dxa"/>
            <w:shd w:val="clear" w:color="auto" w:fill="auto"/>
            <w:noWrap/>
            <w:vAlign w:val="center"/>
            <w:hideMark/>
          </w:tcPr>
          <w:p w14:paraId="324475E4" w14:textId="4C907F96"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mapShapeCoords</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1024) NULL</w:t>
            </w:r>
            <w:r w:rsidR="51D56EA2" w:rsidRPr="72DAF1E9">
              <w:rPr>
                <w:rFonts w:ascii="Consolas" w:eastAsia="Times New Roman" w:hAnsi="Consolas" w:cs="Consolas"/>
                <w:color w:val="000000" w:themeColor="text1"/>
                <w:sz w:val="14"/>
                <w:szCs w:val="14"/>
              </w:rPr>
              <w:t>,</w:t>
            </w:r>
          </w:p>
        </w:tc>
        <w:tc>
          <w:tcPr>
            <w:tcW w:w="8010" w:type="dxa"/>
            <w:shd w:val="clear" w:color="auto" w:fill="auto"/>
            <w:vAlign w:val="bottom"/>
            <w:hideMark/>
          </w:tcPr>
          <w:p w14:paraId="076B7B2E" w14:textId="77777777" w:rsidR="009C10CA" w:rsidRPr="005A2F12" w:rsidRDefault="6DE18DFF" w:rsidP="009C10CA">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CSV fragment defining a sequence of </w:t>
            </w:r>
            <w:proofErr w:type="spellStart"/>
            <w:proofErr w:type="gramStart"/>
            <w:r w:rsidRPr="72DAF1E9">
              <w:rPr>
                <w:rFonts w:eastAsia="Times New Roman" w:cs="Consolas"/>
                <w:color w:val="000000" w:themeColor="text1"/>
                <w:sz w:val="18"/>
                <w:szCs w:val="18"/>
              </w:rPr>
              <w:t>x,y</w:t>
            </w:r>
            <w:proofErr w:type="spellEnd"/>
            <w:proofErr w:type="gramEnd"/>
            <w:r w:rsidRPr="72DAF1E9">
              <w:rPr>
                <w:rFonts w:eastAsia="Times New Roman" w:cs="Consolas"/>
                <w:color w:val="000000" w:themeColor="text1"/>
                <w:sz w:val="18"/>
                <w:szCs w:val="18"/>
              </w:rPr>
              <w:t xml:space="preserve"> coordinates defining the outline of the location on the map image</w:t>
            </w:r>
          </w:p>
        </w:tc>
      </w:tr>
      <w:tr w:rsidR="006535D5" w:rsidRPr="00EC2068" w14:paraId="01FBE01F" w14:textId="77777777" w:rsidTr="759D7CE8">
        <w:trPr>
          <w:trHeight w:val="300"/>
        </w:trPr>
        <w:tc>
          <w:tcPr>
            <w:tcW w:w="5482" w:type="dxa"/>
            <w:shd w:val="clear" w:color="auto" w:fill="auto"/>
            <w:noWrap/>
            <w:vAlign w:val="center"/>
          </w:tcPr>
          <w:p w14:paraId="7BF507D1" w14:textId="516937DA" w:rsidR="006535D5" w:rsidRPr="00FD0F8C" w:rsidRDefault="51D56EA2"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partof</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w:t>
            </w:r>
          </w:p>
        </w:tc>
        <w:tc>
          <w:tcPr>
            <w:tcW w:w="8010" w:type="dxa"/>
            <w:shd w:val="clear" w:color="auto" w:fill="auto"/>
            <w:vAlign w:val="bottom"/>
          </w:tcPr>
          <w:p w14:paraId="0239E466" w14:textId="67C23F92" w:rsidR="006535D5" w:rsidRPr="005A2F12" w:rsidRDefault="51D56EA2" w:rsidP="009C10CA">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This preferred location is part of another location </w:t>
            </w:r>
            <w:r w:rsidR="561DBABF" w:rsidRPr="72DAF1E9">
              <w:rPr>
                <w:rFonts w:eastAsia="Times New Roman" w:cs="Consolas"/>
                <w:color w:val="000000" w:themeColor="text1"/>
                <w:sz w:val="18"/>
                <w:szCs w:val="18"/>
              </w:rPr>
              <w:t>referenced</w:t>
            </w:r>
            <w:r w:rsidRPr="72DAF1E9">
              <w:rPr>
                <w:rFonts w:eastAsia="Times New Roman" w:cs="Consolas"/>
                <w:color w:val="000000" w:themeColor="text1"/>
                <w:sz w:val="18"/>
                <w:szCs w:val="18"/>
              </w:rPr>
              <w:t xml:space="preserve"> by this </w:t>
            </w:r>
            <w:proofErr w:type="spellStart"/>
            <w:r w:rsidRPr="72DAF1E9">
              <w:rPr>
                <w:rFonts w:eastAsia="Times New Roman" w:cs="Consolas"/>
                <w:color w:val="000000" w:themeColor="text1"/>
                <w:sz w:val="18"/>
                <w:szCs w:val="18"/>
              </w:rPr>
              <w:t>locationKey</w:t>
            </w:r>
            <w:proofErr w:type="spellEnd"/>
            <w:r w:rsidRPr="72DAF1E9">
              <w:rPr>
                <w:rFonts w:eastAsia="Times New Roman" w:cs="Consolas"/>
                <w:color w:val="000000" w:themeColor="text1"/>
                <w:sz w:val="18"/>
                <w:szCs w:val="18"/>
              </w:rPr>
              <w:t xml:space="preserve"> which is a key back into the same </w:t>
            </w:r>
            <w:proofErr w:type="spellStart"/>
            <w:r w:rsidRPr="72DAF1E9">
              <w:rPr>
                <w:rFonts w:eastAsia="Times New Roman" w:cs="Consolas"/>
                <w:color w:val="000000" w:themeColor="text1"/>
                <w:sz w:val="18"/>
                <w:szCs w:val="18"/>
              </w:rPr>
              <w:t>preferred_locations</w:t>
            </w:r>
            <w:proofErr w:type="spellEnd"/>
            <w:r w:rsidRPr="72DAF1E9">
              <w:rPr>
                <w:rFonts w:eastAsia="Times New Roman" w:cs="Consolas"/>
                <w:color w:val="000000" w:themeColor="text1"/>
                <w:sz w:val="18"/>
                <w:szCs w:val="18"/>
              </w:rPr>
              <w:t xml:space="preserve"> table – this enables the hierarchy of locations to be expressed in the data</w:t>
            </w:r>
          </w:p>
        </w:tc>
      </w:tr>
      <w:tr w:rsidR="009C10CA" w:rsidRPr="00EC2068" w14:paraId="64CE74A4" w14:textId="77777777" w:rsidTr="759D7CE8">
        <w:trPr>
          <w:trHeight w:val="300"/>
        </w:trPr>
        <w:tc>
          <w:tcPr>
            <w:tcW w:w="5482" w:type="dxa"/>
            <w:shd w:val="clear" w:color="auto" w:fill="auto"/>
            <w:noWrap/>
            <w:vAlign w:val="center"/>
            <w:hideMark/>
          </w:tcPr>
          <w:p w14:paraId="4E02D671"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5DE9938D"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4FEF5833" w14:textId="77777777" w:rsidTr="759D7CE8">
        <w:trPr>
          <w:trHeight w:val="300"/>
        </w:trPr>
        <w:tc>
          <w:tcPr>
            <w:tcW w:w="5482" w:type="dxa"/>
            <w:shd w:val="clear" w:color="auto" w:fill="auto"/>
            <w:noWrap/>
            <w:vAlign w:val="center"/>
          </w:tcPr>
          <w:p w14:paraId="5F5DB169" w14:textId="77777777" w:rsidR="009C10CA" w:rsidRPr="00FD0F8C" w:rsidRDefault="009C10CA" w:rsidP="009C10CA">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286BF053"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2211C21E" w14:textId="77777777" w:rsidTr="759D7CE8">
        <w:trPr>
          <w:trHeight w:val="300"/>
        </w:trPr>
        <w:tc>
          <w:tcPr>
            <w:tcW w:w="5482" w:type="dxa"/>
            <w:shd w:val="clear" w:color="auto" w:fill="auto"/>
            <w:noWrap/>
            <w:vAlign w:val="center"/>
            <w:hideMark/>
          </w:tcPr>
          <w:p w14:paraId="2C177146"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proofErr w:type="spellStart"/>
            <w:r w:rsidRPr="00FD0F8C">
              <w:rPr>
                <w:rStyle w:val="Heading3Char"/>
              </w:rPr>
              <w:t>preferred_locations_tms_locations</w:t>
            </w:r>
            <w:proofErr w:type="spellEnd"/>
          </w:p>
        </w:tc>
        <w:tc>
          <w:tcPr>
            <w:tcW w:w="8010" w:type="dxa"/>
            <w:shd w:val="clear" w:color="auto" w:fill="auto"/>
            <w:vAlign w:val="bottom"/>
            <w:hideMark/>
          </w:tcPr>
          <w:p w14:paraId="1A614E9E"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mapping between collection management system location IDs and preferred location keys</w:t>
            </w:r>
          </w:p>
        </w:tc>
      </w:tr>
      <w:tr w:rsidR="009C10CA" w:rsidRPr="00EC2068" w14:paraId="00BBCC65" w14:textId="77777777" w:rsidTr="759D7CE8">
        <w:trPr>
          <w:trHeight w:val="300"/>
        </w:trPr>
        <w:tc>
          <w:tcPr>
            <w:tcW w:w="5482" w:type="dxa"/>
            <w:shd w:val="clear" w:color="auto" w:fill="auto"/>
            <w:noWrap/>
            <w:vAlign w:val="center"/>
            <w:hideMark/>
          </w:tcPr>
          <w:p w14:paraId="1E50ADA6"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18228E5A" w14:textId="77777777" w:rsidR="009C10CA" w:rsidRPr="005A2F12" w:rsidRDefault="009C10CA" w:rsidP="009C10CA">
            <w:pPr>
              <w:spacing w:after="0" w:line="240" w:lineRule="auto"/>
              <w:rPr>
                <w:rFonts w:eastAsia="Times New Roman" w:cs="Consolas"/>
                <w:color w:val="000000"/>
                <w:sz w:val="18"/>
                <w:szCs w:val="18"/>
              </w:rPr>
            </w:pPr>
          </w:p>
        </w:tc>
      </w:tr>
      <w:tr w:rsidR="009C10CA" w:rsidRPr="00EC2068" w14:paraId="04AC86C2" w14:textId="77777777" w:rsidTr="759D7CE8">
        <w:trPr>
          <w:trHeight w:val="300"/>
        </w:trPr>
        <w:tc>
          <w:tcPr>
            <w:tcW w:w="5482" w:type="dxa"/>
            <w:shd w:val="clear" w:color="auto" w:fill="auto"/>
            <w:noWrap/>
            <w:vAlign w:val="center"/>
            <w:hideMark/>
          </w:tcPr>
          <w:p w14:paraId="3F9CECEC"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preferredLocationKey</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 NOT NULL,</w:t>
            </w:r>
          </w:p>
        </w:tc>
        <w:tc>
          <w:tcPr>
            <w:tcW w:w="8010" w:type="dxa"/>
            <w:shd w:val="clear" w:color="auto" w:fill="auto"/>
            <w:vAlign w:val="bottom"/>
            <w:hideMark/>
          </w:tcPr>
          <w:p w14:paraId="0239F65A" w14:textId="77777777" w:rsidR="009C10CA" w:rsidRPr="005A2F12" w:rsidRDefault="6DE18DFF" w:rsidP="009C10CA">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lookup key to </w:t>
            </w:r>
            <w:proofErr w:type="spellStart"/>
            <w:r w:rsidRPr="72DAF1E9">
              <w:rPr>
                <w:rFonts w:eastAsia="Times New Roman" w:cs="Consolas"/>
                <w:color w:val="000000" w:themeColor="text1"/>
                <w:sz w:val="18"/>
                <w:szCs w:val="18"/>
              </w:rPr>
              <w:t>preferred_locations</w:t>
            </w:r>
            <w:proofErr w:type="spellEnd"/>
            <w:r w:rsidRPr="72DAF1E9">
              <w:rPr>
                <w:rFonts w:eastAsia="Times New Roman" w:cs="Consolas"/>
                <w:color w:val="000000" w:themeColor="text1"/>
                <w:sz w:val="18"/>
                <w:szCs w:val="18"/>
              </w:rPr>
              <w:t xml:space="preserve"> table</w:t>
            </w:r>
          </w:p>
        </w:tc>
      </w:tr>
      <w:tr w:rsidR="009C10CA" w:rsidRPr="00EC2068" w14:paraId="37D17AAC" w14:textId="77777777" w:rsidTr="759D7CE8">
        <w:trPr>
          <w:trHeight w:val="300"/>
        </w:trPr>
        <w:tc>
          <w:tcPr>
            <w:tcW w:w="5482" w:type="dxa"/>
            <w:shd w:val="clear" w:color="auto" w:fill="auto"/>
            <w:noWrap/>
            <w:vAlign w:val="center"/>
            <w:hideMark/>
          </w:tcPr>
          <w:p w14:paraId="69BA6C76"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tmsLocationID</w:t>
            </w:r>
            <w:proofErr w:type="spellEnd"/>
            <w:r w:rsidRPr="72DAF1E9">
              <w:rPr>
                <w:rFonts w:ascii="Consolas" w:eastAsia="Times New Roman" w:hAnsi="Consolas" w:cs="Consolas"/>
                <w:color w:val="000000" w:themeColor="text1"/>
                <w:sz w:val="14"/>
                <w:szCs w:val="14"/>
              </w:rPr>
              <w:t xml:space="preserve">               integer NOT NULL,</w:t>
            </w:r>
          </w:p>
        </w:tc>
        <w:tc>
          <w:tcPr>
            <w:tcW w:w="8010" w:type="dxa"/>
            <w:shd w:val="clear" w:color="auto" w:fill="auto"/>
            <w:vAlign w:val="bottom"/>
            <w:hideMark/>
          </w:tcPr>
          <w:p w14:paraId="2FDFCD3D" w14:textId="3A643F62" w:rsidR="009C10CA" w:rsidRPr="005A2F12" w:rsidRDefault="6DE18DFF" w:rsidP="009C10CA">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foreign key to locations table</w:t>
            </w:r>
            <w:r w:rsidR="51D56EA2" w:rsidRPr="72DAF1E9">
              <w:rPr>
                <w:rFonts w:eastAsia="Times New Roman" w:cs="Consolas"/>
                <w:color w:val="000000" w:themeColor="text1"/>
                <w:sz w:val="18"/>
                <w:szCs w:val="18"/>
              </w:rPr>
              <w:t xml:space="preserve"> which is based on </w:t>
            </w:r>
            <w:r w:rsidR="00E66180" w:rsidRPr="72DAF1E9">
              <w:rPr>
                <w:rFonts w:eastAsia="Times New Roman" w:cs="Consolas"/>
                <w:color w:val="000000" w:themeColor="text1"/>
                <w:sz w:val="18"/>
                <w:szCs w:val="18"/>
              </w:rPr>
              <w:t xml:space="preserve">CMS </w:t>
            </w:r>
            <w:r w:rsidR="51D56EA2" w:rsidRPr="72DAF1E9">
              <w:rPr>
                <w:rFonts w:eastAsia="Times New Roman" w:cs="Consolas"/>
                <w:color w:val="000000" w:themeColor="text1"/>
                <w:sz w:val="18"/>
                <w:szCs w:val="18"/>
              </w:rPr>
              <w:t>location IDs</w:t>
            </w:r>
          </w:p>
        </w:tc>
      </w:tr>
      <w:tr w:rsidR="009C10CA" w:rsidRPr="00EC2068" w14:paraId="48D7E8AF" w14:textId="77777777" w:rsidTr="759D7CE8">
        <w:trPr>
          <w:trHeight w:val="300"/>
        </w:trPr>
        <w:tc>
          <w:tcPr>
            <w:tcW w:w="5482" w:type="dxa"/>
            <w:shd w:val="clear" w:color="auto" w:fill="auto"/>
            <w:noWrap/>
            <w:vAlign w:val="center"/>
            <w:hideMark/>
          </w:tcPr>
          <w:p w14:paraId="7A5BE655" w14:textId="77777777" w:rsidR="009C10CA" w:rsidRPr="00FD0F8C" w:rsidRDefault="6DE18DFF" w:rsidP="009C10CA">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PRIMARY </w:t>
            </w:r>
            <w:proofErr w:type="gramStart"/>
            <w:r w:rsidRPr="72DAF1E9">
              <w:rPr>
                <w:rFonts w:ascii="Consolas" w:eastAsia="Times New Roman" w:hAnsi="Consolas" w:cs="Consolas"/>
                <w:color w:val="000000" w:themeColor="text1"/>
                <w:sz w:val="14"/>
                <w:szCs w:val="14"/>
              </w:rPr>
              <w:t>KEY(</w:t>
            </w:r>
            <w:proofErr w:type="spellStart"/>
            <w:proofErr w:type="gramEnd"/>
            <w:r w:rsidRPr="72DAF1E9">
              <w:rPr>
                <w:rFonts w:ascii="Consolas" w:eastAsia="Times New Roman" w:hAnsi="Consolas" w:cs="Consolas"/>
                <w:color w:val="000000" w:themeColor="text1"/>
                <w:sz w:val="14"/>
                <w:szCs w:val="14"/>
              </w:rPr>
              <w:t>preferredLocationKey</w:t>
            </w:r>
            <w:proofErr w:type="spellEnd"/>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tmsLocationID</w:t>
            </w:r>
            <w:proofErr w:type="spellEnd"/>
            <w:r w:rsidRPr="72DAF1E9">
              <w:rPr>
                <w:rFonts w:ascii="Consolas" w:eastAsia="Times New Roman" w:hAnsi="Consolas" w:cs="Consolas"/>
                <w:color w:val="000000" w:themeColor="text1"/>
                <w:sz w:val="14"/>
                <w:szCs w:val="14"/>
              </w:rPr>
              <w:t>)</w:t>
            </w:r>
          </w:p>
        </w:tc>
        <w:tc>
          <w:tcPr>
            <w:tcW w:w="8010" w:type="dxa"/>
            <w:shd w:val="clear" w:color="auto" w:fill="auto"/>
            <w:vAlign w:val="bottom"/>
            <w:hideMark/>
          </w:tcPr>
          <w:p w14:paraId="32A04084" w14:textId="77777777" w:rsidR="009C10CA" w:rsidRPr="005A2F12" w:rsidRDefault="009C10CA" w:rsidP="009C10CA">
            <w:pPr>
              <w:spacing w:after="0" w:line="240" w:lineRule="auto"/>
              <w:rPr>
                <w:rFonts w:eastAsia="Times New Roman" w:cs="Consolas"/>
                <w:color w:val="000000"/>
                <w:sz w:val="18"/>
                <w:szCs w:val="18"/>
              </w:rPr>
            </w:pPr>
            <w:r w:rsidRPr="005A2F12">
              <w:rPr>
                <w:rFonts w:eastAsia="Times New Roman" w:cs="Consolas"/>
                <w:color w:val="000000"/>
                <w:sz w:val="18"/>
                <w:szCs w:val="18"/>
              </w:rPr>
              <w:t>composite primary key</w:t>
            </w:r>
          </w:p>
        </w:tc>
      </w:tr>
      <w:tr w:rsidR="009C10CA" w:rsidRPr="00EC2068" w14:paraId="38890F38" w14:textId="77777777" w:rsidTr="759D7CE8">
        <w:trPr>
          <w:trHeight w:val="300"/>
        </w:trPr>
        <w:tc>
          <w:tcPr>
            <w:tcW w:w="5482" w:type="dxa"/>
            <w:shd w:val="clear" w:color="auto" w:fill="auto"/>
            <w:noWrap/>
            <w:vAlign w:val="center"/>
            <w:hideMark/>
          </w:tcPr>
          <w:p w14:paraId="1E066E86" w14:textId="77777777" w:rsidR="009C10CA" w:rsidRPr="00FD0F8C" w:rsidRDefault="009C10CA" w:rsidP="009C10CA">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010" w:type="dxa"/>
            <w:shd w:val="clear" w:color="auto" w:fill="auto"/>
            <w:vAlign w:val="bottom"/>
            <w:hideMark/>
          </w:tcPr>
          <w:p w14:paraId="77CAC233" w14:textId="77777777" w:rsidR="009C10CA" w:rsidRPr="005A2F12" w:rsidRDefault="009C10CA" w:rsidP="009C10CA">
            <w:pPr>
              <w:spacing w:after="0" w:line="240" w:lineRule="auto"/>
              <w:rPr>
                <w:rFonts w:eastAsia="Times New Roman" w:cs="Consolas"/>
                <w:color w:val="000000"/>
                <w:sz w:val="18"/>
                <w:szCs w:val="18"/>
              </w:rPr>
            </w:pPr>
          </w:p>
        </w:tc>
      </w:tr>
      <w:tr w:rsidR="00CC0C30" w:rsidRPr="00EC2068" w14:paraId="7BB2925D" w14:textId="77777777" w:rsidTr="759D7CE8">
        <w:trPr>
          <w:trHeight w:val="300"/>
        </w:trPr>
        <w:tc>
          <w:tcPr>
            <w:tcW w:w="5482" w:type="dxa"/>
            <w:shd w:val="clear" w:color="auto" w:fill="auto"/>
            <w:noWrap/>
            <w:vAlign w:val="center"/>
          </w:tcPr>
          <w:p w14:paraId="45937BAC" w14:textId="77777777" w:rsidR="00CC0C30" w:rsidRPr="00FD0F8C" w:rsidRDefault="00CC0C30" w:rsidP="009C10CA">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45FC50BF" w14:textId="77777777" w:rsidR="00CC0C30" w:rsidRPr="005A2F12" w:rsidRDefault="00CC0C30" w:rsidP="009C10CA">
            <w:pPr>
              <w:spacing w:after="0" w:line="240" w:lineRule="auto"/>
              <w:rPr>
                <w:rFonts w:eastAsia="Times New Roman" w:cs="Consolas"/>
                <w:color w:val="000000"/>
                <w:sz w:val="18"/>
                <w:szCs w:val="18"/>
              </w:rPr>
            </w:pPr>
          </w:p>
        </w:tc>
      </w:tr>
      <w:tr w:rsidR="00CC0C30" w:rsidRPr="00EC2068" w14:paraId="7E937A48" w14:textId="77777777" w:rsidTr="759D7CE8">
        <w:trPr>
          <w:trHeight w:val="300"/>
        </w:trPr>
        <w:tc>
          <w:tcPr>
            <w:tcW w:w="5482" w:type="dxa"/>
            <w:shd w:val="clear" w:color="auto" w:fill="auto"/>
            <w:noWrap/>
            <w:vAlign w:val="center"/>
          </w:tcPr>
          <w:p w14:paraId="2297BF74" w14:textId="77777777" w:rsidR="00CC0C30" w:rsidRPr="00CC0C30" w:rsidRDefault="00CC0C30" w:rsidP="00CC0C30">
            <w:pPr>
              <w:autoSpaceDE w:val="0"/>
              <w:autoSpaceDN w:val="0"/>
              <w:adjustRightInd w:val="0"/>
              <w:spacing w:after="0" w:line="240" w:lineRule="auto"/>
              <w:rPr>
                <w:rFonts w:ascii="Consolas" w:eastAsia="Times New Roman" w:hAnsi="Consolas" w:cs="Consolas"/>
                <w:color w:val="000000"/>
                <w:sz w:val="14"/>
                <w:szCs w:val="18"/>
              </w:rPr>
            </w:pPr>
            <w:r w:rsidRPr="00CC0C30">
              <w:rPr>
                <w:rFonts w:ascii="Consolas" w:eastAsia="Times New Roman" w:hAnsi="Consolas" w:cs="Consolas"/>
                <w:color w:val="000000"/>
                <w:sz w:val="14"/>
                <w:szCs w:val="18"/>
              </w:rPr>
              <w:t xml:space="preserve">CREATE TABLE </w:t>
            </w:r>
            <w:proofErr w:type="spellStart"/>
            <w:r w:rsidRPr="00CC0C30">
              <w:rPr>
                <w:rStyle w:val="Heading3Char"/>
              </w:rPr>
              <w:t>published_images</w:t>
            </w:r>
            <w:proofErr w:type="spellEnd"/>
            <w:r w:rsidRPr="00CC0C30">
              <w:rPr>
                <w:rFonts w:ascii="Consolas" w:eastAsia="Times New Roman" w:hAnsi="Consolas" w:cs="Consolas"/>
                <w:color w:val="000000"/>
                <w:sz w:val="14"/>
                <w:szCs w:val="18"/>
              </w:rPr>
              <w:t xml:space="preserve"> (</w:t>
            </w:r>
          </w:p>
          <w:p w14:paraId="210B7279" w14:textId="77777777" w:rsidR="00CC0C30" w:rsidRPr="00FD0F8C" w:rsidRDefault="00CC0C30" w:rsidP="00CC0C30">
            <w:pPr>
              <w:autoSpaceDE w:val="0"/>
              <w:autoSpaceDN w:val="0"/>
              <w:adjustRightInd w:val="0"/>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4F335011" w14:textId="2B81BCD4" w:rsidR="00CC0C30" w:rsidRPr="005A2F12" w:rsidRDefault="00F14071" w:rsidP="009C10CA">
            <w:pPr>
              <w:spacing w:after="0" w:line="240" w:lineRule="auto"/>
              <w:rPr>
                <w:rFonts w:eastAsia="Times New Roman" w:cs="Consolas"/>
                <w:color w:val="000000"/>
                <w:sz w:val="18"/>
                <w:szCs w:val="18"/>
              </w:rPr>
            </w:pPr>
            <w:r>
              <w:rPr>
                <w:rFonts w:eastAsia="Times New Roman" w:cs="Consolas"/>
                <w:color w:val="000000"/>
                <w:sz w:val="18"/>
                <w:szCs w:val="18"/>
              </w:rPr>
              <w:t xml:space="preserve">Images that have been published to NGA web properties either because the NGA owns the </w:t>
            </w:r>
            <w:proofErr w:type="gramStart"/>
            <w:r>
              <w:rPr>
                <w:rFonts w:eastAsia="Times New Roman" w:cs="Consolas"/>
                <w:color w:val="000000"/>
                <w:sz w:val="18"/>
                <w:szCs w:val="18"/>
              </w:rPr>
              <w:t>copyright</w:t>
            </w:r>
            <w:proofErr w:type="gramEnd"/>
            <w:r>
              <w:rPr>
                <w:rFonts w:eastAsia="Times New Roman" w:cs="Consolas"/>
                <w:color w:val="000000"/>
                <w:sz w:val="18"/>
                <w:szCs w:val="18"/>
              </w:rPr>
              <w:t xml:space="preserve"> or the images are being displayed in a much smaller resolution than the original images under fair use doctrine</w:t>
            </w:r>
          </w:p>
        </w:tc>
      </w:tr>
      <w:tr w:rsidR="00CC0C30" w:rsidRPr="00EC2068" w14:paraId="219AC678" w14:textId="77777777" w:rsidTr="759D7CE8">
        <w:trPr>
          <w:trHeight w:val="300"/>
        </w:trPr>
        <w:tc>
          <w:tcPr>
            <w:tcW w:w="5482" w:type="dxa"/>
            <w:shd w:val="clear" w:color="auto" w:fill="auto"/>
            <w:noWrap/>
            <w:vAlign w:val="center"/>
          </w:tcPr>
          <w:p w14:paraId="19936DF7" w14:textId="78F90714" w:rsidR="00CC0C30" w:rsidRPr="00CC0C30" w:rsidRDefault="66AF1CDB" w:rsidP="00CC0C30">
            <w:pPr>
              <w:autoSpaceDE w:val="0"/>
              <w:autoSpaceDN w:val="0"/>
              <w:adjustRightInd w:val="0"/>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uuid</w:t>
            </w:r>
            <w:proofErr w:type="spellEnd"/>
            <w:r w:rsidRPr="72DAF1E9">
              <w:rPr>
                <w:rFonts w:ascii="Consolas" w:eastAsia="Times New Roman" w:hAnsi="Consolas" w:cs="Consolas"/>
                <w:color w:val="000000" w:themeColor="text1"/>
                <w:sz w:val="14"/>
                <w:szCs w:val="14"/>
              </w:rPr>
              <w:t xml:space="preserve"> </w:t>
            </w:r>
            <w:r w:rsidR="1AFDDD8B" w:rsidRPr="72DAF1E9">
              <w:rPr>
                <w:rFonts w:ascii="Consolas" w:eastAsia="Times New Roman" w:hAnsi="Consolas" w:cs="Consolas"/>
                <w:color w:val="000000" w:themeColor="text1"/>
                <w:sz w:val="14"/>
                <w:szCs w:val="14"/>
              </w:rPr>
              <w:t xml:space="preserve">               </w:t>
            </w:r>
            <w:r w:rsidRPr="72DAF1E9">
              <w:rPr>
                <w:rFonts w:ascii="Consolas" w:eastAsia="Times New Roman" w:hAnsi="Consolas" w:cs="Consolas"/>
                <w:color w:val="000000" w:themeColor="text1"/>
                <w:sz w:val="14"/>
                <w:szCs w:val="14"/>
              </w:rPr>
              <w:t xml:space="preserve">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64) NOT NULL PRIMARY KEY,</w:t>
            </w:r>
          </w:p>
          <w:p w14:paraId="348E652F" w14:textId="77777777" w:rsidR="00CC0C30" w:rsidRPr="00FD0F8C" w:rsidRDefault="00CC0C30" w:rsidP="00CC0C30">
            <w:pPr>
              <w:autoSpaceDE w:val="0"/>
              <w:autoSpaceDN w:val="0"/>
              <w:adjustRightInd w:val="0"/>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55CC81C2" w14:textId="57567A38" w:rsidR="00CC0C30" w:rsidRPr="005A2F12" w:rsidRDefault="00F14071" w:rsidP="009C10CA">
            <w:pPr>
              <w:spacing w:after="0" w:line="240" w:lineRule="auto"/>
              <w:rPr>
                <w:rFonts w:eastAsia="Times New Roman" w:cs="Consolas"/>
                <w:color w:val="000000"/>
                <w:sz w:val="18"/>
                <w:szCs w:val="18"/>
              </w:rPr>
            </w:pPr>
            <w:r>
              <w:rPr>
                <w:rFonts w:eastAsia="Times New Roman" w:cs="Consolas"/>
                <w:color w:val="000000"/>
                <w:sz w:val="18"/>
                <w:szCs w:val="18"/>
              </w:rPr>
              <w:t>A unique and persistent GUID for the image generated by the NGA’s web image publication system and stored in the digital asset management system</w:t>
            </w:r>
          </w:p>
        </w:tc>
      </w:tr>
      <w:tr w:rsidR="00CC0C30" w:rsidRPr="00EC2068" w14:paraId="1D4E0EE4" w14:textId="77777777" w:rsidTr="759D7CE8">
        <w:trPr>
          <w:trHeight w:val="300"/>
        </w:trPr>
        <w:tc>
          <w:tcPr>
            <w:tcW w:w="5482" w:type="dxa"/>
            <w:shd w:val="clear" w:color="auto" w:fill="auto"/>
            <w:noWrap/>
            <w:vAlign w:val="center"/>
          </w:tcPr>
          <w:p w14:paraId="5ECEEF64" w14:textId="4296BAD4" w:rsidR="00CC0C30" w:rsidRPr="00CC0C30" w:rsidRDefault="1AFDDD8B" w:rsidP="00CC0C30">
            <w:pPr>
              <w:autoSpaceDE w:val="0"/>
              <w:autoSpaceDN w:val="0"/>
              <w:adjustRightInd w:val="0"/>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66AF1CDB" w:rsidRPr="72DAF1E9">
              <w:rPr>
                <w:rFonts w:ascii="Consolas" w:eastAsia="Times New Roman" w:hAnsi="Consolas" w:cs="Consolas"/>
                <w:color w:val="000000" w:themeColor="text1"/>
                <w:sz w:val="14"/>
                <w:szCs w:val="14"/>
              </w:rPr>
              <w:t>iiifURL</w:t>
            </w:r>
            <w:proofErr w:type="spellEnd"/>
            <w:r w:rsidR="66AF1CDB" w:rsidRPr="72DAF1E9">
              <w:rPr>
                <w:rFonts w:ascii="Consolas" w:eastAsia="Times New Roman" w:hAnsi="Consolas" w:cs="Consolas"/>
                <w:color w:val="000000" w:themeColor="text1"/>
                <w:sz w:val="14"/>
                <w:szCs w:val="14"/>
              </w:rPr>
              <w:t xml:space="preserve"> </w:t>
            </w:r>
            <w:r w:rsidRPr="72DAF1E9">
              <w:rPr>
                <w:rFonts w:ascii="Consolas" w:eastAsia="Times New Roman" w:hAnsi="Consolas" w:cs="Consolas"/>
                <w:color w:val="000000" w:themeColor="text1"/>
                <w:sz w:val="14"/>
                <w:szCs w:val="14"/>
              </w:rPr>
              <w:t xml:space="preserve">            </w:t>
            </w:r>
            <w:r w:rsidR="66AF1CDB" w:rsidRPr="72DAF1E9">
              <w:rPr>
                <w:rFonts w:ascii="Consolas" w:eastAsia="Times New Roman" w:hAnsi="Consolas" w:cs="Consolas"/>
                <w:color w:val="000000" w:themeColor="text1"/>
                <w:sz w:val="14"/>
                <w:szCs w:val="14"/>
              </w:rPr>
              <w:t xml:space="preserve">character </w:t>
            </w:r>
            <w:proofErr w:type="gramStart"/>
            <w:r w:rsidR="66AF1CDB" w:rsidRPr="72DAF1E9">
              <w:rPr>
                <w:rFonts w:ascii="Consolas" w:eastAsia="Times New Roman" w:hAnsi="Consolas" w:cs="Consolas"/>
                <w:color w:val="000000" w:themeColor="text1"/>
                <w:sz w:val="14"/>
                <w:szCs w:val="14"/>
              </w:rPr>
              <w:t>varying(</w:t>
            </w:r>
            <w:proofErr w:type="gramEnd"/>
            <w:r w:rsidR="66AF1CDB" w:rsidRPr="72DAF1E9">
              <w:rPr>
                <w:rFonts w:ascii="Consolas" w:eastAsia="Times New Roman" w:hAnsi="Consolas" w:cs="Consolas"/>
                <w:color w:val="000000" w:themeColor="text1"/>
                <w:sz w:val="14"/>
                <w:szCs w:val="14"/>
              </w:rPr>
              <w:t>512)</w:t>
            </w:r>
            <w:r w:rsidRPr="72DAF1E9">
              <w:rPr>
                <w:rFonts w:ascii="Consolas" w:eastAsia="Times New Roman" w:hAnsi="Consolas" w:cs="Consolas"/>
                <w:color w:val="000000" w:themeColor="text1"/>
                <w:sz w:val="14"/>
                <w:szCs w:val="14"/>
              </w:rPr>
              <w:t>.</w:t>
            </w:r>
          </w:p>
        </w:tc>
        <w:tc>
          <w:tcPr>
            <w:tcW w:w="8010" w:type="dxa"/>
            <w:shd w:val="clear" w:color="auto" w:fill="auto"/>
            <w:vAlign w:val="bottom"/>
          </w:tcPr>
          <w:p w14:paraId="43C2A559" w14:textId="3CFF17EC" w:rsidR="00CC0C30" w:rsidRPr="005A2F12" w:rsidRDefault="00F14071" w:rsidP="009C10CA">
            <w:pPr>
              <w:spacing w:after="0" w:line="240" w:lineRule="auto"/>
              <w:rPr>
                <w:rFonts w:eastAsia="Times New Roman" w:cs="Consolas"/>
                <w:color w:val="000000"/>
                <w:sz w:val="18"/>
                <w:szCs w:val="18"/>
              </w:rPr>
            </w:pPr>
            <w:r>
              <w:rPr>
                <w:rFonts w:eastAsia="Times New Roman" w:cs="Consolas"/>
                <w:color w:val="000000"/>
                <w:sz w:val="18"/>
                <w:szCs w:val="18"/>
              </w:rPr>
              <w:t xml:space="preserve">The base IIIF URL for the image (see </w:t>
            </w:r>
            <w:hyperlink r:id="rId30" w:history="1">
              <w:r w:rsidRPr="004C46ED">
                <w:rPr>
                  <w:rStyle w:val="Hyperlink"/>
                  <w:rFonts w:eastAsia="Times New Roman" w:cs="Consolas"/>
                  <w:sz w:val="18"/>
                  <w:szCs w:val="18"/>
                </w:rPr>
                <w:t>https://iiif.io/api/image/2.1/</w:t>
              </w:r>
            </w:hyperlink>
            <w:r>
              <w:rPr>
                <w:rFonts w:eastAsia="Times New Roman" w:cs="Consolas"/>
                <w:color w:val="000000"/>
                <w:sz w:val="18"/>
                <w:szCs w:val="18"/>
              </w:rPr>
              <w:t xml:space="preserve"> to access the image using the IIIF Image API) </w:t>
            </w:r>
          </w:p>
        </w:tc>
      </w:tr>
      <w:tr w:rsidR="00F14071" w:rsidRPr="00EC2068" w14:paraId="534E3BF2" w14:textId="77777777" w:rsidTr="759D7CE8">
        <w:trPr>
          <w:trHeight w:val="300"/>
        </w:trPr>
        <w:tc>
          <w:tcPr>
            <w:tcW w:w="5482" w:type="dxa"/>
            <w:shd w:val="clear" w:color="auto" w:fill="auto"/>
            <w:noWrap/>
            <w:vAlign w:val="center"/>
          </w:tcPr>
          <w:p w14:paraId="3C58859D" w14:textId="4DF146BE" w:rsidR="00F14071" w:rsidRDefault="1AFDDD8B" w:rsidP="00CC0C30">
            <w:pPr>
              <w:autoSpaceDE w:val="0"/>
              <w:autoSpaceDN w:val="0"/>
              <w:adjustRightInd w:val="0"/>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iiifThumbURL</w:t>
            </w:r>
            <w:proofErr w:type="spellEnd"/>
            <w:r w:rsidRPr="72DAF1E9">
              <w:rPr>
                <w:rFonts w:ascii="Consolas" w:eastAsia="Times New Roman" w:hAnsi="Consolas" w:cs="Consolas"/>
                <w:color w:val="000000" w:themeColor="text1"/>
                <w:sz w:val="14"/>
                <w:szCs w:val="14"/>
              </w:rPr>
              <w:t xml:space="preserve">        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512).</w:t>
            </w:r>
          </w:p>
        </w:tc>
        <w:tc>
          <w:tcPr>
            <w:tcW w:w="8010" w:type="dxa"/>
            <w:shd w:val="clear" w:color="auto" w:fill="auto"/>
            <w:vAlign w:val="bottom"/>
          </w:tcPr>
          <w:p w14:paraId="2B0AAAFB" w14:textId="5A307C70" w:rsidR="00F14071" w:rsidRPr="005A2F12" w:rsidRDefault="00F14071" w:rsidP="009C10CA">
            <w:pPr>
              <w:spacing w:after="0" w:line="240" w:lineRule="auto"/>
              <w:rPr>
                <w:rFonts w:eastAsia="Times New Roman" w:cs="Consolas"/>
                <w:color w:val="000000"/>
                <w:sz w:val="18"/>
                <w:szCs w:val="18"/>
              </w:rPr>
            </w:pPr>
            <w:r>
              <w:rPr>
                <w:rFonts w:eastAsia="Times New Roman" w:cs="Consolas"/>
                <w:color w:val="000000"/>
                <w:sz w:val="18"/>
                <w:szCs w:val="18"/>
              </w:rPr>
              <w:t>An example of the IIIF URL for the image that generates a small thumbnail sized to fit in a 200x200 pixel box</w:t>
            </w:r>
          </w:p>
        </w:tc>
      </w:tr>
      <w:tr w:rsidR="00CC0C30" w:rsidRPr="00EC2068" w14:paraId="2FB089D4" w14:textId="77777777" w:rsidTr="759D7CE8">
        <w:trPr>
          <w:trHeight w:val="300"/>
        </w:trPr>
        <w:tc>
          <w:tcPr>
            <w:tcW w:w="5482" w:type="dxa"/>
            <w:shd w:val="clear" w:color="auto" w:fill="auto"/>
            <w:noWrap/>
            <w:vAlign w:val="center"/>
          </w:tcPr>
          <w:p w14:paraId="77978AB9" w14:textId="0FAB4599" w:rsidR="00CC0C30" w:rsidRPr="00CC0C30" w:rsidRDefault="66AF1CDB" w:rsidP="00CC0C30">
            <w:pPr>
              <w:autoSpaceDE w:val="0"/>
              <w:autoSpaceDN w:val="0"/>
              <w:adjustRightInd w:val="0"/>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viewtype</w:t>
            </w:r>
            <w:proofErr w:type="spellEnd"/>
            <w:r w:rsidRPr="72DAF1E9">
              <w:rPr>
                <w:rFonts w:ascii="Consolas" w:eastAsia="Times New Roman" w:hAnsi="Consolas" w:cs="Consolas"/>
                <w:color w:val="000000" w:themeColor="text1"/>
                <w:sz w:val="14"/>
                <w:szCs w:val="14"/>
              </w:rPr>
              <w:t xml:space="preserve"> </w:t>
            </w:r>
            <w:r w:rsidR="1AFDDD8B" w:rsidRPr="72DAF1E9">
              <w:rPr>
                <w:rFonts w:ascii="Consolas" w:eastAsia="Times New Roman" w:hAnsi="Consolas" w:cs="Consolas"/>
                <w:color w:val="000000" w:themeColor="text1"/>
                <w:sz w:val="14"/>
                <w:szCs w:val="14"/>
              </w:rPr>
              <w:t xml:space="preserve">           </w:t>
            </w:r>
            <w:r w:rsidRPr="72DAF1E9">
              <w:rPr>
                <w:rFonts w:ascii="Consolas" w:eastAsia="Times New Roman" w:hAnsi="Consolas" w:cs="Consolas"/>
                <w:color w:val="000000" w:themeColor="text1"/>
                <w:sz w:val="14"/>
                <w:szCs w:val="14"/>
              </w:rPr>
              <w:t xml:space="preserve">character </w:t>
            </w:r>
            <w:proofErr w:type="gramStart"/>
            <w:r w:rsidRPr="72DAF1E9">
              <w:rPr>
                <w:rFonts w:ascii="Consolas" w:eastAsia="Times New Roman" w:hAnsi="Consolas" w:cs="Consolas"/>
                <w:color w:val="000000" w:themeColor="text1"/>
                <w:sz w:val="14"/>
                <w:szCs w:val="14"/>
              </w:rPr>
              <w:t>varying(</w:t>
            </w:r>
            <w:proofErr w:type="gramEnd"/>
            <w:r w:rsidRPr="72DAF1E9">
              <w:rPr>
                <w:rFonts w:ascii="Consolas" w:eastAsia="Times New Roman" w:hAnsi="Consolas" w:cs="Consolas"/>
                <w:color w:val="000000" w:themeColor="text1"/>
                <w:sz w:val="14"/>
                <w:szCs w:val="14"/>
              </w:rPr>
              <w:t>32),</w:t>
            </w:r>
          </w:p>
          <w:p w14:paraId="589E9C0C" w14:textId="77777777" w:rsidR="00CC0C30" w:rsidRPr="00FD0F8C" w:rsidRDefault="00CC0C30" w:rsidP="00CC0C30">
            <w:pPr>
              <w:autoSpaceDE w:val="0"/>
              <w:autoSpaceDN w:val="0"/>
              <w:adjustRightInd w:val="0"/>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57D55F29" w14:textId="0BCB8AC6" w:rsidR="00CC0C30" w:rsidRPr="005A2F12" w:rsidRDefault="00F14071" w:rsidP="009C10CA">
            <w:pPr>
              <w:spacing w:after="0" w:line="240" w:lineRule="auto"/>
              <w:rPr>
                <w:rFonts w:eastAsia="Times New Roman" w:cs="Consolas"/>
                <w:color w:val="000000"/>
                <w:sz w:val="18"/>
                <w:szCs w:val="18"/>
              </w:rPr>
            </w:pPr>
            <w:r>
              <w:rPr>
                <w:rFonts w:eastAsia="Times New Roman" w:cs="Consolas"/>
                <w:color w:val="000000"/>
                <w:sz w:val="18"/>
                <w:szCs w:val="18"/>
              </w:rPr>
              <w:t xml:space="preserve">One of “primary” or “alternate” – primary represents a primary view </w:t>
            </w:r>
            <w:r w:rsidR="004C6E31">
              <w:rPr>
                <w:rFonts w:eastAsia="Times New Roman" w:cs="Consolas"/>
                <w:color w:val="000000"/>
                <w:sz w:val="18"/>
                <w:szCs w:val="18"/>
              </w:rPr>
              <w:t>of an art object. Alternate represents an alternate view, typically from another angle, e.g., images from all angles around a sculpture</w:t>
            </w:r>
          </w:p>
        </w:tc>
      </w:tr>
      <w:tr w:rsidR="00CC0C30" w:rsidRPr="00EC2068" w14:paraId="17F659F3" w14:textId="77777777" w:rsidTr="759D7CE8">
        <w:trPr>
          <w:trHeight w:val="300"/>
        </w:trPr>
        <w:tc>
          <w:tcPr>
            <w:tcW w:w="5482" w:type="dxa"/>
            <w:shd w:val="clear" w:color="auto" w:fill="auto"/>
            <w:noWrap/>
            <w:vAlign w:val="center"/>
          </w:tcPr>
          <w:p w14:paraId="48D0241D" w14:textId="6B3635D8" w:rsidR="00CC0C30" w:rsidRPr="00CC0C30" w:rsidRDefault="00CC0C30" w:rsidP="00CC0C30">
            <w:pPr>
              <w:autoSpaceDE w:val="0"/>
              <w:autoSpaceDN w:val="0"/>
              <w:adjustRightInd w:val="0"/>
              <w:spacing w:after="0" w:line="240" w:lineRule="auto"/>
              <w:rPr>
                <w:rFonts w:ascii="Consolas" w:eastAsia="Times New Roman" w:hAnsi="Consolas" w:cs="Consolas"/>
                <w:color w:val="000000"/>
                <w:sz w:val="14"/>
                <w:szCs w:val="18"/>
              </w:rPr>
            </w:pPr>
            <w:r w:rsidRPr="00CC0C30">
              <w:rPr>
                <w:rFonts w:ascii="Consolas" w:eastAsia="Times New Roman" w:hAnsi="Consolas" w:cs="Consolas"/>
                <w:color w:val="000000"/>
                <w:sz w:val="14"/>
                <w:szCs w:val="18"/>
              </w:rPr>
              <w:t xml:space="preserve">    sequence </w:t>
            </w:r>
            <w:r w:rsidR="00F14071">
              <w:rPr>
                <w:rFonts w:ascii="Consolas" w:eastAsia="Times New Roman" w:hAnsi="Consolas" w:cs="Consolas"/>
                <w:color w:val="000000"/>
                <w:sz w:val="14"/>
                <w:szCs w:val="18"/>
              </w:rPr>
              <w:t xml:space="preserve">           </w:t>
            </w:r>
            <w:r w:rsidRPr="00CC0C30">
              <w:rPr>
                <w:rFonts w:ascii="Consolas" w:eastAsia="Times New Roman" w:hAnsi="Consolas" w:cs="Consolas"/>
                <w:color w:val="000000"/>
                <w:sz w:val="14"/>
                <w:szCs w:val="18"/>
              </w:rPr>
              <w:t xml:space="preserve">character </w:t>
            </w:r>
            <w:proofErr w:type="gramStart"/>
            <w:r w:rsidRPr="00CC0C30">
              <w:rPr>
                <w:rFonts w:ascii="Consolas" w:eastAsia="Times New Roman" w:hAnsi="Consolas" w:cs="Consolas"/>
                <w:color w:val="000000"/>
                <w:sz w:val="14"/>
                <w:szCs w:val="18"/>
              </w:rPr>
              <w:t>varying(</w:t>
            </w:r>
            <w:proofErr w:type="gramEnd"/>
            <w:r w:rsidRPr="00CC0C30">
              <w:rPr>
                <w:rFonts w:ascii="Consolas" w:eastAsia="Times New Roman" w:hAnsi="Consolas" w:cs="Consolas"/>
                <w:color w:val="000000"/>
                <w:sz w:val="14"/>
                <w:szCs w:val="18"/>
              </w:rPr>
              <w:t>32),</w:t>
            </w:r>
          </w:p>
          <w:p w14:paraId="4C207A2C" w14:textId="77777777" w:rsidR="00CC0C30" w:rsidRPr="00FD0F8C" w:rsidRDefault="00CC0C30" w:rsidP="00CC0C30">
            <w:pPr>
              <w:autoSpaceDE w:val="0"/>
              <w:autoSpaceDN w:val="0"/>
              <w:adjustRightInd w:val="0"/>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14FBB909" w14:textId="0372EC47" w:rsidR="00CC0C30" w:rsidRPr="005A2F12" w:rsidRDefault="004C6E31" w:rsidP="009C10CA">
            <w:pPr>
              <w:spacing w:after="0" w:line="240" w:lineRule="auto"/>
              <w:rPr>
                <w:rFonts w:eastAsia="Times New Roman" w:cs="Consolas"/>
                <w:color w:val="000000"/>
                <w:sz w:val="18"/>
                <w:szCs w:val="18"/>
              </w:rPr>
            </w:pPr>
            <w:r>
              <w:rPr>
                <w:rFonts w:eastAsia="Times New Roman" w:cs="Consolas"/>
                <w:color w:val="000000"/>
                <w:sz w:val="18"/>
                <w:szCs w:val="18"/>
              </w:rPr>
              <w:t>The order by which to sort images for a given subject, e.g., sequence of images around a sculpture would result in a rotational view around the sculpture.</w:t>
            </w:r>
          </w:p>
        </w:tc>
      </w:tr>
      <w:tr w:rsidR="00CC0C30" w:rsidRPr="00EC2068" w14:paraId="6C7781C2" w14:textId="77777777" w:rsidTr="759D7CE8">
        <w:trPr>
          <w:trHeight w:val="300"/>
        </w:trPr>
        <w:tc>
          <w:tcPr>
            <w:tcW w:w="5482" w:type="dxa"/>
            <w:shd w:val="clear" w:color="auto" w:fill="auto"/>
            <w:noWrap/>
            <w:vAlign w:val="center"/>
          </w:tcPr>
          <w:p w14:paraId="67DEDE9B" w14:textId="77E26056" w:rsidR="00CC0C30" w:rsidRPr="00CC0C30" w:rsidRDefault="00CC0C30" w:rsidP="00CC0C30">
            <w:pPr>
              <w:autoSpaceDE w:val="0"/>
              <w:autoSpaceDN w:val="0"/>
              <w:adjustRightInd w:val="0"/>
              <w:spacing w:after="0" w:line="240" w:lineRule="auto"/>
              <w:rPr>
                <w:rFonts w:ascii="Consolas" w:eastAsia="Times New Roman" w:hAnsi="Consolas" w:cs="Consolas"/>
                <w:color w:val="000000"/>
                <w:sz w:val="14"/>
                <w:szCs w:val="18"/>
              </w:rPr>
            </w:pPr>
            <w:r w:rsidRPr="00CC0C30">
              <w:rPr>
                <w:rFonts w:ascii="Consolas" w:eastAsia="Times New Roman" w:hAnsi="Consolas" w:cs="Consolas"/>
                <w:color w:val="000000"/>
                <w:sz w:val="14"/>
                <w:szCs w:val="18"/>
              </w:rPr>
              <w:t xml:space="preserve">    width </w:t>
            </w:r>
            <w:r w:rsidR="00F14071">
              <w:rPr>
                <w:rFonts w:ascii="Consolas" w:eastAsia="Times New Roman" w:hAnsi="Consolas" w:cs="Consolas"/>
                <w:color w:val="000000"/>
                <w:sz w:val="14"/>
                <w:szCs w:val="18"/>
              </w:rPr>
              <w:t xml:space="preserve">              </w:t>
            </w:r>
            <w:r w:rsidRPr="00CC0C30">
              <w:rPr>
                <w:rFonts w:ascii="Consolas" w:eastAsia="Times New Roman" w:hAnsi="Consolas" w:cs="Consolas"/>
                <w:color w:val="000000"/>
                <w:sz w:val="14"/>
                <w:szCs w:val="18"/>
              </w:rPr>
              <w:t>integer,</w:t>
            </w:r>
          </w:p>
          <w:p w14:paraId="7F0FEDD2" w14:textId="77777777" w:rsidR="00CC0C30" w:rsidRPr="00FD0F8C" w:rsidRDefault="00CC0C30" w:rsidP="00CC0C30">
            <w:pPr>
              <w:autoSpaceDE w:val="0"/>
              <w:autoSpaceDN w:val="0"/>
              <w:adjustRightInd w:val="0"/>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212390D2" w14:textId="02ED876B" w:rsidR="00CC0C30" w:rsidRPr="005A2F12" w:rsidRDefault="004C6E31" w:rsidP="009C10CA">
            <w:pPr>
              <w:spacing w:after="0" w:line="240" w:lineRule="auto"/>
              <w:rPr>
                <w:rFonts w:eastAsia="Times New Roman" w:cs="Consolas"/>
                <w:color w:val="000000"/>
                <w:sz w:val="18"/>
                <w:szCs w:val="18"/>
              </w:rPr>
            </w:pPr>
            <w:r>
              <w:rPr>
                <w:rFonts w:eastAsia="Times New Roman" w:cs="Consolas"/>
                <w:color w:val="000000"/>
                <w:sz w:val="18"/>
                <w:szCs w:val="18"/>
              </w:rPr>
              <w:t>The full width of the IIIF source image if it is viewed at the highest zoom level and reassembled into a single image</w:t>
            </w:r>
          </w:p>
        </w:tc>
      </w:tr>
      <w:tr w:rsidR="00CC0C30" w:rsidRPr="00EC2068" w14:paraId="10A30262" w14:textId="77777777" w:rsidTr="759D7CE8">
        <w:trPr>
          <w:trHeight w:val="300"/>
        </w:trPr>
        <w:tc>
          <w:tcPr>
            <w:tcW w:w="5482" w:type="dxa"/>
            <w:shd w:val="clear" w:color="auto" w:fill="auto"/>
            <w:noWrap/>
            <w:vAlign w:val="center"/>
          </w:tcPr>
          <w:p w14:paraId="4253B313" w14:textId="5E1E1CC4" w:rsidR="00CC0C30" w:rsidRPr="00CC0C30" w:rsidRDefault="00CC0C30" w:rsidP="00CC0C30">
            <w:pPr>
              <w:autoSpaceDE w:val="0"/>
              <w:autoSpaceDN w:val="0"/>
              <w:adjustRightInd w:val="0"/>
              <w:spacing w:after="0" w:line="240" w:lineRule="auto"/>
              <w:rPr>
                <w:rFonts w:ascii="Consolas" w:eastAsia="Times New Roman" w:hAnsi="Consolas" w:cs="Consolas"/>
                <w:color w:val="000000"/>
                <w:sz w:val="14"/>
                <w:szCs w:val="18"/>
              </w:rPr>
            </w:pPr>
            <w:r w:rsidRPr="00CC0C30">
              <w:rPr>
                <w:rFonts w:ascii="Consolas" w:eastAsia="Times New Roman" w:hAnsi="Consolas" w:cs="Consolas"/>
                <w:color w:val="000000"/>
                <w:sz w:val="14"/>
                <w:szCs w:val="18"/>
              </w:rPr>
              <w:t xml:space="preserve">    height </w:t>
            </w:r>
            <w:r w:rsidR="00F14071">
              <w:rPr>
                <w:rFonts w:ascii="Consolas" w:eastAsia="Times New Roman" w:hAnsi="Consolas" w:cs="Consolas"/>
                <w:color w:val="000000"/>
                <w:sz w:val="14"/>
                <w:szCs w:val="18"/>
              </w:rPr>
              <w:t xml:space="preserve">             </w:t>
            </w:r>
            <w:r w:rsidRPr="00CC0C30">
              <w:rPr>
                <w:rFonts w:ascii="Consolas" w:eastAsia="Times New Roman" w:hAnsi="Consolas" w:cs="Consolas"/>
                <w:color w:val="000000"/>
                <w:sz w:val="14"/>
                <w:szCs w:val="18"/>
              </w:rPr>
              <w:t>integer,</w:t>
            </w:r>
          </w:p>
          <w:p w14:paraId="079E9665" w14:textId="77777777" w:rsidR="00CC0C30" w:rsidRPr="00FD0F8C" w:rsidRDefault="00CC0C30" w:rsidP="00CC0C30">
            <w:pPr>
              <w:autoSpaceDE w:val="0"/>
              <w:autoSpaceDN w:val="0"/>
              <w:adjustRightInd w:val="0"/>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69FC5703" w14:textId="1F0B0A2B" w:rsidR="00CC0C30" w:rsidRPr="005A2F12" w:rsidRDefault="004C6E31" w:rsidP="009C10CA">
            <w:pPr>
              <w:spacing w:after="0" w:line="240" w:lineRule="auto"/>
              <w:rPr>
                <w:rFonts w:eastAsia="Times New Roman" w:cs="Consolas"/>
                <w:color w:val="000000"/>
                <w:sz w:val="18"/>
                <w:szCs w:val="18"/>
              </w:rPr>
            </w:pPr>
            <w:r>
              <w:rPr>
                <w:rFonts w:eastAsia="Times New Roman" w:cs="Consolas"/>
                <w:color w:val="000000"/>
                <w:sz w:val="18"/>
                <w:szCs w:val="18"/>
              </w:rPr>
              <w:t>The full width of the IIIF source image if it is viewed at the highest zoom level and reassembled into a single image</w:t>
            </w:r>
          </w:p>
        </w:tc>
      </w:tr>
      <w:tr w:rsidR="00CC0C30" w:rsidRPr="00EC2068" w14:paraId="4D45B650" w14:textId="77777777" w:rsidTr="759D7CE8">
        <w:trPr>
          <w:trHeight w:val="300"/>
        </w:trPr>
        <w:tc>
          <w:tcPr>
            <w:tcW w:w="5482" w:type="dxa"/>
            <w:shd w:val="clear" w:color="auto" w:fill="auto"/>
            <w:noWrap/>
            <w:vAlign w:val="center"/>
          </w:tcPr>
          <w:p w14:paraId="31805813" w14:textId="3BFDBA11" w:rsidR="00CC0C30" w:rsidRPr="00CC0C30" w:rsidRDefault="66AF1CDB" w:rsidP="00CC0C30">
            <w:pPr>
              <w:autoSpaceDE w:val="0"/>
              <w:autoSpaceDN w:val="0"/>
              <w:adjustRightInd w:val="0"/>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maxpixels</w:t>
            </w:r>
            <w:proofErr w:type="spellEnd"/>
            <w:r w:rsidRPr="72DAF1E9">
              <w:rPr>
                <w:rFonts w:ascii="Consolas" w:eastAsia="Times New Roman" w:hAnsi="Consolas" w:cs="Consolas"/>
                <w:color w:val="000000" w:themeColor="text1"/>
                <w:sz w:val="14"/>
                <w:szCs w:val="14"/>
              </w:rPr>
              <w:t xml:space="preserve"> </w:t>
            </w:r>
            <w:r w:rsidR="1AFDDD8B" w:rsidRPr="72DAF1E9">
              <w:rPr>
                <w:rFonts w:ascii="Consolas" w:eastAsia="Times New Roman" w:hAnsi="Consolas" w:cs="Consolas"/>
                <w:color w:val="000000" w:themeColor="text1"/>
                <w:sz w:val="14"/>
                <w:szCs w:val="14"/>
              </w:rPr>
              <w:t xml:space="preserve">          </w:t>
            </w:r>
            <w:r w:rsidRPr="72DAF1E9">
              <w:rPr>
                <w:rFonts w:ascii="Consolas" w:eastAsia="Times New Roman" w:hAnsi="Consolas" w:cs="Consolas"/>
                <w:color w:val="000000" w:themeColor="text1"/>
                <w:sz w:val="14"/>
                <w:szCs w:val="14"/>
              </w:rPr>
              <w:t>integer,</w:t>
            </w:r>
          </w:p>
          <w:p w14:paraId="4BF24AD3" w14:textId="77777777" w:rsidR="00CC0C30" w:rsidRPr="00FD0F8C" w:rsidRDefault="00CC0C30" w:rsidP="00CC0C30">
            <w:pPr>
              <w:autoSpaceDE w:val="0"/>
              <w:autoSpaceDN w:val="0"/>
              <w:adjustRightInd w:val="0"/>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292D6342" w14:textId="10B5CC81" w:rsidR="00CC0C30" w:rsidRPr="005A2F12" w:rsidRDefault="004C6E31" w:rsidP="009C10CA">
            <w:pPr>
              <w:spacing w:after="0" w:line="240" w:lineRule="auto"/>
              <w:rPr>
                <w:rFonts w:eastAsia="Times New Roman" w:cs="Consolas"/>
                <w:color w:val="000000"/>
                <w:sz w:val="18"/>
                <w:szCs w:val="18"/>
              </w:rPr>
            </w:pPr>
            <w:r>
              <w:rPr>
                <w:rFonts w:eastAsia="Times New Roman" w:cs="Consolas"/>
                <w:color w:val="000000"/>
                <w:sz w:val="18"/>
                <w:szCs w:val="18"/>
              </w:rPr>
              <w:t xml:space="preserve">A limitation used to enforce fair use doctrine.  When the width and height are larger than the max pixels setting, the image server will only permit sourcing of IIIF services from an image resized to fit within a box </w:t>
            </w:r>
            <w:r>
              <w:rPr>
                <w:rFonts w:eastAsia="Times New Roman" w:cs="Consolas"/>
                <w:color w:val="000000"/>
                <w:sz w:val="18"/>
                <w:szCs w:val="18"/>
              </w:rPr>
              <w:lastRenderedPageBreak/>
              <w:t>of this dimension.  A customer might request a larger image to be produced via IIIF, but the resulting image will blur as the size increases since the source image size is restricted.</w:t>
            </w:r>
          </w:p>
        </w:tc>
      </w:tr>
      <w:tr w:rsidR="00CC0C30" w:rsidRPr="00EC2068" w14:paraId="0D706050" w14:textId="77777777" w:rsidTr="759D7CE8">
        <w:trPr>
          <w:trHeight w:val="300"/>
        </w:trPr>
        <w:tc>
          <w:tcPr>
            <w:tcW w:w="5482" w:type="dxa"/>
            <w:shd w:val="clear" w:color="auto" w:fill="auto"/>
            <w:noWrap/>
            <w:vAlign w:val="center"/>
          </w:tcPr>
          <w:p w14:paraId="057A4575" w14:textId="16F48CDD" w:rsidR="00CC0C30" w:rsidRPr="00CC0C30" w:rsidRDefault="00CC0C30" w:rsidP="00CC0C30">
            <w:pPr>
              <w:autoSpaceDE w:val="0"/>
              <w:autoSpaceDN w:val="0"/>
              <w:adjustRightInd w:val="0"/>
              <w:spacing w:after="0" w:line="240" w:lineRule="auto"/>
              <w:rPr>
                <w:rFonts w:ascii="Consolas" w:eastAsia="Times New Roman" w:hAnsi="Consolas" w:cs="Consolas"/>
                <w:color w:val="000000"/>
                <w:sz w:val="14"/>
                <w:szCs w:val="18"/>
              </w:rPr>
            </w:pPr>
            <w:r w:rsidRPr="00CC0C30">
              <w:rPr>
                <w:rFonts w:ascii="Consolas" w:eastAsia="Times New Roman" w:hAnsi="Consolas" w:cs="Consolas"/>
                <w:color w:val="000000"/>
                <w:sz w:val="14"/>
                <w:szCs w:val="18"/>
              </w:rPr>
              <w:lastRenderedPageBreak/>
              <w:t xml:space="preserve">    created </w:t>
            </w:r>
            <w:r w:rsidR="00F14071">
              <w:rPr>
                <w:rFonts w:ascii="Consolas" w:eastAsia="Times New Roman" w:hAnsi="Consolas" w:cs="Consolas"/>
                <w:color w:val="000000"/>
                <w:sz w:val="14"/>
                <w:szCs w:val="18"/>
              </w:rPr>
              <w:t xml:space="preserve">            </w:t>
            </w:r>
            <w:r w:rsidRPr="00CC0C30">
              <w:rPr>
                <w:rFonts w:ascii="Consolas" w:eastAsia="Times New Roman" w:hAnsi="Consolas" w:cs="Consolas"/>
                <w:color w:val="000000"/>
                <w:sz w:val="14"/>
                <w:szCs w:val="18"/>
              </w:rPr>
              <w:t>timestamp with time zone,</w:t>
            </w:r>
          </w:p>
          <w:p w14:paraId="6A2C0B5E" w14:textId="77777777" w:rsidR="00CC0C30" w:rsidRPr="00FD0F8C" w:rsidRDefault="00CC0C30" w:rsidP="00CC0C30">
            <w:pPr>
              <w:autoSpaceDE w:val="0"/>
              <w:autoSpaceDN w:val="0"/>
              <w:adjustRightInd w:val="0"/>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36BD0B89" w14:textId="58B63ECC" w:rsidR="00CC0C30" w:rsidRPr="005A2F12" w:rsidRDefault="004C6E31" w:rsidP="009C10CA">
            <w:pPr>
              <w:spacing w:after="0" w:line="240" w:lineRule="auto"/>
              <w:rPr>
                <w:rFonts w:eastAsia="Times New Roman" w:cs="Consolas"/>
                <w:color w:val="000000"/>
                <w:sz w:val="18"/>
                <w:szCs w:val="18"/>
              </w:rPr>
            </w:pPr>
            <w:r>
              <w:rPr>
                <w:rFonts w:eastAsia="Times New Roman" w:cs="Consolas"/>
                <w:color w:val="000000"/>
                <w:sz w:val="18"/>
                <w:szCs w:val="18"/>
              </w:rPr>
              <w:t xml:space="preserve">Indicates the creation date of the </w:t>
            </w:r>
            <w:r w:rsidR="003C68D1">
              <w:rPr>
                <w:rFonts w:eastAsia="Times New Roman" w:cs="Consolas"/>
                <w:color w:val="000000"/>
                <w:sz w:val="18"/>
                <w:szCs w:val="18"/>
              </w:rPr>
              <w:t xml:space="preserve">actual source </w:t>
            </w:r>
            <w:r>
              <w:rPr>
                <w:rFonts w:eastAsia="Times New Roman" w:cs="Consolas"/>
                <w:color w:val="000000"/>
                <w:sz w:val="18"/>
                <w:szCs w:val="18"/>
              </w:rPr>
              <w:t xml:space="preserve">image </w:t>
            </w:r>
            <w:r w:rsidR="003C68D1">
              <w:rPr>
                <w:rFonts w:eastAsia="Times New Roman" w:cs="Consolas"/>
                <w:color w:val="000000"/>
                <w:sz w:val="18"/>
                <w:szCs w:val="18"/>
              </w:rPr>
              <w:t xml:space="preserve">uploaded to </w:t>
            </w:r>
            <w:r>
              <w:rPr>
                <w:rFonts w:eastAsia="Times New Roman" w:cs="Consolas"/>
                <w:color w:val="000000"/>
                <w:sz w:val="18"/>
                <w:szCs w:val="18"/>
              </w:rPr>
              <w:t>the NGA’s digital asset management system</w:t>
            </w:r>
          </w:p>
        </w:tc>
      </w:tr>
      <w:tr w:rsidR="00CC0C30" w:rsidRPr="00EC2068" w14:paraId="79C6E9CC" w14:textId="77777777" w:rsidTr="759D7CE8">
        <w:trPr>
          <w:trHeight w:val="300"/>
        </w:trPr>
        <w:tc>
          <w:tcPr>
            <w:tcW w:w="5482" w:type="dxa"/>
            <w:shd w:val="clear" w:color="auto" w:fill="auto"/>
            <w:noWrap/>
            <w:vAlign w:val="center"/>
          </w:tcPr>
          <w:p w14:paraId="7AF99B11" w14:textId="00FDFBD1" w:rsidR="00CC0C30" w:rsidRPr="00CC0C30" w:rsidRDefault="00CC0C30" w:rsidP="00CC0C30">
            <w:pPr>
              <w:autoSpaceDE w:val="0"/>
              <w:autoSpaceDN w:val="0"/>
              <w:adjustRightInd w:val="0"/>
              <w:spacing w:after="0" w:line="240" w:lineRule="auto"/>
              <w:rPr>
                <w:rFonts w:ascii="Consolas" w:eastAsia="Times New Roman" w:hAnsi="Consolas" w:cs="Consolas"/>
                <w:color w:val="000000"/>
                <w:sz w:val="14"/>
                <w:szCs w:val="18"/>
              </w:rPr>
            </w:pPr>
            <w:r w:rsidRPr="00CC0C30">
              <w:rPr>
                <w:rFonts w:ascii="Consolas" w:eastAsia="Times New Roman" w:hAnsi="Consolas" w:cs="Consolas"/>
                <w:color w:val="000000"/>
                <w:sz w:val="14"/>
                <w:szCs w:val="18"/>
              </w:rPr>
              <w:t xml:space="preserve">    modified </w:t>
            </w:r>
            <w:r w:rsidR="00F14071">
              <w:rPr>
                <w:rFonts w:ascii="Consolas" w:eastAsia="Times New Roman" w:hAnsi="Consolas" w:cs="Consolas"/>
                <w:color w:val="000000"/>
                <w:sz w:val="14"/>
                <w:szCs w:val="18"/>
              </w:rPr>
              <w:t xml:space="preserve">           </w:t>
            </w:r>
            <w:r w:rsidRPr="00CC0C30">
              <w:rPr>
                <w:rFonts w:ascii="Consolas" w:eastAsia="Times New Roman" w:hAnsi="Consolas" w:cs="Consolas"/>
                <w:color w:val="000000"/>
                <w:sz w:val="14"/>
                <w:szCs w:val="18"/>
              </w:rPr>
              <w:t>timestamp with time zone,</w:t>
            </w:r>
          </w:p>
          <w:p w14:paraId="483BBDD6" w14:textId="77777777" w:rsidR="00CC0C30" w:rsidRPr="00FD0F8C" w:rsidRDefault="00CC0C30" w:rsidP="00CC0C30">
            <w:pPr>
              <w:autoSpaceDE w:val="0"/>
              <w:autoSpaceDN w:val="0"/>
              <w:adjustRightInd w:val="0"/>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36EE9495" w14:textId="44CC0B82" w:rsidR="00CC0C30" w:rsidRPr="005A2F12" w:rsidRDefault="004C6E31" w:rsidP="009C10CA">
            <w:pPr>
              <w:spacing w:after="0" w:line="240" w:lineRule="auto"/>
              <w:rPr>
                <w:rFonts w:eastAsia="Times New Roman" w:cs="Consolas"/>
                <w:color w:val="000000"/>
                <w:sz w:val="18"/>
                <w:szCs w:val="18"/>
              </w:rPr>
            </w:pPr>
            <w:r>
              <w:rPr>
                <w:rFonts w:eastAsia="Times New Roman" w:cs="Consolas"/>
                <w:color w:val="000000"/>
                <w:sz w:val="18"/>
                <w:szCs w:val="18"/>
              </w:rPr>
              <w:t xml:space="preserve">Indicates the modification date of the </w:t>
            </w:r>
            <w:r w:rsidR="003C68D1">
              <w:rPr>
                <w:rFonts w:eastAsia="Times New Roman" w:cs="Consolas"/>
                <w:color w:val="000000"/>
                <w:sz w:val="18"/>
                <w:szCs w:val="18"/>
              </w:rPr>
              <w:t xml:space="preserve">image metadata </w:t>
            </w:r>
            <w:r>
              <w:rPr>
                <w:rFonts w:eastAsia="Times New Roman" w:cs="Consolas"/>
                <w:color w:val="000000"/>
                <w:sz w:val="18"/>
                <w:szCs w:val="18"/>
              </w:rPr>
              <w:t xml:space="preserve">record in the digital asset management system – </w:t>
            </w:r>
            <w:r w:rsidR="003C68D1">
              <w:rPr>
                <w:rFonts w:eastAsia="Times New Roman" w:cs="Consolas"/>
                <w:color w:val="000000"/>
                <w:sz w:val="18"/>
                <w:szCs w:val="18"/>
              </w:rPr>
              <w:t>dates tend to be more recent due to automated updates to metadata</w:t>
            </w:r>
          </w:p>
        </w:tc>
      </w:tr>
      <w:tr w:rsidR="00CC0C30" w:rsidRPr="00EC2068" w14:paraId="72A079FD" w14:textId="77777777" w:rsidTr="759D7CE8">
        <w:trPr>
          <w:trHeight w:val="300"/>
        </w:trPr>
        <w:tc>
          <w:tcPr>
            <w:tcW w:w="5482" w:type="dxa"/>
            <w:shd w:val="clear" w:color="auto" w:fill="auto"/>
            <w:noWrap/>
            <w:vAlign w:val="center"/>
          </w:tcPr>
          <w:p w14:paraId="63EAE2EB" w14:textId="4514BBDA" w:rsidR="00CC0C30" w:rsidRPr="00CC0C30" w:rsidRDefault="66AF1CDB" w:rsidP="00CC0C30">
            <w:pPr>
              <w:autoSpaceDE w:val="0"/>
              <w:autoSpaceDN w:val="0"/>
              <w:adjustRightInd w:val="0"/>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proofErr w:type="gramStart"/>
            <w:r w:rsidRPr="72DAF1E9">
              <w:rPr>
                <w:rFonts w:ascii="Consolas" w:eastAsia="Times New Roman" w:hAnsi="Consolas" w:cs="Consolas"/>
                <w:color w:val="000000" w:themeColor="text1"/>
                <w:sz w:val="14"/>
                <w:szCs w:val="14"/>
              </w:rPr>
              <w:t>depictstmsobjectid</w:t>
            </w:r>
            <w:proofErr w:type="spellEnd"/>
            <w:r w:rsidRPr="72DAF1E9">
              <w:rPr>
                <w:rFonts w:ascii="Consolas" w:eastAsia="Times New Roman" w:hAnsi="Consolas" w:cs="Consolas"/>
                <w:color w:val="000000" w:themeColor="text1"/>
                <w:sz w:val="14"/>
                <w:szCs w:val="14"/>
              </w:rPr>
              <w:t xml:space="preserve"> </w:t>
            </w:r>
            <w:r w:rsidR="1AFDDD8B" w:rsidRPr="72DAF1E9">
              <w:rPr>
                <w:rFonts w:ascii="Consolas" w:eastAsia="Times New Roman" w:hAnsi="Consolas" w:cs="Consolas"/>
                <w:color w:val="000000" w:themeColor="text1"/>
                <w:sz w:val="14"/>
                <w:szCs w:val="14"/>
              </w:rPr>
              <w:t xml:space="preserve"> </w:t>
            </w:r>
            <w:r w:rsidRPr="72DAF1E9">
              <w:rPr>
                <w:rFonts w:ascii="Consolas" w:eastAsia="Times New Roman" w:hAnsi="Consolas" w:cs="Consolas"/>
                <w:color w:val="000000" w:themeColor="text1"/>
                <w:sz w:val="14"/>
                <w:szCs w:val="14"/>
              </w:rPr>
              <w:t>integer</w:t>
            </w:r>
            <w:proofErr w:type="gramEnd"/>
            <w:r w:rsidRPr="72DAF1E9">
              <w:rPr>
                <w:rFonts w:ascii="Consolas" w:eastAsia="Times New Roman" w:hAnsi="Consolas" w:cs="Consolas"/>
                <w:color w:val="000000" w:themeColor="text1"/>
                <w:sz w:val="14"/>
                <w:szCs w:val="14"/>
              </w:rPr>
              <w:t>,</w:t>
            </w:r>
          </w:p>
          <w:p w14:paraId="2706921F" w14:textId="77777777" w:rsidR="00CC0C30" w:rsidRPr="00FD0F8C" w:rsidRDefault="00CC0C30" w:rsidP="00CC0C30">
            <w:pPr>
              <w:autoSpaceDE w:val="0"/>
              <w:autoSpaceDN w:val="0"/>
              <w:adjustRightInd w:val="0"/>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422077CB" w14:textId="3B3AE48B" w:rsidR="00CC0C30" w:rsidRPr="005A2F12" w:rsidRDefault="759A4A2F" w:rsidP="009C10CA">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Records the Object ID in cases where the image depicts an art object stored in </w:t>
            </w:r>
            <w:r w:rsidR="00E66180" w:rsidRPr="72DAF1E9">
              <w:rPr>
                <w:rFonts w:eastAsia="Times New Roman" w:cs="Consolas"/>
                <w:color w:val="000000" w:themeColor="text1"/>
                <w:sz w:val="18"/>
                <w:szCs w:val="18"/>
              </w:rPr>
              <w:t>the CMS</w:t>
            </w:r>
          </w:p>
        </w:tc>
      </w:tr>
      <w:tr w:rsidR="004C6E31" w:rsidRPr="00EC2068" w14:paraId="5B64CCB9" w14:textId="77777777" w:rsidTr="759D7CE8">
        <w:trPr>
          <w:trHeight w:val="300"/>
        </w:trPr>
        <w:tc>
          <w:tcPr>
            <w:tcW w:w="5482" w:type="dxa"/>
            <w:shd w:val="clear" w:color="auto" w:fill="auto"/>
            <w:noWrap/>
            <w:vAlign w:val="center"/>
          </w:tcPr>
          <w:p w14:paraId="450ECCF1" w14:textId="720B1AC8" w:rsidR="004C6E31" w:rsidRPr="00CC0C30" w:rsidRDefault="1851EE25" w:rsidP="004C6E31">
            <w:pPr>
              <w:autoSpaceDE w:val="0"/>
              <w:autoSpaceDN w:val="0"/>
              <w:adjustRightInd w:val="0"/>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w:t>
            </w:r>
            <w:proofErr w:type="spellStart"/>
            <w:r w:rsidRPr="72DAF1E9">
              <w:rPr>
                <w:rFonts w:ascii="Consolas" w:eastAsia="Times New Roman" w:hAnsi="Consolas" w:cs="Consolas"/>
                <w:color w:val="000000" w:themeColor="text1"/>
                <w:sz w:val="14"/>
                <w:szCs w:val="14"/>
              </w:rPr>
              <w:t>assistivetext</w:t>
            </w:r>
            <w:proofErr w:type="spellEnd"/>
            <w:r w:rsidRPr="72DAF1E9">
              <w:rPr>
                <w:rFonts w:ascii="Consolas" w:eastAsia="Times New Roman" w:hAnsi="Consolas" w:cs="Consolas"/>
                <w:color w:val="000000" w:themeColor="text1"/>
                <w:sz w:val="14"/>
                <w:szCs w:val="14"/>
              </w:rPr>
              <w:t xml:space="preserve">       text</w:t>
            </w:r>
          </w:p>
          <w:p w14:paraId="6B5A6A80" w14:textId="77777777" w:rsidR="004C6E31" w:rsidRPr="00CC0C30" w:rsidRDefault="004C6E31" w:rsidP="00CC0C30">
            <w:pPr>
              <w:autoSpaceDE w:val="0"/>
              <w:autoSpaceDN w:val="0"/>
              <w:adjustRightInd w:val="0"/>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06B4A684" w14:textId="38A6AD5F" w:rsidR="004C6E31" w:rsidRPr="005A2F12" w:rsidRDefault="003C68D1" w:rsidP="009C10CA">
            <w:pPr>
              <w:spacing w:after="0" w:line="240" w:lineRule="auto"/>
              <w:rPr>
                <w:rFonts w:eastAsia="Times New Roman" w:cs="Consolas"/>
                <w:color w:val="000000"/>
                <w:sz w:val="18"/>
                <w:szCs w:val="18"/>
              </w:rPr>
            </w:pPr>
            <w:r>
              <w:rPr>
                <w:rFonts w:eastAsia="Times New Roman" w:cs="Consolas"/>
                <w:color w:val="000000"/>
                <w:sz w:val="18"/>
                <w:szCs w:val="18"/>
              </w:rPr>
              <w:t>Records text that would be useful to the visually impaired when used in combination with an assistive device list a screen reader</w:t>
            </w:r>
          </w:p>
        </w:tc>
      </w:tr>
      <w:tr w:rsidR="00CC0C30" w:rsidRPr="00EC2068" w14:paraId="79C6C882" w14:textId="77777777" w:rsidTr="759D7CE8">
        <w:trPr>
          <w:trHeight w:val="300"/>
        </w:trPr>
        <w:tc>
          <w:tcPr>
            <w:tcW w:w="5482" w:type="dxa"/>
            <w:shd w:val="clear" w:color="auto" w:fill="auto"/>
            <w:noWrap/>
            <w:vAlign w:val="center"/>
          </w:tcPr>
          <w:p w14:paraId="30C6A060" w14:textId="77777777" w:rsidR="00CC0C30" w:rsidRPr="00CC0C30" w:rsidRDefault="00CC0C30" w:rsidP="00CC0C30">
            <w:pPr>
              <w:autoSpaceDE w:val="0"/>
              <w:autoSpaceDN w:val="0"/>
              <w:adjustRightInd w:val="0"/>
              <w:spacing w:after="0" w:line="240" w:lineRule="auto"/>
              <w:rPr>
                <w:rFonts w:ascii="Consolas" w:eastAsia="Times New Roman" w:hAnsi="Consolas" w:cs="Consolas"/>
                <w:color w:val="000000"/>
                <w:sz w:val="14"/>
                <w:szCs w:val="18"/>
              </w:rPr>
            </w:pPr>
            <w:r w:rsidRPr="00CC0C30">
              <w:rPr>
                <w:rFonts w:ascii="Consolas" w:eastAsia="Times New Roman" w:hAnsi="Consolas" w:cs="Consolas"/>
                <w:color w:val="000000"/>
                <w:sz w:val="14"/>
                <w:szCs w:val="18"/>
              </w:rPr>
              <w:t>);</w:t>
            </w:r>
          </w:p>
          <w:p w14:paraId="59311C6D" w14:textId="77777777" w:rsidR="00CC0C30" w:rsidRPr="00FD0F8C" w:rsidRDefault="00CC0C30" w:rsidP="009C10CA">
            <w:pPr>
              <w:spacing w:after="0" w:line="240" w:lineRule="auto"/>
              <w:rPr>
                <w:rFonts w:ascii="Consolas" w:eastAsia="Times New Roman" w:hAnsi="Consolas" w:cs="Consolas"/>
                <w:color w:val="000000"/>
                <w:sz w:val="14"/>
                <w:szCs w:val="18"/>
              </w:rPr>
            </w:pPr>
          </w:p>
        </w:tc>
        <w:tc>
          <w:tcPr>
            <w:tcW w:w="8010" w:type="dxa"/>
            <w:shd w:val="clear" w:color="auto" w:fill="auto"/>
            <w:vAlign w:val="bottom"/>
          </w:tcPr>
          <w:p w14:paraId="4C1C6E78" w14:textId="77777777" w:rsidR="00CC0C30" w:rsidRPr="005A2F12" w:rsidRDefault="00CC0C30" w:rsidP="009C10CA">
            <w:pPr>
              <w:spacing w:after="0" w:line="240" w:lineRule="auto"/>
              <w:rPr>
                <w:rFonts w:eastAsia="Times New Roman" w:cs="Consolas"/>
                <w:color w:val="000000"/>
                <w:sz w:val="18"/>
                <w:szCs w:val="18"/>
              </w:rPr>
            </w:pPr>
          </w:p>
        </w:tc>
      </w:tr>
    </w:tbl>
    <w:p w14:paraId="2498FDE7" w14:textId="77777777" w:rsidR="00E146C1" w:rsidRDefault="00E146C1">
      <w:pPr>
        <w:rPr>
          <w:rFonts w:asciiTheme="majorHAnsi" w:eastAsiaTheme="majorEastAsia" w:hAnsiTheme="majorHAnsi" w:cstheme="majorBidi"/>
          <w:b/>
          <w:bCs/>
          <w:color w:val="4F81BD" w:themeColor="accent1"/>
          <w:sz w:val="26"/>
          <w:szCs w:val="26"/>
        </w:rPr>
      </w:pPr>
    </w:p>
    <w:p w14:paraId="5451D7DC" w14:textId="08152577" w:rsidR="00FD6884" w:rsidRDefault="00FD6884"/>
    <w:sectPr w:rsidR="00FD6884" w:rsidSect="00EC2068">
      <w:pgSz w:w="15840" w:h="12240" w:orient="landscape"/>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D229386"/>
    <w:lvl w:ilvl="0">
      <w:numFmt w:val="bullet"/>
      <w:lvlText w:val="*"/>
      <w:lvlJc w:val="left"/>
    </w:lvl>
  </w:abstractNum>
  <w:abstractNum w:abstractNumId="1" w15:restartNumberingAfterBreak="0">
    <w:nsid w:val="00836078"/>
    <w:multiLevelType w:val="hybridMultilevel"/>
    <w:tmpl w:val="557E2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8637E"/>
    <w:multiLevelType w:val="hybridMultilevel"/>
    <w:tmpl w:val="2CD8D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60F74"/>
    <w:multiLevelType w:val="hybridMultilevel"/>
    <w:tmpl w:val="00E82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B5D95"/>
    <w:multiLevelType w:val="hybridMultilevel"/>
    <w:tmpl w:val="C8CE2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9017BD"/>
    <w:multiLevelType w:val="hybridMultilevel"/>
    <w:tmpl w:val="CCAA1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C76C65"/>
    <w:multiLevelType w:val="hybridMultilevel"/>
    <w:tmpl w:val="39D0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C908EF"/>
    <w:multiLevelType w:val="hybridMultilevel"/>
    <w:tmpl w:val="BAF60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76FB0"/>
    <w:multiLevelType w:val="hybridMultilevel"/>
    <w:tmpl w:val="F2C65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EF326D"/>
    <w:multiLevelType w:val="hybridMultilevel"/>
    <w:tmpl w:val="9D44D52C"/>
    <w:lvl w:ilvl="0" w:tplc="1B6A0FF0">
      <w:start w:val="1"/>
      <w:numFmt w:val="bullet"/>
      <w:lvlText w:val=""/>
      <w:lvlJc w:val="left"/>
      <w:pPr>
        <w:tabs>
          <w:tab w:val="num" w:pos="1440"/>
        </w:tabs>
        <w:ind w:left="1440" w:hanging="360"/>
      </w:pPr>
      <w:rPr>
        <w:rFonts w:ascii="Symbol" w:hAnsi="Symbol" w:hint="default"/>
        <w:sz w:val="20"/>
      </w:rPr>
    </w:lvl>
    <w:lvl w:ilvl="1" w:tplc="C6288638" w:tentative="1">
      <w:start w:val="1"/>
      <w:numFmt w:val="bullet"/>
      <w:lvlText w:val=""/>
      <w:lvlJc w:val="left"/>
      <w:pPr>
        <w:tabs>
          <w:tab w:val="num" w:pos="2160"/>
        </w:tabs>
        <w:ind w:left="2160" w:hanging="360"/>
      </w:pPr>
      <w:rPr>
        <w:rFonts w:ascii="Symbol" w:hAnsi="Symbol" w:hint="default"/>
        <w:sz w:val="20"/>
      </w:rPr>
    </w:lvl>
    <w:lvl w:ilvl="2" w:tplc="7FEE4E8A" w:tentative="1">
      <w:start w:val="1"/>
      <w:numFmt w:val="bullet"/>
      <w:lvlText w:val=""/>
      <w:lvlJc w:val="left"/>
      <w:pPr>
        <w:tabs>
          <w:tab w:val="num" w:pos="2880"/>
        </w:tabs>
        <w:ind w:left="2880" w:hanging="360"/>
      </w:pPr>
      <w:rPr>
        <w:rFonts w:ascii="Symbol" w:hAnsi="Symbol" w:hint="default"/>
        <w:sz w:val="20"/>
      </w:rPr>
    </w:lvl>
    <w:lvl w:ilvl="3" w:tplc="7FD81AE8" w:tentative="1">
      <w:start w:val="1"/>
      <w:numFmt w:val="bullet"/>
      <w:lvlText w:val=""/>
      <w:lvlJc w:val="left"/>
      <w:pPr>
        <w:tabs>
          <w:tab w:val="num" w:pos="3600"/>
        </w:tabs>
        <w:ind w:left="3600" w:hanging="360"/>
      </w:pPr>
      <w:rPr>
        <w:rFonts w:ascii="Symbol" w:hAnsi="Symbol" w:hint="default"/>
        <w:sz w:val="20"/>
      </w:rPr>
    </w:lvl>
    <w:lvl w:ilvl="4" w:tplc="93801E42" w:tentative="1">
      <w:start w:val="1"/>
      <w:numFmt w:val="bullet"/>
      <w:lvlText w:val=""/>
      <w:lvlJc w:val="left"/>
      <w:pPr>
        <w:tabs>
          <w:tab w:val="num" w:pos="4320"/>
        </w:tabs>
        <w:ind w:left="4320" w:hanging="360"/>
      </w:pPr>
      <w:rPr>
        <w:rFonts w:ascii="Symbol" w:hAnsi="Symbol" w:hint="default"/>
        <w:sz w:val="20"/>
      </w:rPr>
    </w:lvl>
    <w:lvl w:ilvl="5" w:tplc="0F08F876" w:tentative="1">
      <w:start w:val="1"/>
      <w:numFmt w:val="bullet"/>
      <w:lvlText w:val=""/>
      <w:lvlJc w:val="left"/>
      <w:pPr>
        <w:tabs>
          <w:tab w:val="num" w:pos="5040"/>
        </w:tabs>
        <w:ind w:left="5040" w:hanging="360"/>
      </w:pPr>
      <w:rPr>
        <w:rFonts w:ascii="Symbol" w:hAnsi="Symbol" w:hint="default"/>
        <w:sz w:val="20"/>
      </w:rPr>
    </w:lvl>
    <w:lvl w:ilvl="6" w:tplc="7CE82F6A" w:tentative="1">
      <w:start w:val="1"/>
      <w:numFmt w:val="bullet"/>
      <w:lvlText w:val=""/>
      <w:lvlJc w:val="left"/>
      <w:pPr>
        <w:tabs>
          <w:tab w:val="num" w:pos="5760"/>
        </w:tabs>
        <w:ind w:left="5760" w:hanging="360"/>
      </w:pPr>
      <w:rPr>
        <w:rFonts w:ascii="Symbol" w:hAnsi="Symbol" w:hint="default"/>
        <w:sz w:val="20"/>
      </w:rPr>
    </w:lvl>
    <w:lvl w:ilvl="7" w:tplc="6846BA7E" w:tentative="1">
      <w:start w:val="1"/>
      <w:numFmt w:val="bullet"/>
      <w:lvlText w:val=""/>
      <w:lvlJc w:val="left"/>
      <w:pPr>
        <w:tabs>
          <w:tab w:val="num" w:pos="6480"/>
        </w:tabs>
        <w:ind w:left="6480" w:hanging="360"/>
      </w:pPr>
      <w:rPr>
        <w:rFonts w:ascii="Symbol" w:hAnsi="Symbol" w:hint="default"/>
        <w:sz w:val="20"/>
      </w:rPr>
    </w:lvl>
    <w:lvl w:ilvl="8" w:tplc="F41EC420" w:tentative="1">
      <w:start w:val="1"/>
      <w:numFmt w:val="bullet"/>
      <w:lvlText w:val=""/>
      <w:lvlJc w:val="left"/>
      <w:pPr>
        <w:tabs>
          <w:tab w:val="num" w:pos="7200"/>
        </w:tabs>
        <w:ind w:left="7200" w:hanging="360"/>
      </w:pPr>
      <w:rPr>
        <w:rFonts w:ascii="Symbol" w:hAnsi="Symbol" w:hint="default"/>
        <w:sz w:val="20"/>
      </w:rPr>
    </w:lvl>
  </w:abstractNum>
  <w:abstractNum w:abstractNumId="10" w15:restartNumberingAfterBreak="0">
    <w:nsid w:val="2DDD3D05"/>
    <w:multiLevelType w:val="hybridMultilevel"/>
    <w:tmpl w:val="8B908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43156A"/>
    <w:multiLevelType w:val="hybridMultilevel"/>
    <w:tmpl w:val="7898F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3B3201"/>
    <w:multiLevelType w:val="hybridMultilevel"/>
    <w:tmpl w:val="BD3E8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2B341A"/>
    <w:multiLevelType w:val="hybridMultilevel"/>
    <w:tmpl w:val="08644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967800"/>
    <w:multiLevelType w:val="hybridMultilevel"/>
    <w:tmpl w:val="DFA41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A331E2"/>
    <w:multiLevelType w:val="hybridMultilevel"/>
    <w:tmpl w:val="CB84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4E2948"/>
    <w:multiLevelType w:val="hybridMultilevel"/>
    <w:tmpl w:val="D43A3324"/>
    <w:lvl w:ilvl="0" w:tplc="3D229386">
      <w:numFmt w:val="bullet"/>
      <w:lvlText w:val=""/>
      <w:legacy w:legacy="1" w:legacySpace="0" w:legacyIndent="0"/>
      <w:lvlJc w:val="left"/>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7413DA"/>
    <w:multiLevelType w:val="hybridMultilevel"/>
    <w:tmpl w:val="44607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7B2886"/>
    <w:multiLevelType w:val="hybridMultilevel"/>
    <w:tmpl w:val="0C7EA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A408AE"/>
    <w:multiLevelType w:val="hybridMultilevel"/>
    <w:tmpl w:val="4E1C0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271972"/>
    <w:multiLevelType w:val="hybridMultilevel"/>
    <w:tmpl w:val="9D8A4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646C99"/>
    <w:multiLevelType w:val="hybridMultilevel"/>
    <w:tmpl w:val="DE2E3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971D12"/>
    <w:multiLevelType w:val="hybridMultilevel"/>
    <w:tmpl w:val="CAC4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6"/>
  </w:num>
  <w:num w:numId="3">
    <w:abstractNumId w:val="13"/>
  </w:num>
  <w:num w:numId="4">
    <w:abstractNumId w:val="21"/>
  </w:num>
  <w:num w:numId="5">
    <w:abstractNumId w:val="20"/>
  </w:num>
  <w:num w:numId="6">
    <w:abstractNumId w:val="11"/>
  </w:num>
  <w:num w:numId="7">
    <w:abstractNumId w:val="4"/>
  </w:num>
  <w:num w:numId="8">
    <w:abstractNumId w:val="19"/>
  </w:num>
  <w:num w:numId="9">
    <w:abstractNumId w:val="22"/>
  </w:num>
  <w:num w:numId="10">
    <w:abstractNumId w:val="17"/>
  </w:num>
  <w:num w:numId="11">
    <w:abstractNumId w:val="18"/>
  </w:num>
  <w:num w:numId="12">
    <w:abstractNumId w:val="3"/>
  </w:num>
  <w:num w:numId="13">
    <w:abstractNumId w:val="12"/>
  </w:num>
  <w:num w:numId="14">
    <w:abstractNumId w:val="15"/>
  </w:num>
  <w:num w:numId="15">
    <w:abstractNumId w:val="1"/>
  </w:num>
  <w:num w:numId="16">
    <w:abstractNumId w:val="5"/>
  </w:num>
  <w:num w:numId="17">
    <w:abstractNumId w:val="7"/>
  </w:num>
  <w:num w:numId="18">
    <w:abstractNumId w:val="14"/>
  </w:num>
  <w:num w:numId="19">
    <w:abstractNumId w:val="10"/>
  </w:num>
  <w:num w:numId="20">
    <w:abstractNumId w:val="6"/>
  </w:num>
  <w:num w:numId="21">
    <w:abstractNumId w:val="8"/>
  </w:num>
  <w:num w:numId="22">
    <w:abstractNumId w:val="9"/>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28A"/>
    <w:rsid w:val="0000561E"/>
    <w:rsid w:val="00022585"/>
    <w:rsid w:val="00054F41"/>
    <w:rsid w:val="000563F9"/>
    <w:rsid w:val="000635CB"/>
    <w:rsid w:val="000704BB"/>
    <w:rsid w:val="0008255D"/>
    <w:rsid w:val="000B106F"/>
    <w:rsid w:val="000B521B"/>
    <w:rsid w:val="000C4880"/>
    <w:rsid w:val="000D1396"/>
    <w:rsid w:val="000E31B9"/>
    <w:rsid w:val="000E37F7"/>
    <w:rsid w:val="000E56E6"/>
    <w:rsid w:val="00104A97"/>
    <w:rsid w:val="00127E6F"/>
    <w:rsid w:val="00134FF6"/>
    <w:rsid w:val="00170F7C"/>
    <w:rsid w:val="001A4BCC"/>
    <w:rsid w:val="001B7411"/>
    <w:rsid w:val="001C32A1"/>
    <w:rsid w:val="001C4481"/>
    <w:rsid w:val="001D1E65"/>
    <w:rsid w:val="001D2DFB"/>
    <w:rsid w:val="001D450C"/>
    <w:rsid w:val="00203B09"/>
    <w:rsid w:val="00230A73"/>
    <w:rsid w:val="00231E29"/>
    <w:rsid w:val="0024156D"/>
    <w:rsid w:val="00247031"/>
    <w:rsid w:val="00247465"/>
    <w:rsid w:val="002C49CC"/>
    <w:rsid w:val="002D60DC"/>
    <w:rsid w:val="002E6E66"/>
    <w:rsid w:val="002F4FAB"/>
    <w:rsid w:val="002F5179"/>
    <w:rsid w:val="00302004"/>
    <w:rsid w:val="003067FA"/>
    <w:rsid w:val="00312A29"/>
    <w:rsid w:val="003225E8"/>
    <w:rsid w:val="00324BD7"/>
    <w:rsid w:val="00324FE4"/>
    <w:rsid w:val="00342B92"/>
    <w:rsid w:val="003475C7"/>
    <w:rsid w:val="00350A8A"/>
    <w:rsid w:val="003607F2"/>
    <w:rsid w:val="00362466"/>
    <w:rsid w:val="00375709"/>
    <w:rsid w:val="00390D37"/>
    <w:rsid w:val="003958EC"/>
    <w:rsid w:val="003A3569"/>
    <w:rsid w:val="003A6F7D"/>
    <w:rsid w:val="003C2C1E"/>
    <w:rsid w:val="003C68D1"/>
    <w:rsid w:val="003D545B"/>
    <w:rsid w:val="003E2556"/>
    <w:rsid w:val="003E4383"/>
    <w:rsid w:val="003F7029"/>
    <w:rsid w:val="00410CE1"/>
    <w:rsid w:val="004334C9"/>
    <w:rsid w:val="00443C2B"/>
    <w:rsid w:val="00450424"/>
    <w:rsid w:val="00472018"/>
    <w:rsid w:val="004866F4"/>
    <w:rsid w:val="004A2763"/>
    <w:rsid w:val="004C5C95"/>
    <w:rsid w:val="004C6B7C"/>
    <w:rsid w:val="004C6E31"/>
    <w:rsid w:val="004D7CB5"/>
    <w:rsid w:val="0051414A"/>
    <w:rsid w:val="005149DD"/>
    <w:rsid w:val="005244D1"/>
    <w:rsid w:val="005462D6"/>
    <w:rsid w:val="00552C58"/>
    <w:rsid w:val="00587019"/>
    <w:rsid w:val="00587B9F"/>
    <w:rsid w:val="005A2F12"/>
    <w:rsid w:val="005A34AF"/>
    <w:rsid w:val="005A3797"/>
    <w:rsid w:val="005A4029"/>
    <w:rsid w:val="005B3FD2"/>
    <w:rsid w:val="005B6784"/>
    <w:rsid w:val="005D3DB4"/>
    <w:rsid w:val="005D3F92"/>
    <w:rsid w:val="005D7AEC"/>
    <w:rsid w:val="00602152"/>
    <w:rsid w:val="00606424"/>
    <w:rsid w:val="00620B36"/>
    <w:rsid w:val="0062732C"/>
    <w:rsid w:val="00627655"/>
    <w:rsid w:val="006370A1"/>
    <w:rsid w:val="006428A4"/>
    <w:rsid w:val="00643361"/>
    <w:rsid w:val="006535D5"/>
    <w:rsid w:val="00664D58"/>
    <w:rsid w:val="006701BF"/>
    <w:rsid w:val="0068022E"/>
    <w:rsid w:val="006829BF"/>
    <w:rsid w:val="00684AD4"/>
    <w:rsid w:val="006A01E5"/>
    <w:rsid w:val="006B74E6"/>
    <w:rsid w:val="006D1472"/>
    <w:rsid w:val="006D221B"/>
    <w:rsid w:val="006E6383"/>
    <w:rsid w:val="006E73F4"/>
    <w:rsid w:val="006F4B03"/>
    <w:rsid w:val="0072538E"/>
    <w:rsid w:val="00733726"/>
    <w:rsid w:val="00735AF7"/>
    <w:rsid w:val="007400D4"/>
    <w:rsid w:val="0074314B"/>
    <w:rsid w:val="007679E4"/>
    <w:rsid w:val="0078764B"/>
    <w:rsid w:val="00791E71"/>
    <w:rsid w:val="00792FEC"/>
    <w:rsid w:val="007A1047"/>
    <w:rsid w:val="007B0A3F"/>
    <w:rsid w:val="007B70D0"/>
    <w:rsid w:val="007C55CB"/>
    <w:rsid w:val="007D614B"/>
    <w:rsid w:val="00806C5B"/>
    <w:rsid w:val="00824542"/>
    <w:rsid w:val="008272E3"/>
    <w:rsid w:val="00847221"/>
    <w:rsid w:val="008605CE"/>
    <w:rsid w:val="00882D5F"/>
    <w:rsid w:val="00893734"/>
    <w:rsid w:val="008E5BBE"/>
    <w:rsid w:val="00910E99"/>
    <w:rsid w:val="00913ED3"/>
    <w:rsid w:val="009256F1"/>
    <w:rsid w:val="00937E4C"/>
    <w:rsid w:val="009456E1"/>
    <w:rsid w:val="00947A32"/>
    <w:rsid w:val="00947A9C"/>
    <w:rsid w:val="00954C88"/>
    <w:rsid w:val="0098647B"/>
    <w:rsid w:val="009933AD"/>
    <w:rsid w:val="00994DB6"/>
    <w:rsid w:val="009B3430"/>
    <w:rsid w:val="009C10CA"/>
    <w:rsid w:val="009D7491"/>
    <w:rsid w:val="009E4606"/>
    <w:rsid w:val="009F0B52"/>
    <w:rsid w:val="00A00459"/>
    <w:rsid w:val="00A14334"/>
    <w:rsid w:val="00A175AF"/>
    <w:rsid w:val="00A319E5"/>
    <w:rsid w:val="00A34682"/>
    <w:rsid w:val="00A41DA1"/>
    <w:rsid w:val="00A7258B"/>
    <w:rsid w:val="00A83941"/>
    <w:rsid w:val="00A91C8B"/>
    <w:rsid w:val="00A92172"/>
    <w:rsid w:val="00AA068D"/>
    <w:rsid w:val="00AA0CB7"/>
    <w:rsid w:val="00AA780F"/>
    <w:rsid w:val="00AB224B"/>
    <w:rsid w:val="00AC2853"/>
    <w:rsid w:val="00AE3186"/>
    <w:rsid w:val="00B256BD"/>
    <w:rsid w:val="00B37BC1"/>
    <w:rsid w:val="00B45211"/>
    <w:rsid w:val="00B524B4"/>
    <w:rsid w:val="00B63139"/>
    <w:rsid w:val="00B76C42"/>
    <w:rsid w:val="00B83B92"/>
    <w:rsid w:val="00B866EA"/>
    <w:rsid w:val="00B93461"/>
    <w:rsid w:val="00B96E66"/>
    <w:rsid w:val="00B97CD5"/>
    <w:rsid w:val="00BA2DB4"/>
    <w:rsid w:val="00BA5535"/>
    <w:rsid w:val="00BB10BC"/>
    <w:rsid w:val="00BB2163"/>
    <w:rsid w:val="00BC1567"/>
    <w:rsid w:val="00C05D7B"/>
    <w:rsid w:val="00C069B1"/>
    <w:rsid w:val="00C266A5"/>
    <w:rsid w:val="00C718FE"/>
    <w:rsid w:val="00CB634E"/>
    <w:rsid w:val="00CC0C30"/>
    <w:rsid w:val="00CC5ED6"/>
    <w:rsid w:val="00CD09CA"/>
    <w:rsid w:val="00CE44E1"/>
    <w:rsid w:val="00CF74AA"/>
    <w:rsid w:val="00D1287A"/>
    <w:rsid w:val="00D20B01"/>
    <w:rsid w:val="00D37D98"/>
    <w:rsid w:val="00D40077"/>
    <w:rsid w:val="00D41FC3"/>
    <w:rsid w:val="00D42440"/>
    <w:rsid w:val="00D564A7"/>
    <w:rsid w:val="00D66C03"/>
    <w:rsid w:val="00D730AD"/>
    <w:rsid w:val="00D83BC7"/>
    <w:rsid w:val="00D918C5"/>
    <w:rsid w:val="00DA335B"/>
    <w:rsid w:val="00DA5D0A"/>
    <w:rsid w:val="00DB7FB6"/>
    <w:rsid w:val="00DD4C44"/>
    <w:rsid w:val="00DE786A"/>
    <w:rsid w:val="00E0274D"/>
    <w:rsid w:val="00E05DB7"/>
    <w:rsid w:val="00E0661D"/>
    <w:rsid w:val="00E11E7D"/>
    <w:rsid w:val="00E129BA"/>
    <w:rsid w:val="00E146C1"/>
    <w:rsid w:val="00E26C72"/>
    <w:rsid w:val="00E34BAC"/>
    <w:rsid w:val="00E4432F"/>
    <w:rsid w:val="00E46447"/>
    <w:rsid w:val="00E5680A"/>
    <w:rsid w:val="00E66180"/>
    <w:rsid w:val="00E72941"/>
    <w:rsid w:val="00EA1B24"/>
    <w:rsid w:val="00EA7DBA"/>
    <w:rsid w:val="00EC2068"/>
    <w:rsid w:val="00EC72D9"/>
    <w:rsid w:val="00ED7471"/>
    <w:rsid w:val="00EE028A"/>
    <w:rsid w:val="00EE7EA8"/>
    <w:rsid w:val="00F02711"/>
    <w:rsid w:val="00F12384"/>
    <w:rsid w:val="00F14071"/>
    <w:rsid w:val="00F35779"/>
    <w:rsid w:val="00F5296C"/>
    <w:rsid w:val="00F61F70"/>
    <w:rsid w:val="00F801A7"/>
    <w:rsid w:val="00F84C9C"/>
    <w:rsid w:val="00F97BC6"/>
    <w:rsid w:val="00FA1C0E"/>
    <w:rsid w:val="00FB50FC"/>
    <w:rsid w:val="00FB65FA"/>
    <w:rsid w:val="00FD0F8C"/>
    <w:rsid w:val="00FD6884"/>
    <w:rsid w:val="00FF25D0"/>
    <w:rsid w:val="018EC2E7"/>
    <w:rsid w:val="020B3F2C"/>
    <w:rsid w:val="02DBB407"/>
    <w:rsid w:val="037F057D"/>
    <w:rsid w:val="06F906A1"/>
    <w:rsid w:val="08D89F01"/>
    <w:rsid w:val="08F32EFB"/>
    <w:rsid w:val="098D5F52"/>
    <w:rsid w:val="0B1C7CD0"/>
    <w:rsid w:val="0C103FC3"/>
    <w:rsid w:val="0C40AED5"/>
    <w:rsid w:val="0E541D92"/>
    <w:rsid w:val="0EFFF539"/>
    <w:rsid w:val="165F2F77"/>
    <w:rsid w:val="16F7D157"/>
    <w:rsid w:val="1851EE25"/>
    <w:rsid w:val="196F952E"/>
    <w:rsid w:val="1A19B806"/>
    <w:rsid w:val="1AFDDD8B"/>
    <w:rsid w:val="1B32A09A"/>
    <w:rsid w:val="1B3A8E20"/>
    <w:rsid w:val="208A7B88"/>
    <w:rsid w:val="2EBFA531"/>
    <w:rsid w:val="328FAC21"/>
    <w:rsid w:val="347368C9"/>
    <w:rsid w:val="360F392A"/>
    <w:rsid w:val="3766AA14"/>
    <w:rsid w:val="37AB098B"/>
    <w:rsid w:val="394EFF24"/>
    <w:rsid w:val="3DAA5974"/>
    <w:rsid w:val="3F79110C"/>
    <w:rsid w:val="3F94D3B7"/>
    <w:rsid w:val="4044CEAB"/>
    <w:rsid w:val="437C6F6D"/>
    <w:rsid w:val="45404522"/>
    <w:rsid w:val="4B965E49"/>
    <w:rsid w:val="51D56EA2"/>
    <w:rsid w:val="559806AF"/>
    <w:rsid w:val="561DBABF"/>
    <w:rsid w:val="5669B7C8"/>
    <w:rsid w:val="56D910F0"/>
    <w:rsid w:val="58058829"/>
    <w:rsid w:val="5C4BC25D"/>
    <w:rsid w:val="5D503FFA"/>
    <w:rsid w:val="63BF817E"/>
    <w:rsid w:val="65536459"/>
    <w:rsid w:val="66AF1CDB"/>
    <w:rsid w:val="6A1FE510"/>
    <w:rsid w:val="6DE18DFF"/>
    <w:rsid w:val="6E121155"/>
    <w:rsid w:val="7105AE8C"/>
    <w:rsid w:val="72DAF1E9"/>
    <w:rsid w:val="73D5A548"/>
    <w:rsid w:val="73D83F96"/>
    <w:rsid w:val="74F86893"/>
    <w:rsid w:val="759A4A2F"/>
    <w:rsid w:val="759D7CE8"/>
    <w:rsid w:val="770FE058"/>
    <w:rsid w:val="77E7E0A0"/>
    <w:rsid w:val="7897DB94"/>
    <w:rsid w:val="78A9166B"/>
    <w:rsid w:val="78CD532A"/>
    <w:rsid w:val="7BC78ED0"/>
    <w:rsid w:val="7C247F2C"/>
    <w:rsid w:val="7D11FB97"/>
    <w:rsid w:val="7EA4C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E47A29"/>
  <w15:docId w15:val="{69BB5B98-B150-41CF-9F6D-94B0868E6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2D9"/>
    <w:rPr>
      <w:rFonts w:cstheme="minorBidi"/>
    </w:rPr>
  </w:style>
  <w:style w:type="paragraph" w:styleId="Heading1">
    <w:name w:val="heading 1"/>
    <w:basedOn w:val="Normal"/>
    <w:next w:val="Normal"/>
    <w:link w:val="Heading1Char"/>
    <w:uiPriority w:val="9"/>
    <w:qFormat/>
    <w:rsid w:val="007C5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55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20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372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5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C55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720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33726"/>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90D37"/>
    <w:pPr>
      <w:ind w:left="720"/>
      <w:contextualSpacing/>
    </w:pPr>
  </w:style>
  <w:style w:type="character" w:styleId="Hyperlink">
    <w:name w:val="Hyperlink"/>
    <w:basedOn w:val="DefaultParagraphFont"/>
    <w:uiPriority w:val="99"/>
    <w:unhideWhenUsed/>
    <w:rsid w:val="00E0274D"/>
    <w:rPr>
      <w:color w:val="0000FF" w:themeColor="hyperlink"/>
      <w:u w:val="single"/>
    </w:rPr>
  </w:style>
  <w:style w:type="table" w:styleId="TableGrid">
    <w:name w:val="Table Grid"/>
    <w:basedOn w:val="TableNormal"/>
    <w:uiPriority w:val="59"/>
    <w:rsid w:val="00725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4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383"/>
    <w:rPr>
      <w:rFonts w:ascii="Tahoma" w:hAnsi="Tahoma" w:cs="Tahoma"/>
      <w:sz w:val="16"/>
      <w:szCs w:val="16"/>
    </w:rPr>
  </w:style>
  <w:style w:type="character" w:styleId="CommentReference">
    <w:name w:val="annotation reference"/>
    <w:basedOn w:val="DefaultParagraphFont"/>
    <w:uiPriority w:val="99"/>
    <w:semiHidden/>
    <w:unhideWhenUsed/>
    <w:rsid w:val="002C49CC"/>
    <w:rPr>
      <w:sz w:val="16"/>
      <w:szCs w:val="16"/>
    </w:rPr>
  </w:style>
  <w:style w:type="paragraph" w:styleId="CommentText">
    <w:name w:val="annotation text"/>
    <w:basedOn w:val="Normal"/>
    <w:link w:val="CommentTextChar"/>
    <w:uiPriority w:val="99"/>
    <w:semiHidden/>
    <w:unhideWhenUsed/>
    <w:rsid w:val="002C49CC"/>
    <w:pPr>
      <w:spacing w:line="240" w:lineRule="auto"/>
    </w:pPr>
    <w:rPr>
      <w:sz w:val="20"/>
      <w:szCs w:val="20"/>
    </w:rPr>
  </w:style>
  <w:style w:type="character" w:customStyle="1" w:styleId="CommentTextChar">
    <w:name w:val="Comment Text Char"/>
    <w:basedOn w:val="DefaultParagraphFont"/>
    <w:link w:val="CommentText"/>
    <w:uiPriority w:val="99"/>
    <w:semiHidden/>
    <w:rsid w:val="002C49CC"/>
    <w:rPr>
      <w:rFonts w:cstheme="minorBidi"/>
      <w:sz w:val="20"/>
      <w:szCs w:val="20"/>
    </w:rPr>
  </w:style>
  <w:style w:type="paragraph" w:styleId="CommentSubject">
    <w:name w:val="annotation subject"/>
    <w:basedOn w:val="CommentText"/>
    <w:next w:val="CommentText"/>
    <w:link w:val="CommentSubjectChar"/>
    <w:uiPriority w:val="99"/>
    <w:semiHidden/>
    <w:unhideWhenUsed/>
    <w:rsid w:val="002C49CC"/>
    <w:rPr>
      <w:b/>
      <w:bCs/>
    </w:rPr>
  </w:style>
  <w:style w:type="character" w:customStyle="1" w:styleId="CommentSubjectChar">
    <w:name w:val="Comment Subject Char"/>
    <w:basedOn w:val="CommentTextChar"/>
    <w:link w:val="CommentSubject"/>
    <w:uiPriority w:val="99"/>
    <w:semiHidden/>
    <w:rsid w:val="002C49CC"/>
    <w:rPr>
      <w:rFonts w:cstheme="minorBidi"/>
      <w:b/>
      <w:bCs/>
      <w:sz w:val="20"/>
      <w:szCs w:val="20"/>
    </w:rPr>
  </w:style>
  <w:style w:type="paragraph" w:styleId="NormalWeb">
    <w:name w:val="Normal (Web)"/>
    <w:basedOn w:val="Normal"/>
    <w:uiPriority w:val="99"/>
    <w:semiHidden/>
    <w:unhideWhenUsed/>
    <w:rsid w:val="00FD68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6884"/>
    <w:rPr>
      <w:b/>
      <w:bCs/>
    </w:rPr>
  </w:style>
  <w:style w:type="character" w:styleId="UnresolvedMention">
    <w:name w:val="Unresolved Mention"/>
    <w:basedOn w:val="DefaultParagraphFont"/>
    <w:uiPriority w:val="99"/>
    <w:semiHidden/>
    <w:unhideWhenUsed/>
    <w:rsid w:val="005A34AF"/>
    <w:rPr>
      <w:color w:val="605E5C"/>
      <w:shd w:val="clear" w:color="auto" w:fill="E1DFDD"/>
    </w:rPr>
  </w:style>
  <w:style w:type="character" w:styleId="FollowedHyperlink">
    <w:name w:val="FollowedHyperlink"/>
    <w:basedOn w:val="DefaultParagraphFont"/>
    <w:uiPriority w:val="99"/>
    <w:semiHidden/>
    <w:unhideWhenUsed/>
    <w:rsid w:val="007431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549900">
      <w:bodyDiv w:val="1"/>
      <w:marLeft w:val="0"/>
      <w:marRight w:val="0"/>
      <w:marTop w:val="0"/>
      <w:marBottom w:val="0"/>
      <w:divBdr>
        <w:top w:val="none" w:sz="0" w:space="0" w:color="auto"/>
        <w:left w:val="none" w:sz="0" w:space="0" w:color="auto"/>
        <w:bottom w:val="none" w:sz="0" w:space="0" w:color="auto"/>
        <w:right w:val="none" w:sz="0" w:space="0" w:color="auto"/>
      </w:divBdr>
    </w:div>
    <w:div w:id="1395544016">
      <w:bodyDiv w:val="1"/>
      <w:marLeft w:val="0"/>
      <w:marRight w:val="0"/>
      <w:marTop w:val="0"/>
      <w:marBottom w:val="0"/>
      <w:divBdr>
        <w:top w:val="none" w:sz="0" w:space="0" w:color="auto"/>
        <w:left w:val="none" w:sz="0" w:space="0" w:color="auto"/>
        <w:bottom w:val="none" w:sz="0" w:space="0" w:color="auto"/>
        <w:right w:val="none" w:sz="0" w:space="0" w:color="auto"/>
      </w:divBdr>
    </w:div>
    <w:div w:id="1898082789">
      <w:bodyDiv w:val="1"/>
      <w:marLeft w:val="0"/>
      <w:marRight w:val="0"/>
      <w:marTop w:val="0"/>
      <w:marBottom w:val="0"/>
      <w:divBdr>
        <w:top w:val="none" w:sz="0" w:space="0" w:color="auto"/>
        <w:left w:val="none" w:sz="0" w:space="0" w:color="auto"/>
        <w:bottom w:val="none" w:sz="0" w:space="0" w:color="auto"/>
        <w:right w:val="none" w:sz="0" w:space="0" w:color="auto"/>
      </w:divBdr>
    </w:div>
    <w:div w:id="210665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ga.gov/content/ngaweb/Collection/art-object-page.67361.html" TargetMode="External"/><Relationship Id="rId18" Type="http://schemas.openxmlformats.org/officeDocument/2006/relationships/hyperlink" Target="http://www.nga.gov/content/ngaweb/Collection/art-object-page.52354.html" TargetMode="External"/><Relationship Id="rId26" Type="http://schemas.openxmlformats.org/officeDocument/2006/relationships/hyperlink" Target="http://www.nga.gov/content/ngaweb/Collection/art-object-page.163596.html" TargetMode="External"/><Relationship Id="rId3" Type="http://schemas.openxmlformats.org/officeDocument/2006/relationships/customXml" Target="../customXml/item3.xml"/><Relationship Id="rId21" Type="http://schemas.openxmlformats.org/officeDocument/2006/relationships/hyperlink" Target="http://www.nga.gov/content/ngaweb/Collection/art-object-page.282.html" TargetMode="External"/><Relationship Id="rId7" Type="http://schemas.openxmlformats.org/officeDocument/2006/relationships/settings" Target="settings.xml"/><Relationship Id="rId12" Type="http://schemas.openxmlformats.org/officeDocument/2006/relationships/hyperlink" Target="http://www.nga.gov/content/ngaweb/Collection/art-object-page.139898.html" TargetMode="External"/><Relationship Id="rId17" Type="http://schemas.openxmlformats.org/officeDocument/2006/relationships/hyperlink" Target="http://www.nga.gov/content/ngaweb/Collection/art-object-page.50724.html" TargetMode="External"/><Relationship Id="rId25" Type="http://schemas.openxmlformats.org/officeDocument/2006/relationships/hyperlink" Target="http://www.nga.gov/content/ngaweb/Collection/art-object-page.95381.html" TargetMode="External"/><Relationship Id="rId2" Type="http://schemas.openxmlformats.org/officeDocument/2006/relationships/customXml" Target="../customXml/item2.xml"/><Relationship Id="rId16" Type="http://schemas.openxmlformats.org/officeDocument/2006/relationships/hyperlink" Target="http://www.nga.gov/content/ngaweb/Collection/art-object-page.143762.html" TargetMode="External"/><Relationship Id="rId20" Type="http://schemas.openxmlformats.org/officeDocument/2006/relationships/hyperlink" Target="http://www.nga.gov/content/ngaweb/Collection/art-object-page.2.html" TargetMode="External"/><Relationship Id="rId29" Type="http://schemas.openxmlformats.org/officeDocument/2006/relationships/hyperlink" Target="http://www.nga.gov/content/ngaweb/Collection/art-object-page.58003.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ga.gov/contact-us/ask-a-question.html" TargetMode="External"/><Relationship Id="rId24" Type="http://schemas.openxmlformats.org/officeDocument/2006/relationships/hyperlink" Target="http://www.nga.gov/content/ngaweb/Collection/art-object-page.71729.html"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nga.gov/content/ngaweb/Collection/art-object-page.76219.html" TargetMode="External"/><Relationship Id="rId23" Type="http://schemas.openxmlformats.org/officeDocument/2006/relationships/hyperlink" Target="http://www.nga.gov/content/ngaweb/Collection/art-object-page.111637.html" TargetMode="External"/><Relationship Id="rId28" Type="http://schemas.openxmlformats.org/officeDocument/2006/relationships/hyperlink" Target="http://www.nga.gov/content/ngaweb/Collection/art-object-page.130750.html" TargetMode="External"/><Relationship Id="rId10" Type="http://schemas.openxmlformats.org/officeDocument/2006/relationships/hyperlink" Target="https://www.nga.gov/notices/open-access-policy.html" TargetMode="External"/><Relationship Id="rId19" Type="http://schemas.openxmlformats.org/officeDocument/2006/relationships/hyperlink" Target="http://www.nga.gov/content/ngaweb/Collection/art-object-page.53152.html"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creativecommons.org/share-your-work/public-domain/cc0/" TargetMode="External"/><Relationship Id="rId14" Type="http://schemas.openxmlformats.org/officeDocument/2006/relationships/hyperlink" Target="http://www.nga.gov/content/ngaweb/Collection/art-object-page.125203.html" TargetMode="External"/><Relationship Id="rId22" Type="http://schemas.openxmlformats.org/officeDocument/2006/relationships/hyperlink" Target="http://www.nga.gov/content/ngaweb/Collection/art-object-page.10.html" TargetMode="External"/><Relationship Id="rId27" Type="http://schemas.openxmlformats.org/officeDocument/2006/relationships/hyperlink" Target="http://www.nga.gov/content/ngaweb/Collection/art-object-page.141579.html" TargetMode="External"/><Relationship Id="rId30" Type="http://schemas.openxmlformats.org/officeDocument/2006/relationships/hyperlink" Target="https://iiif.io/api/image/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CF98910B5085B44BF117E6717AC5E9B" ma:contentTypeVersion="2" ma:contentTypeDescription="Create a new document." ma:contentTypeScope="" ma:versionID="0c751a400b6bf1f34aa1160ee0324da3">
  <xsd:schema xmlns:xsd="http://www.w3.org/2001/XMLSchema" xmlns:xs="http://www.w3.org/2001/XMLSchema" xmlns:p="http://schemas.microsoft.com/office/2006/metadata/properties" xmlns:ns2="6cc0acfb-7a84-4139-b437-e8cc1385a982" targetNamespace="http://schemas.microsoft.com/office/2006/metadata/properties" ma:root="true" ma:fieldsID="38bac9a64029ffe0dbb6c6f4a52b075b" ns2:_="">
    <xsd:import namespace="6cc0acfb-7a84-4139-b437-e8cc1385a98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c0acfb-7a84-4139-b437-e8cc1385a9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5D6F12-2AC4-4259-836F-F5958697B457}">
  <ds:schemaRefs>
    <ds:schemaRef ds:uri="http://schemas.openxmlformats.org/officeDocument/2006/bibliography"/>
  </ds:schemaRefs>
</ds:datastoreItem>
</file>

<file path=customXml/itemProps2.xml><?xml version="1.0" encoding="utf-8"?>
<ds:datastoreItem xmlns:ds="http://schemas.openxmlformats.org/officeDocument/2006/customXml" ds:itemID="{09A72952-B0B8-451E-AC98-038DBE76952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573E41-19C7-48AD-B8DB-489476EBCB03}">
  <ds:schemaRefs>
    <ds:schemaRef ds:uri="http://schemas.microsoft.com/sharepoint/v3/contenttype/forms"/>
  </ds:schemaRefs>
</ds:datastoreItem>
</file>

<file path=customXml/itemProps4.xml><?xml version="1.0" encoding="utf-8"?>
<ds:datastoreItem xmlns:ds="http://schemas.openxmlformats.org/officeDocument/2006/customXml" ds:itemID="{66B1ACBF-E708-4805-B01A-1DF2066A61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c0acfb-7a84-4139-b437-e8cc1385a9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5198</Words>
  <Characters>29631</Characters>
  <Application>Microsoft Office Word</Application>
  <DocSecurity>0</DocSecurity>
  <Lines>246</Lines>
  <Paragraphs>69</Paragraphs>
  <ScaleCrop>false</ScaleCrop>
  <Company/>
  <LinksUpToDate>false</LinksUpToDate>
  <CharactersWithSpaces>34760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d-beaudet</dc:creator>
  <cp:keywords/>
  <dc:description/>
  <cp:lastModifiedBy>Beaudet, David</cp:lastModifiedBy>
  <cp:revision>9</cp:revision>
  <dcterms:created xsi:type="dcterms:W3CDTF">2021-04-09T21:17:00Z</dcterms:created>
  <dcterms:modified xsi:type="dcterms:W3CDTF">2021-04-20T13:32:00Z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0x0101003CF98910B5085B44BF117E6717AC5E9B</vt:lpwstr>
  </property>
  <property fmtid="{D5CDD505-2E9C-101B-9397-08002B2CF9AE}" pid="3" name="Order">
    <vt:r8>16400</vt:r8>
  </property>
  <property fmtid="{D5CDD505-2E9C-101B-9397-08002B2CF9AE}" pid="4" name="ComplianceAssetId">
    <vt:lpwstr/>
  </property>
  <property fmtid="{D5CDD505-2E9C-101B-9397-08002B2CF9AE}" pid="5" name="_ExtendedDescription">
    <vt:lpwstr/>
  </property>
</Properties>
</file>