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6147A7" w14:textId="77777777" w:rsidR="0038478E" w:rsidRDefault="0038478E"/>
    <w:sectPr w:rsidR="0038478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15EA"/>
    <w:rsid w:val="0038478E"/>
    <w:rsid w:val="00635AEC"/>
    <w:rsid w:val="00D315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DA78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</cp:coreProperties>
</file>