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B9B5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olor w:val="000000"/>
        </w:rPr>
      </w:pPr>
      <w:r w:rsidRPr="00E5614C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2E4A4D64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E5614C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387B9E2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E5614C">
        <w:rPr>
          <w:b/>
          <w:iCs/>
          <w:color w:val="000000"/>
        </w:rPr>
        <w:t>высшего образования</w:t>
      </w:r>
    </w:p>
    <w:p w14:paraId="38F31B06" w14:textId="77777777" w:rsidR="00AC2D2E" w:rsidRPr="00E5614C" w:rsidRDefault="00AC2D2E" w:rsidP="00AC2D2E">
      <w:pPr>
        <w:spacing w:line="276" w:lineRule="auto"/>
        <w:ind w:right="-185"/>
        <w:jc w:val="center"/>
        <w:rPr>
          <w:b/>
          <w:caps/>
          <w:color w:val="000000"/>
        </w:rPr>
      </w:pPr>
      <w:r w:rsidRPr="00E5614C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E5614C">
        <w:rPr>
          <w:b/>
          <w:caps/>
          <w:color w:val="000000"/>
        </w:rPr>
        <w:br/>
        <w:t>промышленных технологий и дизайна»</w:t>
      </w:r>
    </w:p>
    <w:p w14:paraId="61607BD6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D7BA598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Институт – </w:t>
      </w:r>
      <w:r w:rsidRPr="00E5614C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1B8CA4CB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Направление </w:t>
      </w:r>
      <w:r w:rsidRPr="00E5614C">
        <w:rPr>
          <w:rFonts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7D9ABAC9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Кафедра – </w:t>
      </w:r>
      <w:r w:rsidRPr="00E5614C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33FCB651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0EB20AA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750C810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E5614C">
        <w:rPr>
          <w:rFonts w:eastAsia="Calibri"/>
          <w:color w:val="000000"/>
          <w:szCs w:val="22"/>
          <w:lang w:eastAsia="en-US"/>
        </w:rPr>
        <w:softHyphen/>
      </w:r>
      <w:r w:rsidRPr="00E5614C">
        <w:rPr>
          <w:rFonts w:eastAsia="Calibri"/>
          <w:color w:val="000000"/>
          <w:szCs w:val="22"/>
          <w:lang w:eastAsia="en-US"/>
        </w:rPr>
        <w:softHyphen/>
      </w:r>
    </w:p>
    <w:p w14:paraId="5117F165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1E947DF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1B24BFF" w14:textId="085A2FCE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9C008C">
        <w:rPr>
          <w:rFonts w:eastAsia="Calibri"/>
          <w:b/>
          <w:bCs/>
          <w:color w:val="000000"/>
          <w:sz w:val="40"/>
          <w:szCs w:val="44"/>
          <w:lang w:val="en-US" w:eastAsia="en-US"/>
        </w:rPr>
        <w:t>Yam</w:t>
      </w:r>
      <w:r w:rsidR="009C008C" w:rsidRPr="0088088B">
        <w:rPr>
          <w:rFonts w:eastAsia="Calibri"/>
          <w:b/>
          <w:bCs/>
          <w:color w:val="000000"/>
          <w:sz w:val="40"/>
          <w:szCs w:val="44"/>
          <w:lang w:eastAsia="en-US"/>
        </w:rPr>
        <w:t>’</w:t>
      </w:r>
      <w:r w:rsidR="009C008C">
        <w:rPr>
          <w:rFonts w:eastAsia="Calibri"/>
          <w:b/>
          <w:bCs/>
          <w:color w:val="000000"/>
          <w:sz w:val="40"/>
          <w:szCs w:val="44"/>
          <w:lang w:val="en-US" w:eastAsia="en-US"/>
        </w:rPr>
        <w:t>n</w:t>
      </w:r>
      <w:r w:rsidR="009C008C" w:rsidRPr="0088088B">
        <w:rPr>
          <w:rFonts w:eastAsia="Calibri"/>
          <w:b/>
          <w:bCs/>
          <w:color w:val="000000"/>
          <w:sz w:val="40"/>
          <w:szCs w:val="44"/>
          <w:lang w:eastAsia="en-US"/>
        </w:rPr>
        <w:t>’</w:t>
      </w:r>
      <w:r w:rsidR="009C008C">
        <w:rPr>
          <w:rFonts w:eastAsia="Calibri"/>
          <w:b/>
          <w:bCs/>
          <w:color w:val="000000"/>
          <w:sz w:val="40"/>
          <w:szCs w:val="44"/>
          <w:lang w:val="en-US" w:eastAsia="en-US"/>
        </w:rPr>
        <w:t>Ride</w:t>
      </w:r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701A3D7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9B5EC08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E5614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132CC00F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6D0A810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DCC3285" w14:textId="77777777" w:rsidR="00AC2D2E" w:rsidRPr="00E5614C" w:rsidRDefault="00AC2D2E" w:rsidP="00AC2D2E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E5614C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E5614C">
        <w:rPr>
          <w:rFonts w:eastAsia="Calibri"/>
          <w:color w:val="000000"/>
          <w:sz w:val="28"/>
          <w:szCs w:val="22"/>
          <w:lang w:eastAsia="en-US"/>
        </w:rPr>
        <w:tab/>
        <w:t xml:space="preserve">   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>4-МВ-5</w:t>
      </w:r>
    </w:p>
    <w:p w14:paraId="1DBB07D0" w14:textId="77777777" w:rsidR="00AC2D2E" w:rsidRPr="00E5614C" w:rsidRDefault="00AC2D2E" w:rsidP="00AC2D2E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E5614C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2B2774D4" w14:textId="77777777" w:rsidR="00AC2D2E" w:rsidRPr="00E5614C" w:rsidRDefault="00AC2D2E" w:rsidP="00AC2D2E">
      <w:pPr>
        <w:tabs>
          <w:tab w:val="left" w:pos="2552"/>
          <w:tab w:val="left" w:pos="7938"/>
        </w:tabs>
        <w:rPr>
          <w:rFonts w:eastAsia="Calibri"/>
          <w:color w:val="000000"/>
          <w:sz w:val="44"/>
          <w:szCs w:val="44"/>
          <w:u w:val="single"/>
          <w:lang w:eastAsia="en-US"/>
        </w:rPr>
      </w:pP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proofErr w:type="spellStart"/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>Рословец</w:t>
      </w:r>
      <w:proofErr w:type="spellEnd"/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Родион Дмитриевич</w:t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23B9C0AF" w14:textId="77777777" w:rsidR="00AC2D2E" w:rsidRPr="00E5614C" w:rsidRDefault="00AC2D2E" w:rsidP="00AC2D2E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E5614C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821C0FC" w14:textId="77777777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31F53AFF" w14:textId="198547D4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Figma</w:t>
      </w: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E5614C">
        <w:rPr>
          <w:rFonts w:eastAsia="Calibri"/>
          <w:color w:val="000000"/>
          <w:sz w:val="28"/>
          <w:szCs w:val="22"/>
          <w:lang w:eastAsia="en-US"/>
        </w:rPr>
        <w:t>: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E7057A" w:rsidRPr="00E7057A">
        <w:rPr>
          <w:rFonts w:eastAsia="Calibri"/>
          <w:color w:val="000000"/>
          <w:sz w:val="28"/>
          <w:szCs w:val="22"/>
          <w:u w:val="single"/>
          <w:lang w:eastAsia="en-US"/>
        </w:rPr>
        <w:t>https://clck.ru/3QrMRd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7E50C00" w14:textId="45573C7F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E5614C">
        <w:rPr>
          <w:rFonts w:eastAsia="Calibri"/>
          <w:color w:val="000000"/>
          <w:sz w:val="28"/>
          <w:szCs w:val="22"/>
          <w:lang w:eastAsia="en-US"/>
        </w:rPr>
        <w:t>: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5F3ACB" w:rsidRPr="005F3ACB">
        <w:rPr>
          <w:rFonts w:eastAsia="Calibri"/>
          <w:color w:val="000000"/>
          <w:sz w:val="28"/>
          <w:szCs w:val="22"/>
          <w:u w:val="single"/>
          <w:lang w:eastAsia="en-US"/>
        </w:rPr>
        <w:t>https://web-design-group.github.io/final-site-RodionRoslovets/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190A1ACB" w14:textId="77777777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33B29977" w14:textId="77777777" w:rsidR="00AC2D2E" w:rsidRPr="00E5614C" w:rsidRDefault="00AC2D2E" w:rsidP="00AC2D2E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5B63B27" w14:textId="77777777" w:rsidR="00AC2D2E" w:rsidRPr="00E5614C" w:rsidRDefault="00AC2D2E" w:rsidP="00AC2D2E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B08279A" w14:textId="77777777" w:rsidR="00AC2D2E" w:rsidRPr="00E5614C" w:rsidRDefault="00AC2D2E" w:rsidP="00AC2D2E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2E41005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601027C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0FC917C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E5614C">
        <w:rPr>
          <w:rFonts w:eastAsia="Calibri"/>
          <w:color w:val="000000"/>
          <w:szCs w:val="28"/>
          <w:lang w:eastAsia="en-US"/>
        </w:rPr>
        <w:t>Санкт-Петербург</w:t>
      </w:r>
    </w:p>
    <w:p w14:paraId="30A2FBA0" w14:textId="77777777" w:rsidR="00AC2D2E" w:rsidRPr="00E5614C" w:rsidRDefault="00AC2D2E" w:rsidP="00AC2D2E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E5614C">
        <w:rPr>
          <w:rFonts w:eastAsia="Calibri"/>
          <w:color w:val="000000"/>
          <w:szCs w:val="28"/>
          <w:lang w:eastAsia="en-US"/>
        </w:rPr>
        <w:t>2025</w:t>
      </w:r>
    </w:p>
    <w:sdt>
      <w:sdtPr>
        <w:rPr>
          <w:rFonts w:eastAsia="Times New Roman"/>
          <w:b/>
          <w:bCs w:val="0"/>
          <w:caps w:val="0"/>
          <w:color w:val="auto"/>
          <w:sz w:val="24"/>
          <w:szCs w:val="24"/>
        </w:rPr>
        <w:id w:val="-36698546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42DF1CE" w14:textId="6CD70BCF" w:rsidR="00AC2D2E" w:rsidRPr="0062030B" w:rsidRDefault="00AC2D2E" w:rsidP="0062030B">
          <w:pPr>
            <w:pStyle w:val="ac"/>
            <w:ind w:left="0" w:firstLine="0"/>
            <w:jc w:val="center"/>
            <w:rPr>
              <w:b/>
              <w:bCs w:val="0"/>
            </w:rPr>
          </w:pPr>
          <w:r w:rsidRPr="0062030B">
            <w:rPr>
              <w:b/>
              <w:bCs w:val="0"/>
            </w:rPr>
            <w:t>Содержание</w:t>
          </w:r>
        </w:p>
        <w:p w14:paraId="61A234E4" w14:textId="77777777" w:rsidR="004D4FC7" w:rsidRPr="0062030B" w:rsidRDefault="00AC2D2E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030B">
            <w:rPr>
              <w:sz w:val="28"/>
              <w:szCs w:val="28"/>
            </w:rPr>
            <w:fldChar w:fldCharType="begin"/>
          </w:r>
          <w:r w:rsidRPr="0062030B">
            <w:rPr>
              <w:sz w:val="28"/>
              <w:szCs w:val="28"/>
            </w:rPr>
            <w:instrText xml:space="preserve"> TOC \o "1-3" \h \z \u </w:instrText>
          </w:r>
          <w:r w:rsidRPr="0062030B">
            <w:rPr>
              <w:sz w:val="28"/>
              <w:szCs w:val="28"/>
            </w:rPr>
            <w:fldChar w:fldCharType="separate"/>
          </w:r>
          <w:hyperlink w:anchor="_Toc216614027" w:history="1">
            <w:r w:rsidR="004D4FC7" w:rsidRPr="0062030B">
              <w:rPr>
                <w:rStyle w:val="ad"/>
                <w:noProof/>
                <w:sz w:val="28"/>
                <w:szCs w:val="28"/>
              </w:rPr>
              <w:t>ВВЕДЕНИЕ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_Toc216614027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3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3EC7E" w14:textId="77777777" w:rsidR="004D4FC7" w:rsidRPr="0062030B" w:rsidRDefault="00C02FD8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28" w:history="1">
            <w:r w:rsidR="004D4FC7" w:rsidRPr="0062030B">
              <w:rPr>
                <w:rStyle w:val="ad"/>
                <w:noProof/>
                <w:sz w:val="28"/>
                <w:szCs w:val="28"/>
              </w:rPr>
              <w:t>1 МУДБОРД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_Toc216614028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6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45333" w14:textId="05509113" w:rsidR="004D4FC7" w:rsidRPr="0062030B" w:rsidRDefault="00C02FD8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29" w:history="1">
            <w:r w:rsidR="004D4FC7" w:rsidRPr="0062030B">
              <w:rPr>
                <w:rStyle w:val="ad"/>
                <w:noProof/>
                <w:sz w:val="28"/>
                <w:szCs w:val="28"/>
              </w:rPr>
              <w:t>2 ОБЩАЯ СТРУКТУРА САЙТА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_Toc216614029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7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89290" w14:textId="77777777" w:rsidR="004D4FC7" w:rsidRPr="0062030B" w:rsidRDefault="00C02FD8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0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 ОПИСАНИЕ СТРАНИЦ САЙТА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_Toc216614030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8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B5949" w14:textId="19C2C5FC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1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3.1 Сквозные элементы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_Toc216614031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8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CF71F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2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3.2 Главная страница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_Toc216614032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9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1438A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3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3.3 Категория товаров (каталог)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_Toc216614033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9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8F8D2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4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3.4 Детальная карточка товара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_Toc216614034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10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E7B84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5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3.5 Корзина и оформление заказа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_Toc216614035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11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527A9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6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3.6 Личный кабинет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_Toc216614036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12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F346B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7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3.7 О компании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_Toc216614037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13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AC54A" w14:textId="77777777" w:rsidR="004D4FC7" w:rsidRPr="0062030B" w:rsidRDefault="00C02FD8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8" w:history="1">
            <w:r w:rsidR="004D4FC7" w:rsidRPr="0062030B">
              <w:rPr>
                <w:rStyle w:val="ad"/>
                <w:noProof/>
                <w:sz w:val="28"/>
                <w:szCs w:val="28"/>
              </w:rPr>
              <w:t>3.8 Контакты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_Toc216614038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13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F6840" w14:textId="77777777" w:rsidR="00AC2D2E" w:rsidRPr="00E5614C" w:rsidRDefault="00AC2D2E" w:rsidP="004D4FC7">
          <w:pPr>
            <w:spacing w:line="360" w:lineRule="auto"/>
          </w:pPr>
          <w:r w:rsidRPr="0062030B">
            <w:rPr>
              <w:sz w:val="28"/>
              <w:szCs w:val="28"/>
            </w:rPr>
            <w:fldChar w:fldCharType="end"/>
          </w:r>
        </w:p>
      </w:sdtContent>
    </w:sdt>
    <w:p w14:paraId="15AF13DA" w14:textId="77777777" w:rsidR="00AC2D2E" w:rsidRPr="00E5614C" w:rsidRDefault="00AC2D2E" w:rsidP="00AC2D2E">
      <w:pPr>
        <w:spacing w:line="480" w:lineRule="auto"/>
        <w:rPr>
          <w:b/>
          <w:sz w:val="22"/>
        </w:rPr>
      </w:pPr>
      <w:r w:rsidRPr="00E5614C">
        <w:rPr>
          <w:b/>
          <w:sz w:val="22"/>
        </w:rPr>
        <w:br w:type="page"/>
      </w:r>
    </w:p>
    <w:p w14:paraId="7899594D" w14:textId="77777777" w:rsidR="00AC2D2E" w:rsidRPr="00E5614C" w:rsidRDefault="00AC2D2E" w:rsidP="00F73A53">
      <w:pPr>
        <w:pStyle w:val="1"/>
      </w:pPr>
      <w:bookmarkStart w:id="1" w:name="_Toc216614027"/>
      <w:r w:rsidRPr="00E5614C">
        <w:lastRenderedPageBreak/>
        <w:t>ВВЕДЕНИЕ</w:t>
      </w:r>
      <w:bookmarkEnd w:id="1"/>
    </w:p>
    <w:p w14:paraId="2E03D2C7" w14:textId="77777777" w:rsidR="00AC2D2E" w:rsidRPr="00E5614C" w:rsidRDefault="00AC2D2E" w:rsidP="00AC2D2E"/>
    <w:p w14:paraId="6BB1FB3C" w14:textId="269FF2AA" w:rsidR="00AC2D2E" w:rsidRPr="00E5614C" w:rsidRDefault="0020787A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 данной работы был разработан онлайн</w:t>
      </w:r>
      <w:r w:rsidR="00AC2D2E" w:rsidRPr="00E5614C">
        <w:rPr>
          <w:color w:val="000000" w:themeColor="text1"/>
          <w:sz w:val="28"/>
          <w:szCs w:val="28"/>
        </w:rPr>
        <w:t>-сервис по доставке еды на дом и в офис. Основное направление — быстрая доставка бургеров, пиццы, роллов и напитков. Дополнительно — десерты и закуски.</w:t>
      </w:r>
    </w:p>
    <w:p w14:paraId="26001ADE" w14:textId="273D39AF" w:rsidR="00AC2D2E" w:rsidRPr="0020787A" w:rsidRDefault="0020787A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20787A">
        <w:rPr>
          <w:color w:val="000000" w:themeColor="text1"/>
          <w:sz w:val="28"/>
          <w:szCs w:val="28"/>
        </w:rPr>
        <w:t>Услуги сервиса включают в себя:</w:t>
      </w:r>
    </w:p>
    <w:p w14:paraId="6D138A0B" w14:textId="4A08CD11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AC2D2E" w:rsidRPr="00E5614C">
        <w:rPr>
          <w:color w:val="000000" w:themeColor="text1"/>
          <w:sz w:val="28"/>
          <w:szCs w:val="28"/>
        </w:rPr>
        <w:t>нлайн-заказ через вебсайт;</w:t>
      </w:r>
    </w:p>
    <w:p w14:paraId="21A3A835" w14:textId="49B58906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</w:t>
      </w:r>
      <w:r w:rsidR="00AC2D2E" w:rsidRPr="00E5614C">
        <w:rPr>
          <w:color w:val="000000" w:themeColor="text1"/>
          <w:sz w:val="28"/>
          <w:szCs w:val="28"/>
        </w:rPr>
        <w:t>аталог с разделами: бургеры, пицца, роллы, закуски, десерты, напитки;</w:t>
      </w:r>
    </w:p>
    <w:p w14:paraId="1E78B56C" w14:textId="18228C81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="00AC2D2E" w:rsidRPr="00E5614C">
        <w:rPr>
          <w:color w:val="000000" w:themeColor="text1"/>
          <w:sz w:val="28"/>
          <w:szCs w:val="28"/>
        </w:rPr>
        <w:t>истема онлайн-оплаты (карты, электронные кошельки);</w:t>
      </w:r>
    </w:p>
    <w:p w14:paraId="17D4C49B" w14:textId="2395FF2C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AC2D2E" w:rsidRPr="00E5614C">
        <w:rPr>
          <w:color w:val="000000" w:themeColor="text1"/>
          <w:sz w:val="28"/>
          <w:szCs w:val="28"/>
        </w:rPr>
        <w:t>озможность оформить заказ на определённое время;</w:t>
      </w:r>
    </w:p>
    <w:p w14:paraId="58873604" w14:textId="3D73403B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AC2D2E" w:rsidRPr="00E5614C">
        <w:rPr>
          <w:color w:val="000000" w:themeColor="text1"/>
          <w:sz w:val="28"/>
          <w:szCs w:val="28"/>
        </w:rPr>
        <w:t>тслеживание статуса заказа (принят, готовится, доставляется);</w:t>
      </w:r>
    </w:p>
    <w:p w14:paraId="56300AC6" w14:textId="3F358506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</w:t>
      </w:r>
      <w:r w:rsidR="00AC2D2E" w:rsidRPr="00E5614C">
        <w:rPr>
          <w:color w:val="000000" w:themeColor="text1"/>
          <w:sz w:val="28"/>
          <w:szCs w:val="28"/>
        </w:rPr>
        <w:t>ыстрая доставка в пределах города;</w:t>
      </w:r>
    </w:p>
    <w:p w14:paraId="0C1A272C" w14:textId="5B1003FA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</w:t>
      </w:r>
      <w:r w:rsidR="00AC2D2E" w:rsidRPr="00E5614C">
        <w:rPr>
          <w:color w:val="000000" w:themeColor="text1"/>
          <w:sz w:val="28"/>
          <w:szCs w:val="28"/>
        </w:rPr>
        <w:t>ичный кабинет: история заказов, изменение данных;</w:t>
      </w:r>
    </w:p>
    <w:p w14:paraId="625D8345" w14:textId="02E5C946" w:rsidR="00AC2D2E" w:rsidRPr="00E5614C" w:rsidRDefault="0020787A" w:rsidP="00BA3D58">
      <w:pPr>
        <w:numPr>
          <w:ilvl w:val="0"/>
          <w:numId w:val="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</w:t>
      </w:r>
      <w:r w:rsidR="00AC2D2E" w:rsidRPr="00E5614C">
        <w:rPr>
          <w:color w:val="000000" w:themeColor="text1"/>
          <w:sz w:val="28"/>
          <w:szCs w:val="28"/>
        </w:rPr>
        <w:t>онтактная поддержка.</w:t>
      </w:r>
    </w:p>
    <w:p w14:paraId="6ABE68D3" w14:textId="33588D4D" w:rsidR="00AC2D2E" w:rsidRPr="00E5614C" w:rsidRDefault="0020787A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сервиса в</w:t>
      </w:r>
      <w:r w:rsidR="00AC2D2E" w:rsidRPr="0020787A">
        <w:rPr>
          <w:color w:val="000000" w:themeColor="text1"/>
          <w:sz w:val="28"/>
          <w:szCs w:val="28"/>
        </w:rPr>
        <w:t>ыявлен</w:t>
      </w:r>
      <w:r w:rsidR="00F73A53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 xml:space="preserve"> </w:t>
      </w:r>
      <w:r w:rsidR="00F73A53">
        <w:rPr>
          <w:color w:val="000000" w:themeColor="text1"/>
          <w:sz w:val="28"/>
          <w:szCs w:val="28"/>
        </w:rPr>
        <w:t>3 типа</w:t>
      </w:r>
      <w:r>
        <w:rPr>
          <w:color w:val="000000" w:themeColor="text1"/>
          <w:sz w:val="28"/>
          <w:szCs w:val="28"/>
        </w:rPr>
        <w:t xml:space="preserve"> потребителей</w:t>
      </w:r>
      <w:r w:rsidR="00AC2D2E" w:rsidRPr="0020787A">
        <w:rPr>
          <w:color w:val="000000" w:themeColor="text1"/>
          <w:sz w:val="28"/>
          <w:szCs w:val="28"/>
        </w:rPr>
        <w:t>:</w:t>
      </w:r>
    </w:p>
    <w:p w14:paraId="25C84E94" w14:textId="7D18481C" w:rsidR="00AC2D2E" w:rsidRPr="0020787A" w:rsidRDefault="00AC2D2E" w:rsidP="00F73A5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0787A">
        <w:rPr>
          <w:color w:val="000000" w:themeColor="text1"/>
          <w:sz w:val="28"/>
          <w:szCs w:val="28"/>
        </w:rPr>
        <w:t>Молодёжь 20–30 лет, предпочитающая быстрый перекус. Активные пользователи социальных сетей и мобильных приложений, ценящие скорость и удобство обслуживания, в основном заказывают по вечерам. Часто студенты либо молодые специалисты, доход ниже среднего</w:t>
      </w:r>
      <w:r w:rsidR="00F73A53">
        <w:rPr>
          <w:color w:val="000000" w:themeColor="text1"/>
          <w:sz w:val="28"/>
          <w:szCs w:val="28"/>
        </w:rPr>
        <w:t xml:space="preserve"> и </w:t>
      </w:r>
      <w:r w:rsidRPr="0020787A">
        <w:rPr>
          <w:color w:val="000000" w:themeColor="text1"/>
          <w:sz w:val="28"/>
          <w:szCs w:val="28"/>
        </w:rPr>
        <w:t xml:space="preserve">средний. Следят за акциями и используют </w:t>
      </w:r>
      <w:proofErr w:type="spellStart"/>
      <w:r w:rsidRPr="0020787A">
        <w:rPr>
          <w:color w:val="000000" w:themeColor="text1"/>
          <w:sz w:val="28"/>
          <w:szCs w:val="28"/>
        </w:rPr>
        <w:t>промокоды</w:t>
      </w:r>
      <w:proofErr w:type="spellEnd"/>
      <w:r w:rsidRPr="0020787A">
        <w:rPr>
          <w:color w:val="000000" w:themeColor="text1"/>
          <w:sz w:val="28"/>
          <w:szCs w:val="28"/>
        </w:rPr>
        <w:t>;</w:t>
      </w:r>
    </w:p>
    <w:p w14:paraId="107B5B23" w14:textId="77777777" w:rsidR="00AC2D2E" w:rsidRPr="0020787A" w:rsidRDefault="00AC2D2E" w:rsidP="00F73A5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0787A">
        <w:rPr>
          <w:color w:val="000000" w:themeColor="text1"/>
          <w:sz w:val="28"/>
          <w:szCs w:val="28"/>
        </w:rPr>
        <w:t>Семьи 25–35 лет, заказывающие еду вечером или на выходных. Заняты работой, семьёй и домашними делами. Ищут удобные решения для питания. Доход средний и выше среднего. Выбирают рестораны с проверенным качеством, интересуются составом блюд;</w:t>
      </w:r>
    </w:p>
    <w:p w14:paraId="6763F93F" w14:textId="77777777" w:rsidR="00AC2D2E" w:rsidRPr="0020787A" w:rsidRDefault="00AC2D2E" w:rsidP="00F73A5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0787A">
        <w:rPr>
          <w:color w:val="000000" w:themeColor="text1"/>
          <w:sz w:val="28"/>
          <w:szCs w:val="28"/>
        </w:rPr>
        <w:t>Офисные сотрудники 25–40 лет, ограничены во времени на обеденный перерыв. Предпочитают быструю доставку, недорогие обеды, удобство заказа. Доход средний и выше среднего. Преимущественно заказывают через сайт с рабочего компьютера или смартфона.</w:t>
      </w:r>
    </w:p>
    <w:p w14:paraId="07A1D0F1" w14:textId="74739D71" w:rsidR="00AC2D2E" w:rsidRPr="00E5614C" w:rsidRDefault="00AC2D2E" w:rsidP="008C0054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8C0054">
        <w:rPr>
          <w:color w:val="000000" w:themeColor="text1"/>
          <w:sz w:val="28"/>
          <w:szCs w:val="28"/>
        </w:rPr>
        <w:lastRenderedPageBreak/>
        <w:t>Ключевые слова для сайта</w:t>
      </w:r>
      <w:r w:rsidR="008C0054">
        <w:rPr>
          <w:color w:val="000000" w:themeColor="text1"/>
          <w:sz w:val="28"/>
          <w:szCs w:val="28"/>
        </w:rPr>
        <w:t>: д</w:t>
      </w:r>
      <w:r w:rsidRPr="00E5614C">
        <w:rPr>
          <w:color w:val="000000" w:themeColor="text1"/>
          <w:sz w:val="28"/>
          <w:szCs w:val="28"/>
        </w:rPr>
        <w:t>оставка еды на дом, доставка бургеров, доставка пиццы, доставка роллов, быстрая доставка еды, заказать пиццу онлайн, заказать роллы с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доставкой, доставка еды в офис, доставка напитков и закусок, еда с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доставкой круглосуточно.</w:t>
      </w:r>
    </w:p>
    <w:p w14:paraId="65D95410" w14:textId="3EC1FA49" w:rsidR="00AC2D2E" w:rsidRPr="00F73A53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Алгоритм использования услуг</w:t>
      </w:r>
      <w:r w:rsidR="00F73A53">
        <w:rPr>
          <w:color w:val="000000" w:themeColor="text1"/>
          <w:sz w:val="28"/>
          <w:szCs w:val="28"/>
        </w:rPr>
        <w:t>:</w:t>
      </w:r>
    </w:p>
    <w:p w14:paraId="5D7ADD17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Пользователь заходит на сайт;</w:t>
      </w:r>
    </w:p>
    <w:p w14:paraId="4D809378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Просматривает каталог (бургеры, пицца, роллы, напитки и т. д.);</w:t>
      </w:r>
    </w:p>
    <w:p w14:paraId="58A653CF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Добавляет выбранные позиции в корзину;</w:t>
      </w:r>
    </w:p>
    <w:p w14:paraId="7FEA17A5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Переход в корзину;</w:t>
      </w:r>
    </w:p>
    <w:p w14:paraId="529A00EA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Указание адреса доставки и времени;</w:t>
      </w:r>
    </w:p>
    <w:p w14:paraId="7921E11A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 xml:space="preserve">Ввод контактных данных (телефон, имя, </w:t>
      </w:r>
      <w:proofErr w:type="spellStart"/>
      <w:r w:rsidRPr="00F73A53">
        <w:rPr>
          <w:color w:val="000000" w:themeColor="text1"/>
          <w:sz w:val="28"/>
          <w:szCs w:val="28"/>
        </w:rPr>
        <w:t>e-mail</w:t>
      </w:r>
      <w:proofErr w:type="spellEnd"/>
      <w:r w:rsidRPr="00F73A53">
        <w:rPr>
          <w:color w:val="000000" w:themeColor="text1"/>
          <w:sz w:val="28"/>
          <w:szCs w:val="28"/>
        </w:rPr>
        <w:t>);</w:t>
      </w:r>
    </w:p>
    <w:p w14:paraId="23C5A951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Выбор способа оплаты (карта, онлайн-кошелёк или наличные курьеру);</w:t>
      </w:r>
    </w:p>
    <w:p w14:paraId="70FD6077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Подтверждение заказа;</w:t>
      </w:r>
    </w:p>
    <w:p w14:paraId="436A9F7B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Заказ принимается и готовится;</w:t>
      </w:r>
    </w:p>
    <w:p w14:paraId="6C74FB09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Пользователь получает уведомления о статусе (готовится, доставляется);</w:t>
      </w:r>
    </w:p>
    <w:p w14:paraId="5ECF81CD" w14:textId="77777777" w:rsidR="00AC2D2E" w:rsidRPr="00F73A53" w:rsidRDefault="00AC2D2E" w:rsidP="00F73A5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73A53">
        <w:rPr>
          <w:color w:val="000000" w:themeColor="text1"/>
          <w:sz w:val="28"/>
          <w:szCs w:val="28"/>
        </w:rPr>
        <w:t>Курьер привозит заказ по указанному адресу.</w:t>
      </w:r>
    </w:p>
    <w:p w14:paraId="5759F859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На рисунке 1 представлены цветовые решения, используемые на сайте.</w:t>
      </w:r>
    </w:p>
    <w:p w14:paraId="31995FB3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63F9290C" w14:textId="77777777" w:rsidR="00AC2D2E" w:rsidRPr="00E5614C" w:rsidRDefault="00AC2D2E" w:rsidP="00AC2D2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5614C">
        <w:rPr>
          <w:noProof/>
          <w:color w:val="000000" w:themeColor="text1"/>
          <w:sz w:val="28"/>
          <w:szCs w:val="28"/>
        </w:rPr>
        <w:drawing>
          <wp:inline distT="0" distB="0" distL="0" distR="0" wp14:anchorId="41EA6FA2" wp14:editId="59C980F4">
            <wp:extent cx="5534025" cy="1101090"/>
            <wp:effectExtent l="0" t="0" r="952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9516" w14:textId="77777777" w:rsidR="00AC2D2E" w:rsidRPr="00E5614C" w:rsidRDefault="00AC2D2E" w:rsidP="00AC2D2E">
      <w:pPr>
        <w:pStyle w:val="a7"/>
        <w:spacing w:line="360" w:lineRule="auto"/>
        <w:ind w:left="0" w:firstLine="709"/>
        <w:jc w:val="center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Рисунок 1 – Цветовые решения для сайта</w:t>
      </w:r>
    </w:p>
    <w:p w14:paraId="266C6421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На рисунке 2 представлены цветовые решения, которые не допускаются для использования на сайте.</w:t>
      </w:r>
    </w:p>
    <w:p w14:paraId="274A187C" w14:textId="77777777" w:rsidR="00AC2D2E" w:rsidRPr="00E5614C" w:rsidRDefault="00AC2D2E" w:rsidP="00AC2D2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5614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64E816" wp14:editId="1428467F">
            <wp:extent cx="4925112" cy="104789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265C" w14:textId="77777777" w:rsidR="00AC2D2E" w:rsidRPr="00E5614C" w:rsidRDefault="00AC2D2E" w:rsidP="00AC2D2E">
      <w:pPr>
        <w:pStyle w:val="a7"/>
        <w:spacing w:line="360" w:lineRule="auto"/>
        <w:ind w:left="0" w:firstLine="709"/>
        <w:jc w:val="center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Рисунок 2 – Нежелательные цветовые решения для сайта</w:t>
      </w:r>
    </w:p>
    <w:p w14:paraId="14BE850C" w14:textId="77777777" w:rsidR="00AC2D2E" w:rsidRPr="00E5614C" w:rsidRDefault="00AC2D2E" w:rsidP="00AC2D2E">
      <w:pPr>
        <w:spacing w:after="160" w:line="278" w:lineRule="auto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br w:type="page"/>
      </w:r>
    </w:p>
    <w:p w14:paraId="6C02C6DE" w14:textId="77777777" w:rsidR="00AC2D2E" w:rsidRPr="00E5614C" w:rsidRDefault="00AC2D2E" w:rsidP="00F73A53">
      <w:pPr>
        <w:pStyle w:val="1"/>
        <w:ind w:left="0"/>
      </w:pPr>
      <w:bookmarkStart w:id="2" w:name="_Toc216614028"/>
      <w:r w:rsidRPr="00E5614C">
        <w:lastRenderedPageBreak/>
        <w:t xml:space="preserve">1 </w:t>
      </w:r>
      <w:r w:rsidRPr="00F73A53">
        <w:t>МУДБОРД</w:t>
      </w:r>
      <w:bookmarkEnd w:id="2"/>
      <w:r w:rsidRPr="00E5614C">
        <w:t xml:space="preserve"> </w:t>
      </w:r>
    </w:p>
    <w:p w14:paraId="4194249D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6B4D7F83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Для составления </w:t>
      </w:r>
      <w:proofErr w:type="spellStart"/>
      <w:r w:rsidRPr="00E5614C">
        <w:rPr>
          <w:color w:val="000000" w:themeColor="text1"/>
          <w:sz w:val="28"/>
          <w:szCs w:val="28"/>
        </w:rPr>
        <w:t>мудборда</w:t>
      </w:r>
      <w:proofErr w:type="spellEnd"/>
      <w:r w:rsidRPr="00E5614C">
        <w:rPr>
          <w:color w:val="000000" w:themeColor="text1"/>
          <w:sz w:val="28"/>
          <w:szCs w:val="28"/>
        </w:rPr>
        <w:t xml:space="preserve"> было рассмотрено несколько веб-сайтов, предоставляющих услуги доставки готовой еды. </w:t>
      </w:r>
    </w:p>
    <w:p w14:paraId="1721B4AF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E5614C">
        <w:rPr>
          <w:color w:val="000000" w:themeColor="text1"/>
          <w:sz w:val="28"/>
          <w:szCs w:val="28"/>
        </w:rPr>
        <w:t>Мудборд</w:t>
      </w:r>
      <w:proofErr w:type="spellEnd"/>
      <w:r w:rsidRPr="00E5614C">
        <w:rPr>
          <w:color w:val="000000" w:themeColor="text1"/>
          <w:sz w:val="28"/>
          <w:szCs w:val="28"/>
        </w:rPr>
        <w:t xml:space="preserve"> представлен на рисунке 3.</w:t>
      </w:r>
    </w:p>
    <w:p w14:paraId="031D6D3A" w14:textId="77777777" w:rsidR="00AC2D2E" w:rsidRPr="00E5614C" w:rsidRDefault="00AC2D2E" w:rsidP="00AC2D2E">
      <w:pPr>
        <w:spacing w:line="360" w:lineRule="auto"/>
        <w:rPr>
          <w:color w:val="000000" w:themeColor="text1"/>
          <w:sz w:val="28"/>
          <w:szCs w:val="28"/>
        </w:rPr>
      </w:pPr>
      <w:r w:rsidRPr="00E5614C">
        <w:rPr>
          <w:noProof/>
          <w:color w:val="000000" w:themeColor="text1"/>
          <w:sz w:val="28"/>
          <w:szCs w:val="28"/>
        </w:rPr>
        <w:drawing>
          <wp:inline distT="0" distB="0" distL="0" distR="0" wp14:anchorId="682539F2" wp14:editId="772CE183">
            <wp:extent cx="5931535" cy="33477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00C5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1DCE4FFA" w14:textId="77777777" w:rsidR="00AC2D2E" w:rsidRPr="00E5614C" w:rsidRDefault="00AC2D2E" w:rsidP="00AC2D2E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Рисунок 3 – </w:t>
      </w:r>
      <w:proofErr w:type="spellStart"/>
      <w:r w:rsidRPr="00E5614C">
        <w:rPr>
          <w:color w:val="000000" w:themeColor="text1"/>
          <w:sz w:val="28"/>
          <w:szCs w:val="28"/>
        </w:rPr>
        <w:t>Мудборд</w:t>
      </w:r>
      <w:proofErr w:type="spellEnd"/>
    </w:p>
    <w:p w14:paraId="0EDEDC1A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br w:type="page"/>
      </w:r>
    </w:p>
    <w:p w14:paraId="16AE805A" w14:textId="7AEC3318" w:rsidR="00AC2D2E" w:rsidRPr="00E5614C" w:rsidRDefault="00AB4D23" w:rsidP="00F73A53">
      <w:pPr>
        <w:pStyle w:val="1"/>
        <w:ind w:left="0"/>
      </w:pPr>
      <w:bookmarkStart w:id="3" w:name="_Toc216614029"/>
      <w:r w:rsidRPr="00E5614C">
        <w:lastRenderedPageBreak/>
        <w:t xml:space="preserve">2 </w:t>
      </w:r>
      <w:r w:rsidR="00AC2D2E" w:rsidRPr="00E5614C">
        <w:t>ОБЩАЯ СТРУКТУРА САЙТА</w:t>
      </w:r>
      <w:bookmarkEnd w:id="3"/>
    </w:p>
    <w:p w14:paraId="3F7ECB4C" w14:textId="05F165C4" w:rsidR="00AC2D2E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18D9BDD6" w14:textId="15E2833A" w:rsidR="00F73A53" w:rsidRPr="00F73A53" w:rsidRDefault="00F73A53" w:rsidP="00F73A53">
      <w:pPr>
        <w:pStyle w:val="af3"/>
      </w:pPr>
      <w:r>
        <w:t>Общая структура сайта состоит из семи страниц:</w:t>
      </w:r>
    </w:p>
    <w:p w14:paraId="7E49EAD6" w14:textId="77777777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Главная страница;</w:t>
      </w:r>
    </w:p>
    <w:p w14:paraId="74C317D6" w14:textId="77777777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Каталог товаров;</w:t>
      </w:r>
    </w:p>
    <w:p w14:paraId="7B7675EF" w14:textId="77777777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Детальная карточка товара;</w:t>
      </w:r>
    </w:p>
    <w:p w14:paraId="0A974225" w14:textId="6ED01CC3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Корзина</w:t>
      </w:r>
      <w:r w:rsidR="00332ABD">
        <w:rPr>
          <w:color w:val="000000" w:themeColor="text1"/>
          <w:sz w:val="28"/>
          <w:szCs w:val="28"/>
        </w:rPr>
        <w:t xml:space="preserve"> и о</w:t>
      </w:r>
      <w:r w:rsidRPr="00E5614C">
        <w:rPr>
          <w:color w:val="000000" w:themeColor="text1"/>
          <w:sz w:val="28"/>
          <w:szCs w:val="28"/>
        </w:rPr>
        <w:t>формление заказа;</w:t>
      </w:r>
    </w:p>
    <w:p w14:paraId="67D143B4" w14:textId="77777777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Личный кабинет;</w:t>
      </w:r>
    </w:p>
    <w:p w14:paraId="621F4E6B" w14:textId="77777777" w:rsidR="00AC2D2E" w:rsidRPr="00E5614C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О компании;</w:t>
      </w:r>
    </w:p>
    <w:p w14:paraId="66104CA4" w14:textId="31782B21" w:rsidR="00AC2D2E" w:rsidRDefault="00AC2D2E" w:rsidP="00F73A53">
      <w:pPr>
        <w:pStyle w:val="a7"/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Контакты.</w:t>
      </w:r>
    </w:p>
    <w:p w14:paraId="6A1B6235" w14:textId="77777777" w:rsidR="00F73A53" w:rsidRPr="00F73A53" w:rsidRDefault="00F73A53" w:rsidP="00F73A53">
      <w:pPr>
        <w:tabs>
          <w:tab w:val="num" w:pos="567"/>
        </w:tabs>
        <w:spacing w:line="360" w:lineRule="auto"/>
        <w:rPr>
          <w:color w:val="000000" w:themeColor="text1"/>
          <w:sz w:val="28"/>
          <w:szCs w:val="28"/>
        </w:rPr>
      </w:pPr>
    </w:p>
    <w:p w14:paraId="1A590D64" w14:textId="77777777" w:rsidR="00AC2D2E" w:rsidRPr="00E5614C" w:rsidRDefault="00AC2D2E" w:rsidP="00AC2D2E">
      <w:pPr>
        <w:pStyle w:val="a7"/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Общая структура сайта представлена на рисунке 4.</w:t>
      </w:r>
    </w:p>
    <w:p w14:paraId="656378B0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3419DD17" w14:textId="77777777" w:rsidR="00AC2D2E" w:rsidRPr="00E5614C" w:rsidRDefault="00AC2D2E" w:rsidP="00AC2D2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5614C">
        <w:rPr>
          <w:noProof/>
          <w:color w:val="000000" w:themeColor="text1"/>
          <w:sz w:val="28"/>
          <w:szCs w:val="28"/>
        </w:rPr>
        <w:drawing>
          <wp:inline distT="0" distB="0" distL="0" distR="0" wp14:anchorId="0FD44E50" wp14:editId="5ECCFFF1">
            <wp:extent cx="5940425" cy="1742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D6F" w14:textId="77777777" w:rsidR="00AC2D2E" w:rsidRPr="00E5614C" w:rsidRDefault="00AC2D2E" w:rsidP="00AC2D2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Рисунок 4 – Общая структура сайта</w:t>
      </w:r>
      <w:r w:rsidRPr="00E5614C">
        <w:rPr>
          <w:color w:val="000000" w:themeColor="text1"/>
          <w:sz w:val="28"/>
          <w:szCs w:val="28"/>
        </w:rPr>
        <w:br/>
      </w:r>
    </w:p>
    <w:p w14:paraId="3FFBA29C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339A1B1B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E5614C">
        <w:rPr>
          <w:color w:val="000000" w:themeColor="text1"/>
          <w:sz w:val="28"/>
          <w:szCs w:val="28"/>
          <w:shd w:val="clear" w:color="auto" w:fill="FFFFFF"/>
        </w:rPr>
        <w:br w:type="page"/>
      </w:r>
    </w:p>
    <w:p w14:paraId="3A0EABE2" w14:textId="77777777" w:rsidR="00AC2D2E" w:rsidRPr="00E5614C" w:rsidRDefault="00AC2D2E" w:rsidP="00F73A53">
      <w:pPr>
        <w:pStyle w:val="1"/>
        <w:ind w:left="0"/>
      </w:pPr>
      <w:bookmarkStart w:id="4" w:name="_Toc216614030"/>
      <w:r w:rsidRPr="00E5614C">
        <w:lastRenderedPageBreak/>
        <w:t>3 ОПИСАНИЕ СТРАНИЦ САЙТА</w:t>
      </w:r>
      <w:bookmarkEnd w:id="4"/>
    </w:p>
    <w:p w14:paraId="5FE4C51B" w14:textId="77777777" w:rsidR="00AC2D2E" w:rsidRPr="00E5614C" w:rsidRDefault="00AC2D2E" w:rsidP="00AC2D2E"/>
    <w:p w14:paraId="666A8C00" w14:textId="77777777" w:rsidR="00AC2D2E" w:rsidRPr="00E5614C" w:rsidRDefault="00AC2D2E" w:rsidP="00AE1603">
      <w:pPr>
        <w:pStyle w:val="2"/>
        <w:rPr>
          <w:rStyle w:val="20"/>
          <w:b/>
          <w:bCs/>
        </w:rPr>
      </w:pPr>
      <w:bookmarkStart w:id="5" w:name="_Toc216614031"/>
      <w:r w:rsidRPr="00E5614C">
        <w:rPr>
          <w:rStyle w:val="20"/>
          <w:b/>
          <w:bCs/>
        </w:rPr>
        <w:t xml:space="preserve">3.1 </w:t>
      </w:r>
      <w:r w:rsidRPr="00AE1603">
        <w:t>Сквозные элементы</w:t>
      </w:r>
      <w:bookmarkEnd w:id="5"/>
    </w:p>
    <w:p w14:paraId="2089CB1F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142260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В верхней части сайта (шапке) расположены основные элементы для первичного взаимодействия с пользователем. </w:t>
      </w:r>
    </w:p>
    <w:p w14:paraId="41BA86A2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Иконка личного кабинета выполняет две функции: если пользователь уже авторизован, клик по ней ведет в личный кабинет, в противном случае открывает форму для входа или регистрации. Данная форма включает в себя текстовое поле с для ввода номера телефона и поле для ввода кода из СМС. Для запроса кода предназначена кнопка «Получить код», при нажатии на которую скрывается форма ввода номера телефона и появляется форма ввода кода. После ввода кода и нажатия на кнопку «Войти», пользователь авторизуется, и кнопка профиля становится ссылкой, которая ведет в личный кабинет.</w:t>
      </w:r>
    </w:p>
    <w:p w14:paraId="2BCBBA63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Рядом находится иконка корзины, клик по этой иконке осуществляет переход на страницу корзины.</w:t>
      </w:r>
    </w:p>
    <w:p w14:paraId="41BA3105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По центру шапки расположен логотип фирмы, который является ссылкой на главную страницу.</w:t>
      </w:r>
    </w:p>
    <w:p w14:paraId="1EF76A7B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В левой части шапки расположена кнопка, которая открывает основную навигацию, которая скрыта по умолчанию. Основная навигация представлена в боковом меню (</w:t>
      </w:r>
      <w:proofErr w:type="spellStart"/>
      <w:r w:rsidRPr="00E5614C">
        <w:rPr>
          <w:color w:val="000000" w:themeColor="text1"/>
          <w:sz w:val="28"/>
          <w:szCs w:val="28"/>
        </w:rPr>
        <w:t>сайдбаре</w:t>
      </w:r>
      <w:proofErr w:type="spellEnd"/>
      <w:r w:rsidRPr="00E5614C">
        <w:rPr>
          <w:color w:val="000000" w:themeColor="text1"/>
          <w:sz w:val="28"/>
          <w:szCs w:val="28"/>
        </w:rPr>
        <w:t>). Оно содержит ссылки на основные категории товаров, страницы «О компании» и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«Контакты», а также кнопку «Задать вопрос». При нажатии на эту кнопку открывается форма для обращения, а закрыть меню можно соответствующей кнопкой.</w:t>
      </w:r>
    </w:p>
    <w:p w14:paraId="14BCA61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В нижней части сайта (футере) постоянно размещены навигационное меню и кнопка для обращения в техническую поддержку. Форма обращения включает обязательные поля: для ввода имени и телефона (которые, если пользователь авторизован, автоматически заполняются данными из его профиля), а также для текста вопроса. Форма содержит две кнопки: </w:t>
      </w:r>
      <w:r w:rsidRPr="00E5614C">
        <w:rPr>
          <w:color w:val="000000" w:themeColor="text1"/>
          <w:sz w:val="28"/>
          <w:szCs w:val="28"/>
        </w:rPr>
        <w:lastRenderedPageBreak/>
        <w:t>«Отправить» — для отправки вопроса и последующего закрытия окна, и «Закрыть» (в виде иконки в правом верхнем углу) — для закрытия формы. В левой части футера расположен логотип, который является ссылкой на главную страницу.</w:t>
      </w:r>
    </w:p>
    <w:p w14:paraId="243D4735" w14:textId="77777777" w:rsidR="00AC2D2E" w:rsidRPr="00E5614C" w:rsidRDefault="00AC2D2E" w:rsidP="00AC2D2E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5DE17739" w14:textId="77777777" w:rsidR="00AC2D2E" w:rsidRPr="00E5614C" w:rsidRDefault="00AC2D2E" w:rsidP="00AE1603">
      <w:pPr>
        <w:pStyle w:val="2"/>
      </w:pPr>
      <w:bookmarkStart w:id="6" w:name="_Toc216614032"/>
      <w:r w:rsidRPr="00E5614C">
        <w:rPr>
          <w:rStyle w:val="20"/>
          <w:b/>
        </w:rPr>
        <w:t>3.</w:t>
      </w:r>
      <w:r w:rsidRPr="00E5614C">
        <w:t>2 Главная</w:t>
      </w:r>
      <w:r w:rsidRPr="00E5614C">
        <w:rPr>
          <w:rStyle w:val="20"/>
          <w:b/>
        </w:rPr>
        <w:t xml:space="preserve"> страница</w:t>
      </w:r>
      <w:bookmarkEnd w:id="6"/>
    </w:p>
    <w:p w14:paraId="2DA79DAD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258B2C4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Главная страница сайта открывается слайдером баннеров, который демонстрирует актуальные акции и популярные блюда. Слайдер не имеет кнопок навигации, однако листается при помощи </w:t>
      </w:r>
      <w:proofErr w:type="spellStart"/>
      <w:r w:rsidRPr="00E5614C">
        <w:rPr>
          <w:color w:val="000000" w:themeColor="text1"/>
          <w:sz w:val="28"/>
          <w:szCs w:val="28"/>
        </w:rPr>
        <w:t>свайпов</w:t>
      </w:r>
      <w:proofErr w:type="spellEnd"/>
      <w:r w:rsidRPr="00E5614C">
        <w:rPr>
          <w:color w:val="000000" w:themeColor="text1"/>
          <w:sz w:val="28"/>
          <w:szCs w:val="28"/>
        </w:rPr>
        <w:t>. Слайд является картинкой и не имеет интерактивных взаимодействий.</w:t>
      </w:r>
    </w:p>
    <w:p w14:paraId="6FCED68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Непосредственно под ним располагаются слайдеры с основными категориями товаров, что позволяет быстро ознакомиться с ассортиментом. Каждый слайдер в правом верхнем углу имеет кнопки навигации для перелистывания слайдов. Слайд представляет собой карточку товара с фото, названием, ценой, весом и кнопкой добавления в корзину. Картинка и информация о товаре являются ссылками, которые ведут на страницу детальной карточки товара.</w:t>
      </w:r>
    </w:p>
    <w:p w14:paraId="6D08E443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 Перейти на главную страницу с любого раздела сайта можно двумя способами: через клик по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логотипу в верхней части страницы (в шапке) или клик по логотипу в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нижней части сайта (в футере).</w:t>
      </w:r>
    </w:p>
    <w:p w14:paraId="0929DBD9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25E3D0E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FD1E2D2" w14:textId="77777777" w:rsidR="00AC2D2E" w:rsidRPr="00E5614C" w:rsidRDefault="00AC2D2E" w:rsidP="00AE1603">
      <w:pPr>
        <w:pStyle w:val="2"/>
      </w:pPr>
      <w:bookmarkStart w:id="7" w:name="_Toc216614033"/>
      <w:r w:rsidRPr="00E5614C">
        <w:t>3.3 Категория товаров (каталог)</w:t>
      </w:r>
      <w:bookmarkEnd w:id="7"/>
    </w:p>
    <w:p w14:paraId="21F74EE9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79AF219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Страница категории открывается слайдером баннеров, который демонстрирует актуальные акции и популярные блюда. Слайдер не имеет кнопок навигации, однако листается при помощи </w:t>
      </w:r>
      <w:proofErr w:type="spellStart"/>
      <w:r w:rsidRPr="00E5614C">
        <w:rPr>
          <w:color w:val="000000" w:themeColor="text1"/>
          <w:sz w:val="28"/>
          <w:szCs w:val="28"/>
        </w:rPr>
        <w:t>свайпов</w:t>
      </w:r>
      <w:proofErr w:type="spellEnd"/>
      <w:r w:rsidRPr="00E5614C">
        <w:rPr>
          <w:color w:val="000000" w:themeColor="text1"/>
          <w:sz w:val="28"/>
          <w:szCs w:val="28"/>
        </w:rPr>
        <w:t xml:space="preserve">. Слайд является картинкой и не имеет интерактивных взаимодействий. </w:t>
      </w:r>
    </w:p>
    <w:p w14:paraId="7E467E6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lastRenderedPageBreak/>
        <w:t xml:space="preserve">Под ним располагается список товаров, который поддерживает </w:t>
      </w:r>
      <w:proofErr w:type="spellStart"/>
      <w:r w:rsidRPr="00E5614C">
        <w:rPr>
          <w:color w:val="000000" w:themeColor="text1"/>
          <w:sz w:val="28"/>
          <w:szCs w:val="28"/>
        </w:rPr>
        <w:t>подгрузку</w:t>
      </w:r>
      <w:proofErr w:type="spellEnd"/>
      <w:r w:rsidRPr="00E5614C">
        <w:rPr>
          <w:color w:val="000000" w:themeColor="text1"/>
          <w:sz w:val="28"/>
          <w:szCs w:val="28"/>
        </w:rPr>
        <w:t xml:space="preserve"> или пагинацию для удобной навигации по большому ассортименту. Каждая карточка в списке – это блок с фото, названием, ценой, весом и кнопкой добавления в корзину. Картинка и информация о товаре являются ссылками, которые ведут на страницу детальной карточки товара.</w:t>
      </w:r>
    </w:p>
    <w:p w14:paraId="716CF12A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 Над списком товаров находится инструмент сортировки в виде выпадающего списка, позволяющий упорядочить товары по таким параметрам, как цена и популярность. </w:t>
      </w:r>
    </w:p>
    <w:p w14:paraId="7B6CC2E1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Попасть на эту страницу категории можно с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 xml:space="preserve">нескольких разделов сайта: с главной страницы, из корзины, со страницы детального просмотра товара или через основное меню в </w:t>
      </w:r>
      <w:proofErr w:type="spellStart"/>
      <w:r w:rsidRPr="00E5614C">
        <w:rPr>
          <w:color w:val="000000" w:themeColor="text1"/>
          <w:sz w:val="28"/>
          <w:szCs w:val="28"/>
        </w:rPr>
        <w:t>сайдбаре</w:t>
      </w:r>
      <w:proofErr w:type="spellEnd"/>
      <w:r w:rsidRPr="00E5614C">
        <w:rPr>
          <w:color w:val="000000" w:themeColor="text1"/>
          <w:sz w:val="28"/>
          <w:szCs w:val="28"/>
        </w:rPr>
        <w:t>.</w:t>
      </w:r>
    </w:p>
    <w:p w14:paraId="167D1DDD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58EF5EF5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21AB544" w14:textId="77777777" w:rsidR="00AC2D2E" w:rsidRPr="00E5614C" w:rsidRDefault="00AC2D2E" w:rsidP="00AE1603">
      <w:pPr>
        <w:pStyle w:val="2"/>
        <w:rPr>
          <w:rStyle w:val="20"/>
          <w:b/>
        </w:rPr>
      </w:pPr>
      <w:bookmarkStart w:id="8" w:name="_Toc216614034"/>
      <w:r w:rsidRPr="00E5614C">
        <w:rPr>
          <w:rStyle w:val="20"/>
          <w:b/>
        </w:rPr>
        <w:t>3.4 Детальная карточка товара</w:t>
      </w:r>
      <w:bookmarkEnd w:id="8"/>
    </w:p>
    <w:p w14:paraId="05A8F0D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D2CE4D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Страница детального просмотра товара открывается «хлебными крошками», которые помогают ориентироваться в структуре сайта; все элементы навигационной цепочки, кроме последнего, являются </w:t>
      </w:r>
      <w:proofErr w:type="spellStart"/>
      <w:r w:rsidRPr="00E5614C">
        <w:rPr>
          <w:color w:val="000000" w:themeColor="text1"/>
          <w:sz w:val="28"/>
          <w:szCs w:val="28"/>
        </w:rPr>
        <w:t>кликабельными</w:t>
      </w:r>
      <w:proofErr w:type="spellEnd"/>
      <w:r w:rsidRPr="00E5614C">
        <w:rPr>
          <w:color w:val="000000" w:themeColor="text1"/>
          <w:sz w:val="28"/>
          <w:szCs w:val="28"/>
        </w:rPr>
        <w:t xml:space="preserve"> ссылками на соответствующие разделы. </w:t>
      </w:r>
    </w:p>
    <w:p w14:paraId="7E53D96E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Основное содержимое страницы включает название товара и его слайдер с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изображениями, который листается с плавным эффектом затухания (</w:t>
      </w:r>
      <w:proofErr w:type="spellStart"/>
      <w:r w:rsidRPr="00E5614C">
        <w:rPr>
          <w:color w:val="000000" w:themeColor="text1"/>
          <w:sz w:val="28"/>
          <w:szCs w:val="28"/>
        </w:rPr>
        <w:t>fade</w:t>
      </w:r>
      <w:proofErr w:type="spellEnd"/>
      <w:r w:rsidRPr="00E5614C">
        <w:rPr>
          <w:color w:val="000000" w:themeColor="text1"/>
          <w:sz w:val="28"/>
          <w:szCs w:val="28"/>
        </w:rPr>
        <w:t xml:space="preserve">). Рядом с ним расположено подробное описание товара, а также блок с вариациями, реализованный в виде набора </w:t>
      </w:r>
      <w:proofErr w:type="spellStart"/>
      <w:r w:rsidRPr="00E5614C">
        <w:rPr>
          <w:color w:val="000000" w:themeColor="text1"/>
          <w:sz w:val="28"/>
          <w:szCs w:val="28"/>
        </w:rPr>
        <w:t>чекбоксов</w:t>
      </w:r>
      <w:proofErr w:type="spellEnd"/>
      <w:r w:rsidRPr="00E5614C">
        <w:rPr>
          <w:color w:val="000000" w:themeColor="text1"/>
          <w:sz w:val="28"/>
          <w:szCs w:val="28"/>
        </w:rPr>
        <w:t xml:space="preserve"> для выбора нужных опций.</w:t>
      </w:r>
    </w:p>
    <w:p w14:paraId="71C93C2E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Для ознакомления с составом продукта предусмотрен раздел с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 xml:space="preserve">ингредиентами, а также указана его пищевая ценность: содержание калорий, белков и углеводов. Ключевым элементом страницы является кнопка «Добавить в корзину». </w:t>
      </w:r>
    </w:p>
    <w:p w14:paraId="5016AE3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lastRenderedPageBreak/>
        <w:t>В завершающей части страницы пользователю предлагаются блоки с сопутствующими товарами. Слайдер в правом верхнем углу имеет кнопки навигации для перелистывания слайдов. Слайд представляет собой карточку товара с фото, названием, ценой, весом и кнопкой добавления в корзину. Картинка и информация о товаре являются ссылками, которые ведут на страницу детальной карточки товара.</w:t>
      </w:r>
    </w:p>
    <w:p w14:paraId="1126576A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Перейти на эту страницу можно с главной страницы, из раздела категории, из корзины или со страницы другого товара.</w:t>
      </w:r>
    </w:p>
    <w:p w14:paraId="06F43269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613EA2C3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AF6EAA8" w14:textId="77777777" w:rsidR="00AC2D2E" w:rsidRPr="00E5614C" w:rsidRDefault="00AC2D2E" w:rsidP="00AE1603">
      <w:pPr>
        <w:pStyle w:val="2"/>
      </w:pPr>
      <w:bookmarkStart w:id="9" w:name="_Toc216614035"/>
      <w:r w:rsidRPr="00E5614C">
        <w:t>3.5 Корзина и оформление заказа</w:t>
      </w:r>
      <w:bookmarkEnd w:id="9"/>
    </w:p>
    <w:p w14:paraId="2D950460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8D5AC71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корзины содержит полный список выбранных товаров, каждый элемент которого содержит фото товара, его наименование и стоимость.</w:t>
      </w:r>
    </w:p>
    <w:p w14:paraId="48455586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Для применения скидки предусмотрено текстовое поле для ввода </w:t>
      </w:r>
      <w:proofErr w:type="spellStart"/>
      <w:r w:rsidRPr="00E5614C">
        <w:rPr>
          <w:color w:val="000000" w:themeColor="text1"/>
          <w:sz w:val="28"/>
          <w:szCs w:val="28"/>
        </w:rPr>
        <w:t>промокода</w:t>
      </w:r>
      <w:proofErr w:type="spellEnd"/>
      <w:r w:rsidRPr="00E5614C">
        <w:rPr>
          <w:color w:val="000000" w:themeColor="text1"/>
          <w:sz w:val="28"/>
          <w:szCs w:val="28"/>
        </w:rPr>
        <w:t xml:space="preserve"> и соответствующая кнопка; при клике на неё </w:t>
      </w:r>
      <w:proofErr w:type="spellStart"/>
      <w:r w:rsidRPr="00E5614C">
        <w:rPr>
          <w:color w:val="000000" w:themeColor="text1"/>
          <w:sz w:val="28"/>
          <w:szCs w:val="28"/>
        </w:rPr>
        <w:t>промокод</w:t>
      </w:r>
      <w:proofErr w:type="spellEnd"/>
      <w:r w:rsidRPr="00E5614C">
        <w:rPr>
          <w:color w:val="000000" w:themeColor="text1"/>
          <w:sz w:val="28"/>
          <w:szCs w:val="28"/>
        </w:rPr>
        <w:t xml:space="preserve"> активируется, и система пересчитывает итоговую сумму с учётом скидки.</w:t>
      </w:r>
    </w:p>
    <w:p w14:paraId="26EED3CB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Под элементом </w:t>
      </w:r>
      <w:proofErr w:type="spellStart"/>
      <w:r w:rsidRPr="00E5614C">
        <w:rPr>
          <w:color w:val="000000" w:themeColor="text1"/>
          <w:sz w:val="28"/>
          <w:szCs w:val="28"/>
        </w:rPr>
        <w:t>промокода</w:t>
      </w:r>
      <w:proofErr w:type="spellEnd"/>
      <w:r w:rsidRPr="00E5614C">
        <w:rPr>
          <w:color w:val="000000" w:themeColor="text1"/>
          <w:sz w:val="28"/>
          <w:szCs w:val="28"/>
        </w:rPr>
        <w:t xml:space="preserve"> расположена информация об итоговой стоимости заказа.</w:t>
      </w:r>
    </w:p>
    <w:p w14:paraId="333FCB9E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Основной элемент страницы — форма оформления заказа. Она включает обязательные поля для ввода адреса доставки: улицы, номера дома и квартиры, которые по умолчанию заполняются данными из личного кабинета пользователя. Также предусмотрены поля для номера телефона, которые также автоматически заполняются информацией из профиля. Обязательным является и поле для имени пользователя.</w:t>
      </w:r>
    </w:p>
    <w:p w14:paraId="31734112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Для удобства выбора времени доставки предлагается два варианта: можно либо установить </w:t>
      </w:r>
      <w:proofErr w:type="spellStart"/>
      <w:r w:rsidRPr="00E5614C">
        <w:rPr>
          <w:color w:val="000000" w:themeColor="text1"/>
          <w:sz w:val="28"/>
          <w:szCs w:val="28"/>
        </w:rPr>
        <w:t>чекбокс</w:t>
      </w:r>
      <w:proofErr w:type="spellEnd"/>
      <w:r w:rsidRPr="00E5614C">
        <w:rPr>
          <w:color w:val="000000" w:themeColor="text1"/>
          <w:sz w:val="28"/>
          <w:szCs w:val="28"/>
        </w:rPr>
        <w:t xml:space="preserve"> «По готовности», либо самостоятельно указать время с помощью двух текстовых полей— для часов и минут.</w:t>
      </w:r>
    </w:p>
    <w:p w14:paraId="2D940CC2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lastRenderedPageBreak/>
        <w:t xml:space="preserve">В форме также реализован выбор способа оплаты через группу радиокнопок, где доступны варианты: наличными курьеру, картой курьеру или картой на сайте. </w:t>
      </w:r>
    </w:p>
    <w:p w14:paraId="23BA3151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Завершает процесс оформления кнопка «Оформить», при клике на которую заказ отправляется в обработку, а пользователю показывается сообщение об успешном оформлении заказа. </w:t>
      </w:r>
    </w:p>
    <w:p w14:paraId="3902A4CD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Дополнительно можно выбрать сопутствующие товары (</w:t>
      </w:r>
      <w:proofErr w:type="spellStart"/>
      <w:r w:rsidRPr="00E5614C">
        <w:rPr>
          <w:color w:val="000000" w:themeColor="text1"/>
          <w:sz w:val="28"/>
          <w:szCs w:val="28"/>
        </w:rPr>
        <w:t>допы</w:t>
      </w:r>
      <w:proofErr w:type="spellEnd"/>
      <w:r w:rsidRPr="00E5614C">
        <w:rPr>
          <w:color w:val="000000" w:themeColor="text1"/>
          <w:sz w:val="28"/>
          <w:szCs w:val="28"/>
        </w:rPr>
        <w:t>) к заказу в слайдере в нижней части страницы. Слайдер в правом верхнем углу имеет кнопки навигации для перелистывания слайдов. Слайд представляет собой карточку товара с фото, названием, ценой, весом и кнопкой добавления в корзину. Картинка и информация о товаре являются ссылками, которые ведут на страницу детальной карточки товара.</w:t>
      </w:r>
    </w:p>
    <w:p w14:paraId="3579250A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Попасть на страницу корзины можно через иконку в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шапке сайта.</w:t>
      </w:r>
    </w:p>
    <w:p w14:paraId="038EBEF0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163FA98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35827B8" w14:textId="77777777" w:rsidR="00AC2D2E" w:rsidRPr="00E5614C" w:rsidRDefault="00AC2D2E" w:rsidP="00AE1603">
      <w:pPr>
        <w:pStyle w:val="2"/>
      </w:pPr>
      <w:bookmarkStart w:id="10" w:name="_Toc216614036"/>
      <w:r w:rsidRPr="00E5614C">
        <w:t>3.6 Личный кабинет</w:t>
      </w:r>
      <w:bookmarkEnd w:id="10"/>
    </w:p>
    <w:p w14:paraId="07F878BE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23CBBA8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Личный кабинет пользователя состоит из нескольких ключевых разделов. В верхней части отображается статус текущего заказа, позволяющий отслеживать его актуальное состояние. Элемент представляет собой блок с фото, номером заказа и статусом. Элемент не имеет интерактивных взаимодействий.</w:t>
      </w:r>
    </w:p>
    <w:p w14:paraId="4EF8036F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 Ниже представлен список последних заказов, каждый элемент которого так же представляет собой блок с фото, номером заказа и статусом. Элементы не имеет интерактивных взаимодействий.</w:t>
      </w:r>
    </w:p>
    <w:p w14:paraId="1BA8864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Особое внимание уделено разделу личных данных, который содержит форму для редактирования контактной информации. Форма включает обязательные для заполнения поля: имя пользователя, номер телефона, улицу и номер дома. Также предусмотрено поле для ввода номера квартиры, которое </w:t>
      </w:r>
      <w:r w:rsidRPr="00E5614C">
        <w:rPr>
          <w:color w:val="000000" w:themeColor="text1"/>
          <w:sz w:val="28"/>
          <w:szCs w:val="28"/>
        </w:rPr>
        <w:lastRenderedPageBreak/>
        <w:t>не является обязательным. Все внесённые изменения сохраняются при нажатии кнопки «Сохранить», после нажатия на которую пользователю показывается сообщение об успешном сохранении.</w:t>
      </w:r>
    </w:p>
    <w:p w14:paraId="2B341A2D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Доступ к личному кабинету осуществляется через иконку в шапке сайта, при условии, что пользователь авторизован.</w:t>
      </w:r>
    </w:p>
    <w:p w14:paraId="08DCF5A9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1FC9088C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E59A684" w14:textId="77777777" w:rsidR="00AC2D2E" w:rsidRPr="00E5614C" w:rsidRDefault="00AC2D2E" w:rsidP="00AE1603">
      <w:pPr>
        <w:pStyle w:val="2"/>
      </w:pPr>
      <w:bookmarkStart w:id="11" w:name="_Toc216614037"/>
      <w:r w:rsidRPr="00E5614C">
        <w:t>3.7 О компании</w:t>
      </w:r>
      <w:bookmarkEnd w:id="11"/>
    </w:p>
    <w:p w14:paraId="505616FB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1BC6CEF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«О компании» знакомит пользователей с брендом, рассказывая о его миссии, ключевых ценностях и отличительных особенностях. Для создания атмосферы открытости и доверия страница дополнена визуальным контентом — это могут быть фотографии или видео материалы, снятые на кухне либо демонстрирующие рабочую команду.</w:t>
      </w:r>
    </w:p>
    <w:p w14:paraId="04ABC6D3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 xml:space="preserve">Перейти на данную страницу можно через постоянные элементы навигации: ссылку в основном меню, расположенном в </w:t>
      </w:r>
      <w:proofErr w:type="spellStart"/>
      <w:r w:rsidRPr="00E5614C">
        <w:rPr>
          <w:color w:val="000000" w:themeColor="text1"/>
          <w:sz w:val="28"/>
          <w:szCs w:val="28"/>
        </w:rPr>
        <w:t>сайдбаре</w:t>
      </w:r>
      <w:proofErr w:type="spellEnd"/>
      <w:r w:rsidRPr="00E5614C">
        <w:rPr>
          <w:color w:val="000000" w:themeColor="text1"/>
          <w:sz w:val="28"/>
          <w:szCs w:val="28"/>
        </w:rPr>
        <w:t>, или через соответствующий раздел в футере сайта.</w:t>
      </w:r>
    </w:p>
    <w:p w14:paraId="4CF73065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42085ED2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62A66BE" w14:textId="77777777" w:rsidR="00AC2D2E" w:rsidRPr="00E5614C" w:rsidRDefault="00AC2D2E" w:rsidP="00AE1603">
      <w:pPr>
        <w:pStyle w:val="2"/>
      </w:pPr>
      <w:bookmarkStart w:id="12" w:name="_Toc216614038"/>
      <w:r w:rsidRPr="00E5614C">
        <w:t>3.8 Контакты</w:t>
      </w:r>
      <w:bookmarkEnd w:id="12"/>
    </w:p>
    <w:p w14:paraId="33B479AA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DAC452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«Контакты» содержит полную контактную информацию, включая телефон для связи, адрес электронной почты и физический адрес расположения офиса. Для наглядного ориентирования на странице размещен интерактивный блок с интегрированной картой «Яндекс», на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>которой отмечена точка, где находится компания.</w:t>
      </w:r>
    </w:p>
    <w:p w14:paraId="44E5AD34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lastRenderedPageBreak/>
        <w:t>Доступ к</w:t>
      </w:r>
      <w:r w:rsidRPr="00E5614C">
        <w:rPr>
          <w:color w:val="000000" w:themeColor="text1"/>
          <w:sz w:val="28"/>
          <w:szCs w:val="28"/>
          <w:lang w:val="en-US"/>
        </w:rPr>
        <w:t> </w:t>
      </w:r>
      <w:r w:rsidRPr="00E5614C">
        <w:rPr>
          <w:color w:val="000000" w:themeColor="text1"/>
          <w:sz w:val="28"/>
          <w:szCs w:val="28"/>
        </w:rPr>
        <w:t xml:space="preserve">странице контактов организован через основные навигационные элементы сайта: соответствующий пункт в меню </w:t>
      </w:r>
      <w:proofErr w:type="spellStart"/>
      <w:r w:rsidRPr="00E5614C">
        <w:rPr>
          <w:color w:val="000000" w:themeColor="text1"/>
          <w:sz w:val="28"/>
          <w:szCs w:val="28"/>
        </w:rPr>
        <w:t>сайдбара</w:t>
      </w:r>
      <w:proofErr w:type="spellEnd"/>
      <w:r w:rsidRPr="00E5614C">
        <w:rPr>
          <w:color w:val="000000" w:themeColor="text1"/>
          <w:sz w:val="28"/>
          <w:szCs w:val="28"/>
        </w:rPr>
        <w:t xml:space="preserve"> или ссылку в футере страницы.</w:t>
      </w:r>
    </w:p>
    <w:p w14:paraId="3A327B08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614C">
        <w:rPr>
          <w:color w:val="000000" w:themeColor="text1"/>
          <w:sz w:val="28"/>
          <w:szCs w:val="28"/>
        </w:rPr>
        <w:t>Страница наследует сквозные элементы – шапку, футер и сопутствующие им элементы.</w:t>
      </w:r>
    </w:p>
    <w:p w14:paraId="3DA6C543" w14:textId="77777777" w:rsidR="0045151D" w:rsidRPr="00E5614C" w:rsidRDefault="0045151D"/>
    <w:sectPr w:rsidR="0045151D" w:rsidRPr="00E5614C" w:rsidSect="00AC2D2E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BFCF9" w14:textId="77777777" w:rsidR="00C02FD8" w:rsidRDefault="00C02FD8" w:rsidP="00AC2D2E">
      <w:r>
        <w:separator/>
      </w:r>
    </w:p>
  </w:endnote>
  <w:endnote w:type="continuationSeparator" w:id="0">
    <w:p w14:paraId="3321501F" w14:textId="77777777" w:rsidR="00C02FD8" w:rsidRDefault="00C02FD8" w:rsidP="00AC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242332827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510EC61" w14:textId="77777777" w:rsidR="00AC2D2E" w:rsidRDefault="00AC2D2E" w:rsidP="005618A7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5490BE6" w14:textId="77777777" w:rsidR="00AC2D2E" w:rsidRDefault="00AC2D2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451320260"/>
      <w:docPartObj>
        <w:docPartGallery w:val="Page Numbers (Bottom of Page)"/>
        <w:docPartUnique/>
      </w:docPartObj>
    </w:sdtPr>
    <w:sdtEndPr>
      <w:rPr>
        <w:rStyle w:val="af2"/>
        <w:sz w:val="28"/>
        <w:szCs w:val="28"/>
      </w:rPr>
    </w:sdtEndPr>
    <w:sdtContent>
      <w:p w14:paraId="75B1D390" w14:textId="77777777" w:rsidR="00AC2D2E" w:rsidRPr="00AC2D2E" w:rsidRDefault="00AC2D2E" w:rsidP="005618A7">
        <w:pPr>
          <w:pStyle w:val="af0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AC2D2E">
          <w:rPr>
            <w:rStyle w:val="af2"/>
            <w:sz w:val="28"/>
            <w:szCs w:val="28"/>
          </w:rPr>
          <w:fldChar w:fldCharType="begin"/>
        </w:r>
        <w:r w:rsidRPr="00AC2D2E">
          <w:rPr>
            <w:rStyle w:val="af2"/>
            <w:sz w:val="28"/>
            <w:szCs w:val="28"/>
          </w:rPr>
          <w:instrText xml:space="preserve"> PAGE </w:instrText>
        </w:r>
        <w:r w:rsidRPr="00AC2D2E">
          <w:rPr>
            <w:rStyle w:val="af2"/>
            <w:sz w:val="28"/>
            <w:szCs w:val="28"/>
          </w:rPr>
          <w:fldChar w:fldCharType="separate"/>
        </w:r>
        <w:r w:rsidRPr="00AC2D2E">
          <w:rPr>
            <w:rStyle w:val="af2"/>
            <w:noProof/>
            <w:sz w:val="28"/>
            <w:szCs w:val="28"/>
          </w:rPr>
          <w:t>2</w:t>
        </w:r>
        <w:r w:rsidRPr="00AC2D2E">
          <w:rPr>
            <w:rStyle w:val="af2"/>
            <w:sz w:val="28"/>
            <w:szCs w:val="28"/>
          </w:rPr>
          <w:fldChar w:fldCharType="end"/>
        </w:r>
      </w:p>
    </w:sdtContent>
  </w:sdt>
  <w:p w14:paraId="420E4315" w14:textId="77777777" w:rsidR="00AC2D2E" w:rsidRPr="00AC2D2E" w:rsidRDefault="00AC2D2E">
    <w:pPr>
      <w:pStyle w:val="af0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B4260" w14:textId="77777777" w:rsidR="00C02FD8" w:rsidRDefault="00C02FD8" w:rsidP="00AC2D2E">
      <w:r>
        <w:separator/>
      </w:r>
    </w:p>
  </w:footnote>
  <w:footnote w:type="continuationSeparator" w:id="0">
    <w:p w14:paraId="0543746A" w14:textId="77777777" w:rsidR="00C02FD8" w:rsidRDefault="00C02FD8" w:rsidP="00AC2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819"/>
    <w:multiLevelType w:val="hybridMultilevel"/>
    <w:tmpl w:val="DA883FA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A843E68"/>
    <w:multiLevelType w:val="multilevel"/>
    <w:tmpl w:val="5BA089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E3F89"/>
    <w:multiLevelType w:val="hybridMultilevel"/>
    <w:tmpl w:val="788E42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441FB1"/>
    <w:multiLevelType w:val="hybridMultilevel"/>
    <w:tmpl w:val="1F58D44E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277DCA"/>
    <w:multiLevelType w:val="hybridMultilevel"/>
    <w:tmpl w:val="2282418C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7307450"/>
    <w:multiLevelType w:val="hybridMultilevel"/>
    <w:tmpl w:val="D4DED95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AC42EA3"/>
    <w:multiLevelType w:val="multilevel"/>
    <w:tmpl w:val="46488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C3805"/>
    <w:multiLevelType w:val="hybridMultilevel"/>
    <w:tmpl w:val="91944E28"/>
    <w:lvl w:ilvl="0" w:tplc="A0E896B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2E"/>
    <w:rsid w:val="00085BC6"/>
    <w:rsid w:val="00180010"/>
    <w:rsid w:val="0020787A"/>
    <w:rsid w:val="00332ABD"/>
    <w:rsid w:val="0045151D"/>
    <w:rsid w:val="004D4FC7"/>
    <w:rsid w:val="00561056"/>
    <w:rsid w:val="005F3ACB"/>
    <w:rsid w:val="0062030B"/>
    <w:rsid w:val="007A360A"/>
    <w:rsid w:val="0088088B"/>
    <w:rsid w:val="0088462C"/>
    <w:rsid w:val="008C0054"/>
    <w:rsid w:val="009C008C"/>
    <w:rsid w:val="00AB4D23"/>
    <w:rsid w:val="00AC2D2E"/>
    <w:rsid w:val="00AE1603"/>
    <w:rsid w:val="00B02478"/>
    <w:rsid w:val="00BA3D58"/>
    <w:rsid w:val="00C02FD8"/>
    <w:rsid w:val="00E43A5D"/>
    <w:rsid w:val="00E5614C"/>
    <w:rsid w:val="00E7057A"/>
    <w:rsid w:val="00EC378D"/>
    <w:rsid w:val="00F433C1"/>
    <w:rsid w:val="00F7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9F9BB"/>
  <w15:chartTrackingRefBased/>
  <w15:docId w15:val="{559870D2-7226-F14C-B3AC-B21CC36C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D2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3A53"/>
    <w:pPr>
      <w:keepNext/>
      <w:keepLines/>
      <w:spacing w:line="360" w:lineRule="auto"/>
      <w:ind w:left="709" w:firstLine="709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1603"/>
    <w:pPr>
      <w:keepNext/>
      <w:keepLines/>
      <w:spacing w:line="360" w:lineRule="auto"/>
      <w:ind w:firstLine="709"/>
      <w:outlineLvl w:val="1"/>
    </w:pPr>
    <w:rPr>
      <w:rFonts w:eastAsiaTheme="majorEastAsia"/>
      <w:b/>
      <w:bCs/>
      <w:color w:val="000000" w:themeColor="text1"/>
      <w:spacing w:val="6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D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D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D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D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5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E1603"/>
    <w:rPr>
      <w:rFonts w:ascii="Times New Roman" w:eastAsiaTheme="majorEastAsia" w:hAnsi="Times New Roman" w:cs="Times New Roman"/>
      <w:b/>
      <w:bCs/>
      <w:color w:val="000000" w:themeColor="text1"/>
      <w:spacing w:val="60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C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D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D2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C2D2E"/>
    <w:pPr>
      <w:outlineLvl w:val="9"/>
    </w:pPr>
    <w:rPr>
      <w:b w:val="0"/>
      <w:caps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C2D2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7057A"/>
    <w:pPr>
      <w:tabs>
        <w:tab w:val="left" w:pos="880"/>
        <w:tab w:val="right" w:leader="dot" w:pos="9345"/>
      </w:tabs>
      <w:spacing w:line="360" w:lineRule="auto"/>
      <w:ind w:firstLine="142"/>
    </w:pPr>
  </w:style>
  <w:style w:type="character" w:styleId="ad">
    <w:name w:val="Hyperlink"/>
    <w:basedOn w:val="a0"/>
    <w:uiPriority w:val="99"/>
    <w:unhideWhenUsed/>
    <w:rsid w:val="00AC2D2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AC2D2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AC2D2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AC2D2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C2D2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AC2D2E"/>
  </w:style>
  <w:style w:type="paragraph" w:customStyle="1" w:styleId="af3">
    <w:name w:val="основной текст"/>
    <w:qFormat/>
    <w:rsid w:val="00F73A5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2107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rodion roslovets</cp:lastModifiedBy>
  <cp:revision>15</cp:revision>
  <dcterms:created xsi:type="dcterms:W3CDTF">2025-12-14T08:46:00Z</dcterms:created>
  <dcterms:modified xsi:type="dcterms:W3CDTF">2025-12-15T19:26:00Z</dcterms:modified>
</cp:coreProperties>
</file>