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2A8" w:rsidRPr="00805DCD" w:rsidRDefault="00606D4A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606D4A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606D4A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606D4A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606D4A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606D4A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606D4A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245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bookmarkStart w:id="0" w:name="_GoBack"/>
      <w:bookmarkEnd w:id="0"/>
    </w:p>
    <w:p w:rsidR="00CD32A8" w:rsidRPr="00805DCD" w:rsidRDefault="00606D4A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606D4A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606D4A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D552CF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Spectrum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2452E1">
      <w:pPr>
        <w:spacing w:line="360" w:lineRule="auto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Pr="002452E1" w:rsidRDefault="00606D4A" w:rsidP="002452E1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606D4A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1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D552CF" w:rsidRPr="00D552C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D552C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</w:t>
      </w:r>
      <w:r w:rsidR="00D552CF" w:rsidRPr="00D552C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-5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606D4A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1"/>
    </w:p>
    <w:p w:rsidR="00CD32A8" w:rsidRPr="002452E1" w:rsidRDefault="00606D4A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D552CF" w:rsidRPr="002452E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Ахмедова Анна Эльдаровна</w:t>
      </w:r>
      <w:r w:rsidRPr="002452E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2452E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2452E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606D4A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D552CF" w:rsidRDefault="00606D4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2452E1" w:rsidRPr="002452E1">
        <w:t xml:space="preserve"> </w:t>
      </w:r>
      <w:hyperlink r:id="rId7" w:history="1">
        <w:r w:rsidR="002452E1" w:rsidRPr="002452E1">
          <w:rPr>
            <w:rStyle w:val="a6"/>
            <w:rFonts w:ascii="Times New Roman" w:eastAsia="Calibri" w:hAnsi="Times New Roman"/>
            <w:color w:val="auto"/>
            <w:sz w:val="28"/>
            <w:szCs w:val="22"/>
            <w:lang w:eastAsia="en-US"/>
          </w:rPr>
          <w:t>https://www.figma.com/design/YQ0nEbcoRJ2eLrgA8NXzux/Spectrum?node-id=0-1&amp;t=6tvlQH0Df9zFXDoF-1</w:t>
        </w:r>
      </w:hyperlink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1D291A" w:rsidRPr="001D291A" w:rsidRDefault="00606D4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="002452E1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="002452E1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2452E1" w:rsidRPr="002452E1">
        <w:t xml:space="preserve"> </w:t>
      </w:r>
      <w:hyperlink r:id="rId8" w:history="1">
        <w:r w:rsidR="002452E1" w:rsidRPr="002452E1">
          <w:rPr>
            <w:rStyle w:val="a6"/>
            <w:rFonts w:ascii="Times New Roman" w:eastAsia="Calibri" w:hAnsi="Times New Roman"/>
            <w:color w:val="auto"/>
            <w:sz w:val="28"/>
            <w:szCs w:val="22"/>
            <w:lang w:eastAsia="en-US"/>
          </w:rPr>
          <w:t>https://web-design-group.github.io/final-website-anneakhmedova/</w:t>
        </w:r>
      </w:hyperlink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Pr="001D291A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606D4A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081F66" w:rsidRPr="001D291A" w:rsidRDefault="00606D4A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081F66" w:rsidRPr="001D291A" w:rsidSect="005C47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616EAF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id w:val="8987709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szCs w:val="22"/>
        </w:rPr>
      </w:sdtEndPr>
      <w:sdtContent>
        <w:p w:rsidR="00837FD3" w:rsidRPr="005E7AE5" w:rsidRDefault="00606D4A">
          <w:pPr>
            <w:keepNext/>
            <w:keepLines/>
            <w:spacing w:before="480" w:line="276" w:lineRule="auto"/>
            <w:rPr>
              <w:rFonts w:asciiTheme="majorHAnsi" w:eastAsiaTheme="majorEastAsia" w:hAnsiTheme="majorHAnsi" w:cstheme="majorBidi"/>
              <w:color w:val="365F91" w:themeColor="accent1" w:themeShade="BF"/>
              <w:sz w:val="28"/>
              <w:szCs w:val="28"/>
              <w:lang w:eastAsia="en-US"/>
            </w:rPr>
          </w:pPr>
          <w:r w:rsidRPr="00837FD3">
            <w:rPr>
              <w:rFonts w:ascii="Times New Roman" w:eastAsiaTheme="majorEastAsia" w:hAnsi="Times New Roman"/>
              <w:b/>
              <w:bCs/>
              <w:color w:val="000000" w:themeColor="text1"/>
              <w:sz w:val="28"/>
              <w:szCs w:val="28"/>
              <w:lang w:eastAsia="en-US"/>
            </w:rPr>
            <w:t>СОДЕРЖАНИЕ</w:t>
          </w:r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firstLine="567"/>
            <w:jc w:val="both"/>
            <w:rPr>
              <w:rFonts w:cstheme="minorBidi"/>
              <w:noProof/>
              <w:sz w:val="22"/>
              <w:szCs w:val="22"/>
            </w:rPr>
          </w:pPr>
          <w:r>
            <w:rPr>
              <w:rFonts w:ascii="Times New Roman" w:eastAsiaTheme="minorHAnsi" w:hAnsi="Times New Roman" w:cstheme="minorBidi"/>
              <w:sz w:val="28"/>
              <w:szCs w:val="22"/>
              <w:lang w:eastAsia="en-US"/>
            </w:rPr>
            <w:fldChar w:fldCharType="begin"/>
          </w:r>
          <w:r w:rsidR="00606D4A">
            <w:rPr>
              <w:rFonts w:ascii="Times New Roman" w:eastAsiaTheme="minorHAnsi" w:hAnsi="Times New Roman" w:cstheme="minorBidi"/>
              <w:sz w:val="28"/>
              <w:szCs w:val="22"/>
              <w:lang w:eastAsia="en-US"/>
            </w:rPr>
            <w:instrText xml:space="preserve"> TOC \o "1-3" \h \z \u </w:instrText>
          </w:r>
          <w:r>
            <w:rPr>
              <w:rFonts w:ascii="Times New Roman" w:eastAsiaTheme="minorHAnsi" w:hAnsi="Times New Roman" w:cstheme="minorBidi"/>
              <w:sz w:val="28"/>
              <w:szCs w:val="22"/>
              <w:lang w:eastAsia="en-US"/>
            </w:rPr>
            <w:fldChar w:fldCharType="separate"/>
          </w:r>
          <w:hyperlink w:anchor="_Toc216264519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ВВЕДЕНИЕ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_Toc216264519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2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0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1 МУДБОРД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_Toc216264520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6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1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2 ОБЩАЯ СТРУКТУРА САЙТА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_Toc216264521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7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2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 ОПИСАНИЕ СТРАНИЦ САЙТА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_Toc216264522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8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3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3.1 Страница №1 «Главная»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_Toc216264523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8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4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3.2 Страница №2 «Сегодня»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_Toc216264524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11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5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3.3 Страница №3 «Завтра»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_Toc216264525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13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6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3.4 Страница №4 «Фильмы»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_Toc216264526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14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7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3.5 Страница №5 «Пушкинская карта»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_Toc216264527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17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8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3.6 Страница №6 «О нас»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_Toc216264528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18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29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3.7 Страница №7 «Заказ»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_Toc216264529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20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30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3.8 Страница №8 «Оплата»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_Toc216264530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22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tabs>
              <w:tab w:val="right" w:leader="dot" w:pos="9345"/>
            </w:tabs>
            <w:spacing w:after="100" w:line="360" w:lineRule="auto"/>
            <w:ind w:left="280" w:firstLine="567"/>
            <w:jc w:val="both"/>
            <w:rPr>
              <w:rFonts w:cstheme="minorBidi"/>
              <w:noProof/>
              <w:sz w:val="22"/>
              <w:szCs w:val="22"/>
            </w:rPr>
          </w:pPr>
          <w:hyperlink w:anchor="_Toc216264531" w:history="1">
            <w:r w:rsidR="00606D4A" w:rsidRPr="00F70380">
              <w:rPr>
                <w:rFonts w:ascii="Times New Roman" w:eastAsiaTheme="minorHAnsi" w:hAnsi="Times New Roman" w:cstheme="minorBidi"/>
                <w:noProof/>
                <w:sz w:val="28"/>
                <w:szCs w:val="22"/>
                <w:lang w:eastAsia="en-US"/>
              </w:rPr>
              <w:t>3.9 Выплывающее окно №1 «Подтверждение оплаты»</w:t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ab/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begin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instrText xml:space="preserve"> PAGEREF _Toc216264531 \h </w:instrTex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separate"/>
            </w:r>
            <w:r w:rsidR="00606D4A"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t>25</w:t>
            </w:r>
            <w:r>
              <w:rPr>
                <w:rFonts w:ascii="Times New Roman" w:eastAsiaTheme="minorHAnsi" w:hAnsi="Times New Roman" w:cstheme="minorBidi"/>
                <w:noProof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:rsidR="00837FD3" w:rsidRDefault="00272CD2">
          <w:pPr>
            <w:spacing w:after="240" w:line="360" w:lineRule="auto"/>
            <w:ind w:firstLine="567"/>
            <w:jc w:val="both"/>
            <w:rPr>
              <w:rFonts w:ascii="Times New Roman" w:eastAsiaTheme="minorHAnsi" w:hAnsi="Times New Roman" w:cstheme="minorBidi"/>
              <w:sz w:val="28"/>
              <w:szCs w:val="22"/>
              <w:lang w:eastAsia="en-US"/>
            </w:rPr>
          </w:pPr>
          <w:r>
            <w:rPr>
              <w:rFonts w:ascii="Times New Roman" w:eastAsiaTheme="minorHAnsi" w:hAnsi="Times New Roman" w:cstheme="minorBidi"/>
              <w:sz w:val="28"/>
              <w:szCs w:val="22"/>
              <w:lang w:eastAsia="en-US"/>
            </w:rPr>
            <w:fldChar w:fldCharType="end"/>
          </w:r>
        </w:p>
      </w:sdtContent>
    </w:sdt>
    <w:p w:rsidR="00837FD3" w:rsidRDefault="00837FD3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</w:p>
    <w:p w:rsidR="00837FD3" w:rsidRDefault="00606D4A">
      <w:pPr>
        <w:spacing w:after="240"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Theme="minorHAnsi" w:hAnsi="Times New Roman" w:cstheme="minorBidi"/>
          <w:b/>
          <w:sz w:val="28"/>
          <w:szCs w:val="22"/>
          <w:lang w:eastAsia="en-US"/>
        </w:rPr>
        <w:br w:type="page"/>
      </w:r>
    </w:p>
    <w:p w:rsidR="00837FD3" w:rsidRPr="00837FD3" w:rsidRDefault="00606D4A" w:rsidP="00837FD3">
      <w:pPr>
        <w:keepNext/>
        <w:keepLines/>
        <w:spacing w:after="240" w:line="360" w:lineRule="auto"/>
        <w:jc w:val="center"/>
        <w:outlineLvl w:val="0"/>
        <w:rPr>
          <w:rFonts w:ascii="Times New Roman" w:eastAsiaTheme="majorEastAsia" w:hAnsi="Times New Roman" w:cstheme="majorBidi"/>
          <w:bCs/>
          <w:caps/>
          <w:color w:val="000000" w:themeColor="text1"/>
          <w:sz w:val="28"/>
          <w:szCs w:val="28"/>
        </w:rPr>
      </w:pPr>
      <w:bookmarkStart w:id="2" w:name="_Toc216264519"/>
      <w:r>
        <w:rPr>
          <w:rFonts w:ascii="Times New Roman" w:eastAsiaTheme="majorEastAsia" w:hAnsi="Times New Roman" w:cstheme="majorBidi"/>
          <w:b/>
          <w:bCs/>
          <w:caps/>
          <w:color w:val="000000" w:themeColor="text1"/>
          <w:sz w:val="28"/>
          <w:szCs w:val="28"/>
        </w:rPr>
        <w:lastRenderedPageBreak/>
        <w:t>ВВЕДЕНИЕ</w:t>
      </w:r>
      <w:bookmarkEnd w:id="2"/>
    </w:p>
    <w:p w:rsidR="004439C0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0F43D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Описание: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"Спектр" – это современный кинотеатр, предлагающий своим посетителям широкий выбор фильмов на любой вкус: от последних блокбастеров и авторского кино до семейных мультфильмов и документальных лент. </w:t>
      </w:r>
    </w:p>
    <w:p w:rsidR="004439C0" w:rsidRPr="00FA3669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FA3669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Сайт предоставляет следующие услуги: </w:t>
      </w:r>
    </w:p>
    <w:p w:rsidR="004439C0" w:rsidRPr="00AF0594" w:rsidRDefault="00606D4A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F0594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Отображение расписания сеансов:</w:t>
      </w:r>
      <w:r w:rsidRPr="00AF0594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Актуальное расписание фильмов с указанием времени, залов, формата (2D, 3D, IMAX) и возрастных ограничений.</w:t>
      </w:r>
    </w:p>
    <w:p w:rsidR="004439C0" w:rsidRPr="00AF0594" w:rsidRDefault="00606D4A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F0594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Онлайн-бронирование и покупка билетов:</w:t>
      </w:r>
      <w:r w:rsidRPr="00AF0594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Возможность выбора мест в зале и оплаты билетов онлайн с использованием различных платежных систем.</w:t>
      </w:r>
    </w:p>
    <w:p w:rsidR="004439C0" w:rsidRPr="00AF0594" w:rsidRDefault="00606D4A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F0594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Информация о фильмах:</w:t>
      </w:r>
      <w:r w:rsidRPr="00AF0594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Подробное описание фильмов, включая трейлеры, постеры, синопсисы, актерский состав, режиссера и отзывы зрителей.</w:t>
      </w:r>
    </w:p>
    <w:p w:rsidR="004439C0" w:rsidRPr="00AF0594" w:rsidRDefault="00606D4A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AF0594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Информация о кинотеатре</w:t>
      </w:r>
    </w:p>
    <w:p w:rsidR="004439C0" w:rsidRPr="00AF0594" w:rsidRDefault="00606D4A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AF0594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Акции и специальные предложения: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Информация о скидках, акциях, </w:t>
      </w:r>
      <w:r w:rsidRPr="00AF0594">
        <w:rPr>
          <w:rFonts w:ascii="Times New Roman" w:eastAsia="Times New Roman" w:hAnsi="Times New Roman"/>
          <w:color w:val="000000" w:themeColor="text1"/>
          <w:sz w:val="28"/>
          <w:szCs w:val="28"/>
        </w:rPr>
        <w:t>специальных показах и мероприятиях.</w:t>
      </w:r>
    </w:p>
    <w:p w:rsidR="004439C0" w:rsidRPr="00FA3669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FA3669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Целевая аудитория:</w:t>
      </w:r>
    </w:p>
    <w:p w:rsidR="004439C0" w:rsidRPr="00967862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1. Основная целевая аудитория:</w:t>
      </w:r>
    </w:p>
    <w:p w:rsidR="004439C0" w:rsidRPr="00B63914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Данная группа представлена </w:t>
      </w: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молодыми людьми и семьями с детьми в возрасте от 15 до 25 лет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. Этот сегмент характеризуется следующими отличительными чертами:</w:t>
      </w:r>
    </w:p>
    <w:p w:rsidR="004439C0" w:rsidRPr="00967862" w:rsidRDefault="00606D4A" w:rsidP="005C006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Высокая степень цифровой интеграции: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Молодые люди в возрасте 15-25 лет являются активными пользователями сети Интернет, что обуславливает их привычку к поиску информации, совершению покупок и потреблению контента в онлайн-среде. Они демонстрируют высокую восприимчивость к новым цифровым платформам и сервисам.</w:t>
      </w:r>
    </w:p>
    <w:p w:rsidR="004439C0" w:rsidRPr="00967862" w:rsidRDefault="00606D4A" w:rsidP="005C006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lastRenderedPageBreak/>
        <w:t>Интерес к кинематографу как форме досуга: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 является значимым элементом досуга для данной возрастной категории. Особый интерес вызывают новинки кинопроката, блокбастеры, а также контент, соответствующий актуальным трендам и популярным жанрам.</w:t>
      </w:r>
    </w:p>
    <w:p w:rsidR="004439C0" w:rsidRPr="00967862" w:rsidRDefault="00606D4A" w:rsidP="005C006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Приоритет комфорта и современных технологий: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Молодые потребители высоко ценят удобство и простоту использования. Они ожидают от сервисов и продуктов интуитивно понятного интерфейса, быстродействия и интеграции с современными технологиями (например, мобильными приложениями, стриминговыми платформами, системами рекомендаций). Для семей с детьми в этом возрасте также важны возможности для совместного просмотра, наличие детского контента и удобные опции для планирования семейного досуга.</w:t>
      </w:r>
    </w:p>
    <w:p w:rsidR="004439C0" w:rsidRPr="00967862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2. Дополнительная целевая аудитория:</w:t>
      </w:r>
    </w:p>
    <w:p w:rsidR="004439C0" w:rsidRPr="00967862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Вторую группу составляют </w:t>
      </w: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люди старшего возраста в диапазоне от 25 до 50 лет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. Для данного сегмента характерны следующие особенности:</w:t>
      </w:r>
    </w:p>
    <w:p w:rsidR="004439C0" w:rsidRPr="00967862" w:rsidRDefault="00606D4A" w:rsidP="005C006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Кино как предпочтительный вид досуга: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Люди этой возрастной группы активно используют посещение кинотеатров и просмотр фильмов как способ проведения свободного времени. Для них кино является не только развлечением, но и возможностью для культурного обогащения и получения новых впечатлений.</w:t>
      </w:r>
    </w:p>
    <w:p w:rsidR="004439C0" w:rsidRPr="00967862" w:rsidRDefault="00606D4A" w:rsidP="005C006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Ценность качественного сервиса: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Потребители данного сегмента уделяют повышенное внимание качеству обслуживания. Это включает в себя комфортные условия просмотра, доброжелательный персонал, широкий выбор напитков и закусок, а также общую атмосферу, способствующую приятному времяпрепровождению.</w:t>
      </w:r>
    </w:p>
    <w:p w:rsidR="004439C0" w:rsidRPr="00967862" w:rsidRDefault="00606D4A" w:rsidP="005C006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lastRenderedPageBreak/>
        <w:t>Разнообразие кинематографических предпочтений: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Данная аудитория демонстрирует интерес как к популярным, кассовым фильмам, так и к более "вдумчивым" произведениям кинематографа. Это могут быть авторское кино, документальные фильмы, классика или картины, затрагивающие глубокие социальные и философские темы. Способность предложить разнообразный репертуар, удовлетворяющий эти различные вкусы, является важным фактором.</w:t>
      </w:r>
    </w:p>
    <w:p w:rsidR="004439C0" w:rsidRPr="00967862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0F43D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Ключевые</w:t>
      </w:r>
      <w:r w:rsidRPr="0096786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r w:rsidRPr="000F43D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слова</w:t>
      </w:r>
      <w:r w:rsidRPr="0096786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кинотеатр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фильмы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купить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билеты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кино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сеансы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акции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BE798E">
        <w:rPr>
          <w:rFonts w:ascii="Times New Roman" w:eastAsia="Times New Roman" w:hAnsi="Times New Roman"/>
          <w:color w:val="000000" w:themeColor="text1"/>
          <w:sz w:val="28"/>
          <w:szCs w:val="28"/>
        </w:rPr>
        <w:t>спектр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(</w:t>
      </w:r>
      <w:r w:rsidRPr="00BE798E">
        <w:rPr>
          <w:rFonts w:ascii="Times New Roman" w:eastAsia="Times New Roman" w:hAnsi="Times New Roman"/>
          <w:color w:val="000000" w:themeColor="text1"/>
          <w:sz w:val="28"/>
          <w:szCs w:val="28"/>
        </w:rPr>
        <w:t>название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BE798E">
        <w:rPr>
          <w:rFonts w:ascii="Times New Roman" w:eastAsia="Times New Roman" w:hAnsi="Times New Roman"/>
          <w:color w:val="000000" w:themeColor="text1"/>
          <w:sz w:val="28"/>
          <w:szCs w:val="28"/>
        </w:rPr>
        <w:t>кинотеатра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)</w:t>
      </w:r>
      <w:r w:rsidRPr="00967862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 xml:space="preserve"> </w:t>
      </w:r>
    </w:p>
    <w:p w:rsidR="004439C0" w:rsidRPr="004B41BC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4B41BC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Алгоритм использования сайта:</w:t>
      </w:r>
    </w:p>
    <w:p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Посещение сайта: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заходит на официальный сайт кинотеатра "Спектр".</w:t>
      </w:r>
    </w:p>
    <w:p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Выбор фильма: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На страницах "Сегодня" и "Завтра" пользователь выбирает интересующий его фильм.</w:t>
      </w:r>
    </w:p>
    <w:p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Выбор сеанса</w:t>
      </w: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просматривает доступные сеансы для выбранного фильма, выбирает удобное время.</w:t>
      </w:r>
    </w:p>
    <w:p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Выбор мест: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На интерактивной схеме зала пользователь выбирает свободные места, кликая по ним.</w:t>
      </w:r>
    </w:p>
    <w:p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Оформление заказа: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переходит к оформлению заказа, где заполняет все необходимые поля.</w:t>
      </w:r>
    </w:p>
    <w:p w:rsidR="004439C0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Оплата: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выбирает удобный способ оплаты и совершает платеж.</w:t>
      </w:r>
    </w:p>
    <w:p w:rsidR="004439C0" w:rsidRPr="00A61380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Получение билетов:</w:t>
      </w:r>
      <w:r w:rsidRPr="00E771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После успешной оплаты на электронную почту пользователя приходят электронные билеты с QR-кодом.</w:t>
      </w:r>
    </w:p>
    <w:p w:rsidR="004439C0" w:rsidRPr="004B41BC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4B41BC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Палитра желательных цветов</w:t>
      </w:r>
    </w:p>
    <w:p w:rsidR="004439C0" w:rsidRPr="005A0CB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041650" cy="891873"/>
            <wp:effectExtent l="19050" t="0" r="6350" b="0"/>
            <wp:docPr id="3" name="Рисунок 2" descr="Желательные цвета_Монтажная область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Желательные цвета_Монтажная область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3378" cy="8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C0" w:rsidRPr="004B41BC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4B41BC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lastRenderedPageBreak/>
        <w:t>Палитра нежелательных цветов</w:t>
      </w:r>
    </w:p>
    <w:p w:rsidR="004439C0" w:rsidRPr="00B172D8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3041650" cy="891873"/>
            <wp:effectExtent l="19050" t="0" r="6350" b="0"/>
            <wp:docPr id="4" name="Рисунок 3" descr="Нежелательные цвета_Монтажная область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Нежелательные цвета_Монтажная область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378" cy="8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C0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br w:type="page"/>
      </w:r>
    </w:p>
    <w:p w:rsidR="00C8798B" w:rsidRDefault="00606D4A" w:rsidP="005C006C">
      <w:pPr>
        <w:spacing w:after="240" w:line="360" w:lineRule="auto"/>
        <w:ind w:firstLine="709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bookmarkStart w:id="3" w:name="_Toc216264520"/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1 МУДБОРД</w:t>
      </w:r>
      <w:bookmarkEnd w:id="3"/>
    </w:p>
    <w:p w:rsidR="008924E0" w:rsidRDefault="00606D4A" w:rsidP="005C006C">
      <w:pPr>
        <w:spacing w:after="240" w:line="360" w:lineRule="auto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251251" cy="5940425"/>
            <wp:effectExtent l="19050" t="0" r="6549" b="0"/>
            <wp:docPr id="5" name="Рисунок 4" descr="мудборд100_Монтажная область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мудборд100_Монтажная область 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1251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0" w:rsidRDefault="00606D4A" w:rsidP="005C006C">
      <w:pPr>
        <w:spacing w:after="240" w:line="36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br w:type="page"/>
      </w:r>
    </w:p>
    <w:p w:rsidR="008924E0" w:rsidRDefault="00606D4A" w:rsidP="005C006C">
      <w:pPr>
        <w:spacing w:after="240" w:line="360" w:lineRule="auto"/>
        <w:ind w:firstLine="709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bookmarkStart w:id="4" w:name="_Toc216264521"/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2 ОБЩАЯ СТРУКТУРА САЙТА</w:t>
      </w:r>
      <w:bookmarkEnd w:id="4"/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Главная страница</w:t>
      </w:r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«Сегодня»</w:t>
      </w:r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«Завтра»</w:t>
      </w:r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«Фильмы»</w:t>
      </w:r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«Пушкинская карта»</w:t>
      </w:r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«О нас»</w:t>
      </w:r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«Заказ»</w:t>
      </w:r>
    </w:p>
    <w:p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«Оплата»</w:t>
      </w:r>
    </w:p>
    <w:p w:rsidR="008924E0" w:rsidRDefault="00606D4A" w:rsidP="005C006C">
      <w:pPr>
        <w:spacing w:after="240"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4572000" cy="4883316"/>
            <wp:effectExtent l="19050" t="0" r="0" b="0"/>
            <wp:docPr id="2" name="Рисунок 4" descr="Структура сайта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труктура сайта 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915" cy="488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E0" w:rsidRDefault="00606D4A" w:rsidP="005C006C">
      <w:pPr>
        <w:spacing w:after="240"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br w:type="page"/>
      </w:r>
    </w:p>
    <w:p w:rsidR="008924E0" w:rsidRDefault="00606D4A" w:rsidP="005C006C">
      <w:pPr>
        <w:spacing w:after="240" w:line="360" w:lineRule="auto"/>
        <w:ind w:firstLine="709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bookmarkStart w:id="5" w:name="_Toc216264522"/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3 ОПИСАНИЕ СТРАНИЦ САЙТА</w:t>
      </w:r>
      <w:bookmarkEnd w:id="5"/>
    </w:p>
    <w:p w:rsidR="005B259E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6" w:name="_Toc216264523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3.1 Страница №1 «Главная»</w:t>
      </w:r>
      <w:bookmarkEnd w:id="6"/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5B259E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5B259E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логотип.</w:t>
      </w:r>
    </w:p>
    <w:p w:rsidR="005B259E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"Завтра", "Фильмы", "Пушкинская карта"</w:t>
      </w:r>
      <w:r w:rsidR="00837FD3">
        <w:rPr>
          <w:rFonts w:ascii="Times New Roman" w:eastAsia="Times New Roman" w:hAnsi="Times New Roman"/>
          <w:color w:val="000000" w:themeColor="text1"/>
          <w:sz w:val="28"/>
          <w:szCs w:val="28"/>
        </w:rPr>
        <w:t>, "О нас"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5B259E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"Сегодня": Переход на страницу отображающую расписание сеансов на текущий день. </w:t>
      </w:r>
    </w:p>
    <w:p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5B259E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"Пушкинская карта": Переход на страницу с информацией о возможности покупки билетов по Пушкинской карте. </w:t>
      </w:r>
    </w:p>
    <w:p w:rsidR="00837FD3" w:rsidRPr="00ED123F" w:rsidRDefault="00606D4A" w:rsidP="00837FD3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"О нас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 с информацией 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кинотеатре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. </w:t>
      </w:r>
    </w:p>
    <w:p w:rsidR="005B259E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Попасть на страницу можно через навигацию по сайту или выплывающее окно "Подтверждение оплаты" после оплаты заказа.</w:t>
      </w:r>
    </w:p>
    <w:p w:rsidR="005B25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Блок "Анонсы новых фильмов"</w:t>
      </w:r>
    </w:p>
    <w:p w:rsidR="005B259E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Данный блок предназначен для оперативного ознакомления пользователей с предстоящими премьерами и фильмами, уже доступными для просмотра. Его структура организована в виде двух колонок для обеспечения компактного и наглядного представления информации. Каждый 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элемент блока представляет собой карточку фильма, включающую следующие компоненты:</w:t>
      </w:r>
    </w:p>
    <w:p w:rsidR="005B259E" w:rsidRPr="00ED123F" w:rsidRDefault="00606D4A" w:rsidP="005C006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Баннер с изображением: Визуальный элемент, представляющий собой постер или ключевой кадр из фильма. Размер и пропорции баннера оптимизированы для привлечения внимания и передачи атмосферы фильма.</w:t>
      </w:r>
    </w:p>
    <w:p w:rsidR="005B259E" w:rsidRPr="00ED123F" w:rsidRDefault="00606D4A" w:rsidP="005C006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Название фильма: Полное наименование кинокартины, представленное в удобочитаемом шрифте.</w:t>
      </w:r>
    </w:p>
    <w:p w:rsidR="005B259E" w:rsidRPr="00ED123F" w:rsidRDefault="00606D4A" w:rsidP="005C006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Статус выхода: Информация о дате премьеры фильма или пометка "уже в кино", указывающая на текущую доступность сеансов. Данный статус является динамическим и обновляется в соответствии с реальным расписанием кинотеатра.</w:t>
      </w:r>
    </w:p>
    <w:p w:rsidR="005B259E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Расположение элементов в две колонки позволяет эффективно использовать пространство экрана, предоставляя пользователю возможность быстрого обзора значительного количества анонсов без необходимости вертикальной прокрутки.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"А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кции и предложения"</w:t>
      </w:r>
    </w:p>
    <w:p w:rsidR="005B259E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Данный раздел посвящен информированию пользователей о текущих маркетинговых активностях кинотеатра, направленных на стимулирование посещаемости и повышение лояльности клиентов. Раздел содержит пять отдельных предложений, каждое из которых представлено в виде комплексного информационного блока:</w:t>
      </w:r>
    </w:p>
    <w:p w:rsidR="005B259E" w:rsidRPr="00ED123F" w:rsidRDefault="00606D4A" w:rsidP="005C006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Название акции: Краткое и емкое наименование п</w:t>
      </w:r>
      <w:r w:rsidR="00267500">
        <w:rPr>
          <w:rFonts w:ascii="Times New Roman" w:eastAsia="Times New Roman" w:hAnsi="Times New Roman"/>
          <w:color w:val="000000" w:themeColor="text1"/>
          <w:sz w:val="28"/>
          <w:szCs w:val="28"/>
        </w:rPr>
        <w:t>редложения, отражающее его суть.</w:t>
      </w:r>
    </w:p>
    <w:p w:rsidR="005B259E" w:rsidRPr="00ED123F" w:rsidRDefault="00606D4A" w:rsidP="005C006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Привлекательная картинка: Визуальный элемент, соответствующий тематике акции и призванный вызвать положительные ассоциации у пользователя. Изображение должно быть высокого качества и релевантным предложению.</w:t>
      </w:r>
    </w:p>
    <w:p w:rsidR="005B259E" w:rsidRPr="00ED123F" w:rsidRDefault="00606D4A" w:rsidP="005C006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Подробное описание: Развернутая информация о сути акции, ее преимуществах и особенностях. Описание должно быть лаконичным, но исчерпывающим, раскрывая ценность предложения для потребителя.</w:t>
      </w:r>
    </w:p>
    <w:p w:rsidR="005B259E" w:rsidRPr="00ED123F" w:rsidRDefault="00606D4A" w:rsidP="005C006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Условия участия: Четко сформулированные правила и требования, необходимые для получения доступа к акции. Данный пункт включает информацию о сроках действия, категориях пользователей, необходимых действиях (например, предъявление студенческого билета, покупка билетов на определенные сеансы) и любых ограничениях.</w:t>
      </w:r>
    </w:p>
    <w:p w:rsidR="005B25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Структура раздела обеспечивает последовательное и логичное представление информации, позволяя пользователю быстро оценить привлекательность каждого предложения и понять условия его использования.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 xml:space="preserve">Боковая панель (справа): 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t>Боковая панель, расположенная справа от основной части интерфейса, выполняет вспомогательные и навигационные функции, предоставляя пользователю быстрый доступ к ключевым разделам сайта и дополнительной информации.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Навигация по разделам главной страницы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Данный элемент представляет собой меню или список ссылок, позволяющих пользователю легко переходить между основными разделами веб-ресурса. 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t>Структура навигации интуитивно понятна и соответствует общепринятым стандартам веб-дизайна, обеспечивая беспрепятственное перемещение пользователя по сайту.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Рекламные блоки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В боковой панели размещены четыре рекламных блока, предназначенных для демонстрации партнерских предложений, анонсов </w:t>
      </w: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мероприятий или других информационных сообщений. Каждый блок включает:</w:t>
      </w:r>
    </w:p>
    <w:p w:rsidR="005B259E" w:rsidRPr="002B2D4B" w:rsidRDefault="00606D4A" w:rsidP="005C006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Изображение:</w:t>
      </w: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Визуальный элемент, привлекающий внимание пользователя и ассоциирующийся с рекламируемым продуктом или услугой.</w:t>
      </w:r>
    </w:p>
    <w:p w:rsidR="005B259E" w:rsidRPr="002B2D4B" w:rsidRDefault="00606D4A" w:rsidP="005C006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Название:</w:t>
      </w: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Краткое наименование рекламируемого объекта.</w:t>
      </w:r>
    </w:p>
    <w:p w:rsidR="005B25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</w:rPr>
      </w:pPr>
      <w:r w:rsidRPr="002B2D4B">
        <w:rPr>
          <w:rFonts w:ascii="Times New Roman" w:eastAsia="Times New Roman" w:hAnsi="Times New Roman"/>
          <w:color w:val="000000" w:themeColor="text1"/>
          <w:sz w:val="28"/>
          <w:szCs w:val="28"/>
        </w:rPr>
        <w:t>Размещение рекламных блоков в боковой панели позволяет им быть постоянно видимыми для пользователя, не отвлекая при этом от основного контента, но предоставляя возможность для дополнительного взаимодействия.</w:t>
      </w:r>
    </w:p>
    <w:p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5B259E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Контактная информация: адрес кинотеатра, </w:t>
      </w:r>
      <w:r w:rsidR="00837FD3">
        <w:rPr>
          <w:rFonts w:ascii="Times New Roman" w:eastAsia="Times New Roman" w:hAnsi="Times New Roman"/>
          <w:color w:val="000000" w:themeColor="text1"/>
          <w:sz w:val="28"/>
          <w:szCs w:val="28"/>
        </w:rPr>
        <w:t>время работы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в будни и выходные дни.</w:t>
      </w:r>
    </w:p>
    <w:p w:rsidR="005B259E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Иконки для быстрого перехода на страницы в ВКонтакте, электронную почту, Telegram-канал и YouTube.</w:t>
      </w:r>
    </w:p>
    <w:p w:rsidR="005B259E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5B259E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5B259E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8924E0" w:rsidRDefault="008924E0" w:rsidP="005C006C">
      <w:pPr>
        <w:spacing w:after="240" w:line="360" w:lineRule="auto"/>
        <w:ind w:firstLine="709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:rsidR="00480EB1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7" w:name="_Toc216264524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3.2 Страница №2 «Сегодня»</w:t>
      </w:r>
      <w:bookmarkEnd w:id="7"/>
    </w:p>
    <w:p w:rsidR="00480EB1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480EB1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480EB1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логотип.</w:t>
      </w:r>
    </w:p>
    <w:p w:rsidR="00480EB1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</w:t>
      </w:r>
      <w:r w:rsidR="00837FD3">
        <w:rPr>
          <w:rFonts w:ascii="Times New Roman" w:eastAsia="Times New Roman" w:hAnsi="Times New Roman"/>
          <w:color w:val="000000" w:themeColor="text1"/>
          <w:sz w:val="28"/>
          <w:szCs w:val="28"/>
        </w:rPr>
        <w:t>а", "Фильмы", "Пушкинская карта", "О нас"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480EB1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 xml:space="preserve">"Сегодня": Переход на страницу отображающую расписание сеансов на текущий день. 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C57791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"Пушкинская карта": Переход на страницу с информацией о возможности покупки билетов по Пушкинской карте.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"О нас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 с информацией 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кинотеатре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. </w:t>
      </w:r>
    </w:p>
    <w:p w:rsidR="00F67254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Попасть на страницу можно через навигацию по сайту.</w:t>
      </w:r>
    </w:p>
    <w:p w:rsidR="00480EB1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480EB1" w:rsidRPr="00B775B6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Карточки фильмов: Для каждого фильма, представленного в прокате сегодня, формируется индивидуальная карточка. Каждая карточка включает в себя следующие элементы:</w:t>
      </w:r>
    </w:p>
    <w:p w:rsidR="00480EB1" w:rsidRPr="00B775B6" w:rsidRDefault="00606D4A" w:rsidP="005C00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Баннер с изображением: Визуальный элемент, представляющий собой графическое изображение (постер или кадр из фильма), призванное привлечь внимание пользователя и передать атмосферу фильма. Баннер является ключевым элементом для быстрого визуального распознавания фильма.</w:t>
      </w:r>
    </w:p>
    <w:p w:rsidR="00480EB1" w:rsidRDefault="00606D4A" w:rsidP="005C00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Название фильма: Полное наименование кинокартины, отображаемое в читаемом формате.</w:t>
      </w:r>
    </w:p>
    <w:p w:rsidR="00D763FE" w:rsidRDefault="00606D4A" w:rsidP="005C00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Описание фильма: Краткое </w:t>
      </w:r>
      <w:r w:rsidR="003C3020">
        <w:rPr>
          <w:rFonts w:ascii="Times New Roman" w:eastAsia="Times New Roman" w:hAnsi="Times New Roman"/>
          <w:color w:val="000000" w:themeColor="text1"/>
          <w:sz w:val="28"/>
          <w:szCs w:val="28"/>
        </w:rPr>
        <w:t>описание фильма</w:t>
      </w:r>
    </w:p>
    <w:p w:rsidR="00480EB1" w:rsidRPr="002B2D4B" w:rsidRDefault="00606D4A" w:rsidP="005C00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Список доступных сеансов: Перечень временных интервалов, в которые фильм демонстрируется в кинотеатре в текущий день. Каждый </w:t>
      </w:r>
      <w:r w:rsidR="00D763FE">
        <w:rPr>
          <w:rFonts w:ascii="Times New Roman" w:eastAsia="Times New Roman" w:hAnsi="Times New Roman"/>
          <w:color w:val="000000" w:themeColor="text1"/>
          <w:sz w:val="28"/>
          <w:szCs w:val="28"/>
        </w:rPr>
        <w:t>сеанс визуализируется как прямоугольный элемент, содержащий информацию о времени проведения и номере зала</w:t>
      </w:r>
      <w:r w:rsidR="00F405F8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  <w:r w:rsidR="00D763FE">
        <w:rPr>
          <w:rFonts w:ascii="Times New Roman" w:eastAsia="Times New Roman" w:hAnsi="Times New Roman"/>
          <w:color w:val="000000" w:themeColor="text1"/>
          <w:sz w:val="28"/>
          <w:szCs w:val="28"/>
        </w:rPr>
        <w:br/>
      </w:r>
      <w:r w:rsidRPr="00D763FE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Контактная информация: адрес кинотеатра, расписание сеансов в будни и выходные дни.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Иконки для быстрого перехода на страницы в ВКонтакте, электронную почту, Telegram-канал и YouTube.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480EB1" w:rsidRDefault="00606D4A" w:rsidP="00837FD3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480EB1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 xml:space="preserve">Интерактивные кнопки </w:t>
      </w:r>
      <w:r w:rsidR="00625454" w:rsidRPr="00625454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"подробнее о фильме"</w:t>
      </w:r>
      <w:r w:rsidRPr="00480EB1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="00F405F8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Кнопка-ссылка "подробнее о фильме" функционирует как точка доступа к детальной информации, направляя пользователя на страницу "Фильмы". На данной странице осуществляется углубленное изучение характеристик кинопроизведения.</w:t>
      </w:r>
    </w:p>
    <w:p w:rsidR="00480EB1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8" w:name="_Toc216264525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3.3 Страница №3 «Завтра»</w:t>
      </w:r>
      <w:bookmarkEnd w:id="8"/>
    </w:p>
    <w:p w:rsidR="00480EB1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480EB1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480EB1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логотип.</w:t>
      </w:r>
    </w:p>
    <w:p w:rsidR="00480EB1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"Завтра", "Фильмы", "Пушкинская карта"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>О нас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480EB1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"Сегодня": Переход на страницу отображающую расписание сеансов на текущий день. 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837FD3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"Пушкинская карта": Переход на страницу с информацией о возможности покупки билетов по Пушкинской карте.</w:t>
      </w:r>
    </w:p>
    <w:p w:rsidR="00480EB1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"О нас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 с информацией 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кинотеатре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. </w:t>
      </w:r>
    </w:p>
    <w:p w:rsidR="009A7BE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Попасть на страницу можно через навигацию по сайту.</w:t>
      </w:r>
    </w:p>
    <w:p w:rsidR="00480EB1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480EB1" w:rsidRPr="00B775B6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Карточки фильмов: Для каждого фильма, представленного в прокате сегодня, формируется индивидуальная карточка. Каждая карточка включает в себя следующие элементы:</w:t>
      </w:r>
    </w:p>
    <w:p w:rsidR="00480EB1" w:rsidRPr="00B775B6" w:rsidRDefault="00606D4A" w:rsidP="005C00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Баннер с изображением: Визуальный элемент, представляющий собой графическое изображение (постер или кадр из фильма), призванное привлечь внимание пользователя и передать атмосферу фильма. Баннер является ключевым элементом для быстрого визуального распознавания фильма.</w:t>
      </w:r>
    </w:p>
    <w:p w:rsidR="00480EB1" w:rsidRDefault="00606D4A" w:rsidP="005C00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Название фильма: Полное наименование кинокартины, отображаемое в читаемом формате.</w:t>
      </w:r>
    </w:p>
    <w:p w:rsidR="00F405F8" w:rsidRPr="00B775B6" w:rsidRDefault="00606D4A" w:rsidP="00F405F8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Описание фильма: Краткое описание фильма</w:t>
      </w:r>
    </w:p>
    <w:p w:rsidR="00480EB1" w:rsidRPr="00B775B6" w:rsidRDefault="00606D4A" w:rsidP="005C00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Список доступных сеансов: Перечень временных интервалов, в которые фильм демонс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трируется в кинотеатре на следующий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день. </w:t>
      </w:r>
      <w:r w:rsidR="00F405F8"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Каждый </w:t>
      </w:r>
      <w:r w:rsidR="00F405F8">
        <w:rPr>
          <w:rFonts w:ascii="Times New Roman" w:eastAsia="Times New Roman" w:hAnsi="Times New Roman"/>
          <w:color w:val="000000" w:themeColor="text1"/>
          <w:sz w:val="28"/>
          <w:szCs w:val="28"/>
        </w:rPr>
        <w:t>сеанс визуализируется как прямоугольный элемент, содержащий информацию о времени проведения и номере зала.</w:t>
      </w:r>
    </w:p>
    <w:p w:rsidR="00480EB1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Контактная информация: адрес кинотеатра, расписание сеансов в будни и выходные дни.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Иконки для быстрого перехода на страницы в ВКонтакте, электронную почту, Telegram-канал и YouTube.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480EB1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480EB1" w:rsidRDefault="00606D4A" w:rsidP="00837FD3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 xml:space="preserve">Интерактивные кнопки </w:t>
      </w:r>
      <w:r w:rsidRPr="00625454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"подробнее о фильме"</w:t>
      </w:r>
      <w:r w:rsidRPr="00480EB1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="00F405F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Кнопка-ссылка "подробнее о фильме" функционирует как точка доступа к детальной информации, направляя пользователя на страницу "Фильмы". На данной </w:t>
      </w:r>
      <w:r w:rsidR="00F405F8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странице осуществляется углубленное изучение характеристик кинопроизведения.</w:t>
      </w:r>
    </w:p>
    <w:p w:rsidR="00261B9B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9" w:name="_Toc216264526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3.4 Страница №4 «Фильмы»</w:t>
      </w:r>
      <w:bookmarkEnd w:id="9"/>
    </w:p>
    <w:p w:rsidR="00261B9B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261B9B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261B9B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логотип.</w:t>
      </w:r>
    </w:p>
    <w:p w:rsidR="00261B9B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"Завтра", "Фильмы", "Пушкинская карта"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>О нас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261B9B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261B9B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:rsidR="00261B9B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"Сегодня": Переход на страницу отображающую расписание сеансов на текущий день. </w:t>
      </w:r>
    </w:p>
    <w:p w:rsidR="00261B9B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261B9B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261B9B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"Пушкинская карта": Переход на страницу с информацией о возможности покупки билетов по Пушкинской карте. </w:t>
      </w:r>
    </w:p>
    <w:p w:rsidR="003A35F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"О нас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 с информацией 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кинотеатре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:rsidR="00261B9B" w:rsidRPr="006D6593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6D6593">
        <w:rPr>
          <w:rFonts w:ascii="Times New Roman" w:eastAsia="Times New Roman" w:hAnsi="Times New Roman"/>
          <w:color w:val="000000" w:themeColor="text1"/>
          <w:sz w:val="28"/>
          <w:szCs w:val="28"/>
        </w:rPr>
        <w:t>Попасть на страницу можно через навигацию по сайту или через кнопки сеансов на страницах "Сегодня" и "Завтра".</w:t>
      </w:r>
    </w:p>
    <w:p w:rsidR="00261B9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261B9B" w:rsidRPr="00B775B6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Основная часть страницы "Фильмы" посвящена демонстрации актуального кинорепертуара. Для каждого доступного для просмотра фильма предоставляется комплексная информация, структурированная следующим образом:</w:t>
      </w:r>
    </w:p>
    <w:p w:rsidR="00261B9B" w:rsidRPr="00B775B6" w:rsidRDefault="00606D4A" w:rsidP="005C00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lastRenderedPageBreak/>
        <w:t>Баннер фильма: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Визуальный элемент, представляющий собой графическое изображение (постер или кадр из фильма), призванный привлечь внимание пользователя и передать атмосферу киноленты. Баннер является первым элементом, с которым взаимодействует пользователь, и служит для быстрой идентификации фильма.</w:t>
      </w:r>
    </w:p>
    <w:p w:rsidR="00261B9B" w:rsidRPr="00B775B6" w:rsidRDefault="00606D4A" w:rsidP="005C00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Название фильма: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Полное наименование кинокартины, представленное в читаемом формате. Название является ключевым идентификатором фильма и используется для его поиска и дальнейшего взаимодействия.</w:t>
      </w:r>
    </w:p>
    <w:p w:rsidR="00261B9B" w:rsidRPr="00B775B6" w:rsidRDefault="00606D4A" w:rsidP="005C00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Подробное описание сюжета: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Развернутый текстовый блок, раскрывающий основную сюжетную линию фильма. Описание включает в себя завязку, развитие действия, ключевые конфликты и, при необходимости, намек на кульминацию, избегая при этом полного раскрытия финала (спойлеров). Цель данного раздела – предоставить пользователю исчерпывающее представление о содержании фильма, его жанровой принадлежности и тематике, позволяя сделать информированный выбор.</w:t>
      </w:r>
    </w:p>
    <w:p w:rsidR="00261B9B" w:rsidRPr="00B775B6" w:rsidRDefault="00606D4A" w:rsidP="005C00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Краткая информация: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Сводный блок, содержащий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ключевые характеристики фильма.</w:t>
      </w:r>
    </w:p>
    <w:p w:rsidR="00261B9B" w:rsidRPr="00B775B6" w:rsidRDefault="00606D4A" w:rsidP="005C00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Трейлер: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Интегрированный видеоролик, представляющий собой рекламный анонс фильма. Трейлер демонстрирует наиболее яркие и динамичные сцены, музыкальное сопровождение и диалоги, призванные вызвать интерес у потенциального зрителя и дать представление о визуальном стиле и атмосфере фильма.</w:t>
      </w:r>
    </w:p>
    <w:p w:rsidR="00261B9B" w:rsidRPr="00B775B6" w:rsidRDefault="00606D4A" w:rsidP="005C00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Несколько кадров из фильма: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Галерея статичных изображений, отобранных из ключевых моментов кинокартины. Кадры служат для визуального подкрепления информации о сюжете и 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актерской игре, а также для демонстрации операторской работы и художественного оформления фильма.</w:t>
      </w:r>
    </w:p>
    <w:p w:rsidR="00261B9B" w:rsidRPr="00B775B6" w:rsidRDefault="00606D4A" w:rsidP="005C00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Кнопка "Купить билет":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Интерактивный элемент, расположенный под каждым представленным фильмом. Нажатие на данную кнопку инициирует процесс перехода пользователя к следующему этапу покупки билетов.</w:t>
      </w:r>
    </w:p>
    <w:p w:rsidR="00261B9B" w:rsidRPr="00B775B6" w:rsidRDefault="00606D4A" w:rsidP="005C006C">
      <w:pPr>
        <w:spacing w:line="360" w:lineRule="auto"/>
        <w:ind w:firstLine="709"/>
        <w:jc w:val="both"/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/>
          <w:bCs/>
          <w:color w:val="000000" w:themeColor="text1"/>
          <w:sz w:val="27"/>
          <w:szCs w:val="27"/>
        </w:rPr>
        <w:t>Боковая панель (справа):</w:t>
      </w:r>
    </w:p>
    <w:p w:rsidR="00261B9B" w:rsidRPr="00B775B6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от основной части страницы располагается боковая панель, выполняющая две основные функции:</w:t>
      </w:r>
    </w:p>
    <w:p w:rsidR="00261B9B" w:rsidRPr="00B775B6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75B6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Навигация по разделам страницы "Фильмы":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Данный блок предоставляет пользователю возможность быстрого перехода между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фильмами. </w:t>
      </w:r>
      <w:r w:rsidRPr="00B775B6">
        <w:rPr>
          <w:rFonts w:ascii="Times New Roman" w:eastAsia="Times New Roman" w:hAnsi="Times New Roman"/>
          <w:color w:val="000000" w:themeColor="text1"/>
          <w:sz w:val="28"/>
          <w:szCs w:val="28"/>
        </w:rPr>
        <w:t>Это обеспечивает удобство навигации и позволяет пользователю оперативно находить интересующую его информацию.</w:t>
      </w:r>
    </w:p>
    <w:p w:rsidR="00261B9B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261B9B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Контактная информация: адрес кинотеатра, расписание сеансов в будни и выходные дни.</w:t>
      </w:r>
    </w:p>
    <w:p w:rsidR="00261B9B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Иконки для быстрого перехода на страницы в ВКонтакте, электронную почту, Telegram-канал и YouTube.</w:t>
      </w:r>
    </w:p>
    <w:p w:rsidR="00261B9B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261B9B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261B9B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261B9B" w:rsidRDefault="00606D4A" w:rsidP="005C006C">
      <w:pPr>
        <w:spacing w:after="240" w:line="360" w:lineRule="auto"/>
        <w:ind w:firstLine="567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Нажатие на любую из </w:t>
      </w:r>
      <w:r w:rsidRPr="00B775B6">
        <w:rPr>
          <w:rFonts w:ascii="Times New Roman" w:eastAsiaTheme="minorHAnsi" w:hAnsi="Times New Roman" w:cstheme="minorBidi"/>
          <w:b/>
          <w:sz w:val="28"/>
          <w:szCs w:val="22"/>
          <w:lang w:eastAsia="en-US"/>
        </w:rPr>
        <w:t>кнопок "Купить билет"</w:t>
      </w: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приводит к </w:t>
      </w:r>
      <w:r w:rsidRPr="00B775B6">
        <w:rPr>
          <w:rFonts w:ascii="Times New Roman" w:eastAsiaTheme="minorHAnsi" w:hAnsi="Times New Roman" w:cstheme="minorBidi"/>
          <w:bCs/>
          <w:sz w:val="28"/>
          <w:szCs w:val="22"/>
          <w:lang w:eastAsia="en-US"/>
        </w:rPr>
        <w:t>перенаправлению пользователя на отдельную страницу "Заказ"</w:t>
      </w:r>
      <w:r w:rsidRPr="00B775B6">
        <w:rPr>
          <w:rFonts w:ascii="Times New Roman" w:eastAsiaTheme="minorHAnsi" w:hAnsi="Times New Roman" w:cstheme="minorBidi"/>
          <w:b/>
          <w:sz w:val="28"/>
          <w:szCs w:val="22"/>
          <w:lang w:eastAsia="en-US"/>
        </w:rPr>
        <w:t>.</w:t>
      </w: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Данная страница является специализированным интерфейсом, предназначенным для детального оформления покупки билетов.</w:t>
      </w:r>
    </w:p>
    <w:p w:rsidR="00EB4605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0" w:name="_Toc216264527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3.5 Страница №5 «Пушкинская карта»</w:t>
      </w:r>
      <w:bookmarkEnd w:id="10"/>
    </w:p>
    <w:p w:rsidR="00EB4605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EB4605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EB4605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Справа – логотип.</w:t>
      </w:r>
    </w:p>
    <w:p w:rsidR="00EB4605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"Завтра", "Фильмы", "Пушкинская карта"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>О нас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EB4605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EB4605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:rsidR="00EB4605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"Сегодня": Переход на страницу отображающую расписание сеансов на текущий день. </w:t>
      </w:r>
    </w:p>
    <w:p w:rsidR="00EB4605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EB4605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EB4605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"Пушкинская карта": Переход на страницу с информацией о возможности покупки билетов по Пушкинской карте. </w:t>
      </w:r>
    </w:p>
    <w:p w:rsidR="003A35F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"О нас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 с информацией 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кинотеатре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:rsidR="00EB4605" w:rsidRPr="006D6593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Попасть на страницу можно через навигацию по сайту.</w:t>
      </w:r>
    </w:p>
    <w:p w:rsidR="00EB4605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EB4605" w:rsidRPr="00E2366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Раздел с подробной информацией о том, как использовать Пушкинскую карту для покупки билетов в кинотеатре "Спектр".</w:t>
      </w:r>
    </w:p>
    <w:p w:rsidR="00EB4605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EB4605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Контактная информация: адрес кинотеатра, расписание сеансов в будни и выходные дни.</w:t>
      </w:r>
    </w:p>
    <w:p w:rsidR="00EB4605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Иконки для быстрого перехода на страницы в ВКонтакте, электронную почту, Telegram-канал и YouTube.</w:t>
      </w:r>
    </w:p>
    <w:p w:rsidR="00EB4605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EB4605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EB4605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B372DD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1" w:name="_Toc216264528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lastRenderedPageBreak/>
        <w:t>3.6 Страница №6 «О нас»</w:t>
      </w:r>
      <w:bookmarkEnd w:id="11"/>
    </w:p>
    <w:p w:rsidR="00B372DD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B372DD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B372DD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логотип.</w:t>
      </w:r>
    </w:p>
    <w:p w:rsidR="00B372DD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"Завтра", "Фильмы", "Пушкинская карта"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>О нас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B372DD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B372D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:rsidR="00B372D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"Сегодня": Переход на страницу отображающую расписание сеансов на текущий день. </w:t>
      </w:r>
    </w:p>
    <w:p w:rsidR="00B372D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B372D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B372D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"Пушкинская карта": Переход на страницу с информацией о возможности покупки билетов по Пушкинской карте. </w:t>
      </w:r>
    </w:p>
    <w:p w:rsidR="00B372DD" w:rsidRPr="006D6593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Попасть на страницу можно через навигацию по сайту.</w:t>
      </w:r>
    </w:p>
    <w:p w:rsidR="00B372D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B372DD" w:rsidRDefault="00606D4A" w:rsidP="005C006C">
      <w:pPr>
        <w:numPr>
          <w:ilvl w:val="0"/>
          <w:numId w:val="1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Описание кинотеатра: Этот раздел является ключевым компонентом сайта, предоставляющим исчерпывающую информацию о миссии, ценностях и стратегических целях кинотеатра. Текст должен быть структурирован в соответствии с принципами научного стиля, используя точные термины и избегая субъективных оценок. Важным аспектом является акцент на инновационных технологиях, используемых в кинотеатре, а также на комфорте и безопасности посетителей.</w:t>
      </w:r>
    </w:p>
    <w:p w:rsidR="00B372DD" w:rsidRDefault="00606D4A" w:rsidP="005C006C">
      <w:pPr>
        <w:numPr>
          <w:ilvl w:val="0"/>
          <w:numId w:val="1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Слайдер</w:t>
      </w:r>
      <w:r w:rsidR="00625454">
        <w:rPr>
          <w:rFonts w:ascii="Times New Roman" w:eastAsia="Times New Roman" w:hAnsi="Times New Roman"/>
          <w:color w:val="000000" w:themeColor="text1"/>
          <w:sz w:val="28"/>
          <w:szCs w:val="28"/>
        </w:rPr>
        <w:t>ы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фотографий: Динамическое представление визуальной информации посредством слайдера позволяет создать у посетителя предварительное впечатление об атмосфере и интерь</w:t>
      </w:r>
      <w:r w:rsidR="00625454">
        <w:rPr>
          <w:rFonts w:ascii="Times New Roman" w:eastAsia="Times New Roman" w:hAnsi="Times New Roman"/>
          <w:color w:val="000000" w:themeColor="text1"/>
          <w:sz w:val="28"/>
          <w:szCs w:val="28"/>
        </w:rPr>
        <w:t>ере залов в кинотеатре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Изображения должны быть высокого разрешения и отражать различные аспекты учреждения: залы, фойе, зоны отдыха и т.д. Эф</w:t>
      </w:r>
      <w:r w:rsidR="00625454">
        <w:rPr>
          <w:rFonts w:ascii="Times New Roman" w:eastAsia="Times New Roman" w:hAnsi="Times New Roman"/>
          <w:color w:val="000000" w:themeColor="text1"/>
          <w:sz w:val="28"/>
          <w:szCs w:val="28"/>
        </w:rPr>
        <w:t>фективное использование слайдеров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способствует повышению привлекательности сайта и увеличению вероятности посещения кинотеатра.</w:t>
      </w:r>
    </w:p>
    <w:p w:rsidR="00B372DD" w:rsidRDefault="00606D4A" w:rsidP="005C006C">
      <w:pPr>
        <w:numPr>
          <w:ilvl w:val="0"/>
          <w:numId w:val="1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Описание залов (в две колонки) и их номера: Двуколоночное представление информации о кинозалах оптимизирует восприятие данных, позволяя представить подробную информацию о каждом зале (вместимость, оборудование, технические характеристики) в структурированном и легко читаемом формате. Нумерация залов обеспечивает четкую идентификацию и упрощает процесс выбора сеанса для посетителей. Приоритетом является предоставление точной и объективной информации, позволяющей пользователям принимать обоснованные решения.</w:t>
      </w:r>
    </w:p>
    <w:p w:rsidR="00B372DD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B372D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Контактная информация: адрес кинотеатра, расписание сеансов в будни и выходные дни.</w:t>
      </w:r>
    </w:p>
    <w:p w:rsidR="00B372D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Иконки для быстрого перехода на страницы в ВКонтакте, электронную почту, Telegram-канал и YouTube.</w:t>
      </w:r>
    </w:p>
    <w:p w:rsidR="00B372D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B372D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B372D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362EAD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2" w:name="_Toc216264529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3.7 Страница №7 «Заказ»</w:t>
      </w:r>
      <w:bookmarkEnd w:id="12"/>
    </w:p>
    <w:p w:rsidR="00362EAD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362EAD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362EAD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логотип.</w:t>
      </w:r>
    </w:p>
    <w:p w:rsidR="00362EAD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"Завтра", "Фильмы", "Пушкинская карта"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C57791">
        <w:rPr>
          <w:rFonts w:ascii="Times New Roman" w:eastAsia="Times New Roman" w:hAnsi="Times New Roman"/>
          <w:color w:val="000000" w:themeColor="text1"/>
          <w:sz w:val="28"/>
          <w:szCs w:val="28"/>
        </w:rPr>
        <w:t>О нас</w:t>
      </w:r>
      <w:r w:rsidR="00C57791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362EAD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362EA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 xml:space="preserve">"Главная": Переход на главную страницу сайта. </w:t>
      </w:r>
    </w:p>
    <w:p w:rsidR="00362EA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"Сегодня": Переход на страницу отображающую расписание сеансов на текущий день. </w:t>
      </w:r>
    </w:p>
    <w:p w:rsidR="00362EA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362EAD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362EAD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"Пушкинская карта": Переход на страницу с информацией о возможности покупки билетов по Пушкинской карте. </w:t>
      </w:r>
    </w:p>
    <w:p w:rsidR="003A35F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"О нас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 с информацией 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кинотеатре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:rsidR="00362EAD" w:rsidRPr="006D6593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Попасть на страницу можно через навигацию по сайту.</w:t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Данная веб-страница является ключевым элементом системы бронирования билетов, обеспечивающим пользователю возможность выбора конкретного сеанса, мест в зале и последующего перехода к процессу оплаты. Архитектура страницы строится на принципах интерактивности и предоставления исчерпывающей информации для принятия обоснованного решения.</w:t>
      </w:r>
    </w:p>
    <w:p w:rsidR="00362EAD" w:rsidRDefault="00606D4A" w:rsidP="005C006C">
      <w:pPr>
        <w:numPr>
          <w:ilvl w:val="0"/>
          <w:numId w:val="1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Центральный элемент идентификации: Название фильма – служит отправной точкой для пользователя, однозначно определяя фильм, к которому относится процесс выбора сеанса и мест.</w:t>
      </w:r>
    </w:p>
    <w:p w:rsidR="00362EAD" w:rsidRDefault="00606D4A" w:rsidP="005C006C">
      <w:pPr>
        <w:numPr>
          <w:ilvl w:val="0"/>
          <w:numId w:val="1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Параметрический выбор временных рамок: Выпадающий список "Дата показа" (ограниченный опциями "сегодня" или "завтра") упрощает процесс выбора даты, минимизируя когнитивную нагрузку на пользователя. Выпадающий список "Время сеанса" предоставляет перечень доступных сеансов в выбранный день.</w:t>
      </w:r>
    </w:p>
    <w:p w:rsidR="00362EAD" w:rsidRDefault="00606D4A" w:rsidP="005C006C">
      <w:pPr>
        <w:numPr>
          <w:ilvl w:val="0"/>
          <w:numId w:val="1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Динамическое представление стоимости: Информация о стоимости билетов, зависящая от выбранного места, динамически отображается,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обеспечивая прозрачность ценообразования и позволяя пользователю оптимизировать свой выбор в соответствии с бюджетом.</w:t>
      </w:r>
    </w:p>
    <w:p w:rsidR="00362EAD" w:rsidRDefault="00606D4A" w:rsidP="005C006C">
      <w:pPr>
        <w:numPr>
          <w:ilvl w:val="0"/>
          <w:numId w:val="1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Интерактивная визуализация пространственной информации: Интерактивная схема зала предоставляет визуальное представление расположения мест, позволяя пользователю осуществить информированный выбор. Функция выбора нескольких мест обеспечивает возможность бронирования билетов для группы зрителей.</w:t>
      </w:r>
    </w:p>
    <w:p w:rsidR="00362EAD" w:rsidRDefault="00606D4A" w:rsidP="005C006C">
      <w:pPr>
        <w:numPr>
          <w:ilvl w:val="0"/>
          <w:numId w:val="1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Инициация процесса оплаты: Кнопка "Перейти к оплате" служит точкой перехода к следующему этапу бронирования, активируясь после выбора всех необходимых параметров.</w:t>
      </w:r>
    </w:p>
    <w:p w:rsidR="00362EAD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362EA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Контактная информация: адрес кинотеатра, расписание сеансов в будни и выходные дни.</w:t>
      </w:r>
    </w:p>
    <w:p w:rsidR="00362EA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Иконки для быстрого перехода на страницы в ВКонтакте, электронную почту, Telegram-канал и YouTube.</w:t>
      </w:r>
    </w:p>
    <w:p w:rsidR="00362EA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362EA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362EAD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14C9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Выпадающий список для выбора "Дата":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Данный элемент позволяет пользователю выбрать дату посещения кинотеатра. В списке должны быть представлены две опции: "Сегодня" и "Завтра". Это упрощает процесс выбора даты и помогает пользователю быстро определиться с планами.</w:t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14C9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Выпадающий список для выбора "Сеанс":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Этот элемент предназначен для выбора конкретного сеанса фильма. После выбора даты, пользователю будет предложено выбрать сеанс, который доступен в указанный день. Список должен обновляться в зависимости от выбранной даты и включать время начала сеансов.</w:t>
      </w:r>
    </w:p>
    <w:p w:rsidR="00B54A8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14C9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lastRenderedPageBreak/>
        <w:t>Кнопка "Перейти к оплате":</w:t>
      </w:r>
      <w:r w:rsidRPr="004A14C9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После выбора сеанса, даты и мест, перенаправляет пользователя на форму "Оплатить", где необходимо ввести данные для оплаты заказа.</w:t>
      </w:r>
    </w:p>
    <w:p w:rsidR="00B54A8F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3" w:name="_Toc216264530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3.8 Страница №8 «Оплата»</w:t>
      </w:r>
      <w:bookmarkEnd w:id="13"/>
    </w:p>
    <w:p w:rsidR="00B54A8F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:rsidR="00B54A8F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– название кинотеатра "Спектр".</w:t>
      </w:r>
    </w:p>
    <w:p w:rsidR="00B54A8F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логотип.</w:t>
      </w:r>
    </w:p>
    <w:p w:rsidR="00B54A8F" w:rsidRPr="00ED123F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Под названием –  навигационное меню с кнопками для перехода на главную страницу, "Сегодня", "Завтра", "Фильмы", "Пушкинская карта"</w:t>
      </w:r>
      <w:r w:rsidR="003A35F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="003A35FF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3A35FF">
        <w:rPr>
          <w:rFonts w:ascii="Times New Roman" w:eastAsia="Times New Roman" w:hAnsi="Times New Roman"/>
          <w:color w:val="000000" w:themeColor="text1"/>
          <w:sz w:val="28"/>
          <w:szCs w:val="28"/>
        </w:rPr>
        <w:t>О нас</w:t>
      </w:r>
      <w:r w:rsidR="003A35FF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 Кнопка, соответствующая текущей странице, будет выделяться цветом.</w:t>
      </w:r>
    </w:p>
    <w:p w:rsidR="00B54A8F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Навигация по сайту:</w:t>
      </w:r>
    </w:p>
    <w:p w:rsidR="00B54A8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:rsidR="00B54A8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"Сегодня": Переход на страницу отображающую расписание сеансов на текущий день. </w:t>
      </w:r>
    </w:p>
    <w:p w:rsidR="00B54A8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"Завтра": Переход на страницу отображающую расписание сеансов на следующий день. </w:t>
      </w:r>
    </w:p>
    <w:p w:rsidR="00B54A8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"Фильмы": Переход на страницу со списком всех фильмов, демонстрирующихся в кинотеатре. </w:t>
      </w:r>
    </w:p>
    <w:p w:rsidR="00B54A8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"Пушкинская карта": Переход на страницу с информацией о возможности покупки билетов по Пушкинской карте. </w:t>
      </w:r>
    </w:p>
    <w:p w:rsidR="003A35FF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"О нас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 с информацией 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кинотеатре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:rsidR="00B54A8F" w:rsidRPr="006D6593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Попасть на страницу можно через навигацию по сайту.</w:t>
      </w:r>
    </w:p>
    <w:p w:rsidR="00B54A8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:rsidR="00B54A8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Даная страница веб-сайта представляет собой критически важный элемент функциональности, обеспечивающий конечному пользователю возможность приобретения билетов на выбранный киносеанс. Структура страницы оптимизирована для минимизации когнитивной нагрузки и обеспечения безопасности транзакций.</w:t>
      </w:r>
    </w:p>
    <w:p w:rsidR="00B54A8F" w:rsidRDefault="00606D4A" w:rsidP="005C006C">
      <w:pPr>
        <w:numPr>
          <w:ilvl w:val="0"/>
          <w:numId w:val="1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Центральный элемент: Название фильма – является ключевым идентификатором выбранного продукта, размещенным в верхней части страницы для однозначной идентификации контекста операции.</w:t>
      </w:r>
    </w:p>
    <w:p w:rsidR="00B54A8F" w:rsidRDefault="00606D4A" w:rsidP="005C006C">
      <w:pPr>
        <w:numPr>
          <w:ilvl w:val="0"/>
          <w:numId w:val="1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Сводная информация о заказе: Представление агрегированных данных о заказе (дата, время сеанса, ряд, номер места) в четко структурированном формате обеспечивает пользователю возможность верификации корректности выбора перед совершением оплаты.</w:t>
      </w:r>
    </w:p>
    <w:p w:rsidR="00B54A8F" w:rsidRDefault="00606D4A" w:rsidP="005C006C">
      <w:pPr>
        <w:numPr>
          <w:ilvl w:val="0"/>
          <w:numId w:val="1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Форма ввода личных данных: Блок полей для ввода информации ("Фамилия и имя", "Электронная почта", "Номер телефона") служит для идентификации пользователя и предоставления обратной связи, а также может использоваться для маркетинговых целей (с соблюдением политики конфиденциальности).</w:t>
      </w:r>
    </w:p>
    <w:p w:rsidR="00B54A8F" w:rsidRDefault="00606D4A" w:rsidP="005C006C">
      <w:pPr>
        <w:numPr>
          <w:ilvl w:val="0"/>
          <w:numId w:val="1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Реализация выбора способа оплаты: Выпадающий список "Способ оплаты" предоставляет пользователю возможность выбора предпочтительного метода транзакции, обеспечивая гибкость и удобство.</w:t>
      </w:r>
    </w:p>
    <w:p w:rsidR="00B54A8F" w:rsidRDefault="00606D4A" w:rsidP="005C006C">
      <w:pPr>
        <w:numPr>
          <w:ilvl w:val="0"/>
          <w:numId w:val="1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Безопасность финансовых транзакций: Форма для ввода данных банковской карты (номер, срок действия, CVV/CVC код).</w:t>
      </w:r>
    </w:p>
    <w:p w:rsidR="00B54A8F" w:rsidRDefault="00606D4A" w:rsidP="005C006C">
      <w:pPr>
        <w:numPr>
          <w:ilvl w:val="0"/>
          <w:numId w:val="1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Подтверждение оплаты: Кнопка "Оплатить" инициирует процесс транзакции после подтверждения введенных пользователем данных и выбора способа оплаты.</w:t>
      </w:r>
    </w:p>
    <w:p w:rsidR="00B54A8F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:rsidR="00B54A8F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Контактная информация: адрес кинотеатра, расписание сеансов в будни и выходные дни.</w:t>
      </w:r>
    </w:p>
    <w:p w:rsidR="00B54A8F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Иконки для быстрого перехода на страницы в ВКонтакте, электронную почту, Telegram-канал и YouTube.</w:t>
      </w:r>
    </w:p>
    <w:p w:rsidR="00B54A8F" w:rsidRPr="00ED123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QR-код для скачивания мобильного приложения.</w:t>
      </w:r>
    </w:p>
    <w:p w:rsidR="00B54A8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Кнопки для скачивания приложения из Google Play и App Store.</w:t>
      </w:r>
    </w:p>
    <w:p w:rsidR="0032553B" w:rsidRPr="00B54A8F" w:rsidRDefault="00606D4A" w:rsidP="005C006C">
      <w:pPr>
        <w:numPr>
          <w:ilvl w:val="0"/>
          <w:numId w:val="1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54A8F">
        <w:rPr>
          <w:rFonts w:ascii="Times New Roman" w:eastAsia="Times New Roman" w:hAnsi="Times New Roman"/>
          <w:color w:val="000000" w:themeColor="text1"/>
          <w:sz w:val="28"/>
          <w:szCs w:val="28"/>
        </w:rPr>
        <w:t>Информация о разработчике сайта и год его создания.</w:t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10A9E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lastRenderedPageBreak/>
        <w:t>Поле для ввода "Фамилия и имя":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Здесь пользователь вводит свои фамилию и имя. Это поле необходимо для идентификации покупателя и оформления заказа. </w:t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10A9E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Поле для ввода "Электронная почта":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В этом поле пользователь указывает свой адрес электронной почты. Он будет использоваться для отправки подтверждения о покупке билетов и другой важной информации. Валидация должна проверять правильно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сть формата электронной почты.</w:t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10A9E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Поле для ввода "Номер телефона":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вводит свой номер телефона для связи. Это поле может быть полезно для уведомлений о изменениях в расписании сеансов или других важных сообщениях. Валидация должна проверять, что номер телефона соотв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етствует стандартному формату.</w:t>
      </w:r>
    </w:p>
    <w:p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10A9E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Выпадающий список для выбора "Способ оплаты":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Этот элемент позволяет пользователю выбрать способ оплаты билетов. В списке должны быть представлены различны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е варианты, такие как 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Карта"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>, 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Пушкинская карта"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>. Это обеспечит гибкость в выборе способа оплаты и удовлетворит потребности различных пользователей. Важно, чтобы каждый вариант был четко обозначен, а также предоставлял краткую информацию о возможных комиссия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х или условиях использования. </w:t>
      </w:r>
    </w:p>
    <w:p w:rsidR="00362EAD" w:rsidRPr="00110A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10A9E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Форма для ввода данных банковской карты: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Данный элемент включает в себя три поля для ввода информации о банковской карте: </w:t>
      </w:r>
    </w:p>
    <w:p w:rsidR="00362EAD" w:rsidRPr="00110A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E50D4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Номер карты: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вводит 16-значный номер своей карты. Валидация должна проверять, что введенные данные соответствуют стандартам, а также обеспечивать безопасность передачи информации. </w:t>
      </w:r>
    </w:p>
    <w:p w:rsidR="00362EAD" w:rsidRPr="00110A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E50D4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Срок действия: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Это поле предназначено для указания срока действия карты в формате "ММ/ГГ". Валидация должна проверять, что введенная дата актуальна и не просрочена.</w:t>
      </w:r>
    </w:p>
    <w:p w:rsidR="00362EAD" w:rsidRPr="00110A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E50D4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CVV/CVC код: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вводит трехзначный код, расположенный на обратной стороне карты. Это поле также должно быть защищено и проверяться на корректность.</w:t>
      </w:r>
    </w:p>
    <w:p w:rsidR="00362EAD" w:rsidRPr="00110A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3E50D4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lastRenderedPageBreak/>
        <w:t>Кнопка "Оплатить"</w:t>
      </w:r>
      <w:r w:rsidRPr="003E50D4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 w:rsidRPr="00110A9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После заполнения всех необходимых данных для оплаты, вызывает всплывающее окно "Подтверждение оплаты".</w:t>
      </w:r>
    </w:p>
    <w:p w:rsidR="00DC379B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4" w:name="_Toc216264531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3.9 Выплывающее окно №1 «Подтверждение оплаты»</w:t>
      </w:r>
      <w:bookmarkEnd w:id="14"/>
    </w:p>
    <w:p w:rsidR="00DC379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Попасть на страницу можно через кнопку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Pr="00FC37E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Оплатить"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на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стран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ице "Оплата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после заполнения всех окон.</w:t>
      </w:r>
    </w:p>
    <w:p w:rsidR="00DC379B" w:rsidRPr="00C41D37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C41D37">
        <w:rPr>
          <w:rFonts w:ascii="Times New Roman" w:eastAsia="Times New Roman" w:hAnsi="Times New Roman"/>
          <w:color w:val="000000" w:themeColor="text1"/>
          <w:sz w:val="28"/>
          <w:szCs w:val="28"/>
        </w:rPr>
        <w:t>Данная веб-страница является заключительным этапом процесса приобретения билетов, обеспечивающим подтверждение успешного завершения транзакции и предоставление информации о сделанном заказе. Структура страницы направлена на укрепление доверия пользователя и обеспечение удобной навигации.</w:t>
      </w:r>
    </w:p>
    <w:p w:rsidR="00DC379B" w:rsidRPr="00C41D37" w:rsidRDefault="00606D4A" w:rsidP="005C006C">
      <w:pPr>
        <w:numPr>
          <w:ilvl w:val="0"/>
          <w:numId w:val="1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C41D37">
        <w:rPr>
          <w:rFonts w:ascii="Times New Roman" w:eastAsia="Times New Roman" w:hAnsi="Times New Roman"/>
          <w:color w:val="000000" w:themeColor="text1"/>
          <w:sz w:val="28"/>
          <w:szCs w:val="28"/>
        </w:rPr>
        <w:t>Идентификация транзакции: Номер заказа – уникальный идентификатор, присваиваемый каждой транзакции, позволяет пользователю идентифицировать свой заказ в системе и использовать его для получения поддержки или решения возможных проблем.</w:t>
      </w:r>
    </w:p>
    <w:p w:rsidR="00DC379B" w:rsidRPr="00C41D37" w:rsidRDefault="00606D4A" w:rsidP="005C006C">
      <w:pPr>
        <w:numPr>
          <w:ilvl w:val="0"/>
          <w:numId w:val="1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C41D37">
        <w:rPr>
          <w:rFonts w:ascii="Times New Roman" w:eastAsia="Times New Roman" w:hAnsi="Times New Roman"/>
          <w:color w:val="000000" w:themeColor="text1"/>
          <w:sz w:val="28"/>
          <w:szCs w:val="28"/>
        </w:rPr>
        <w:t>Подтверждение успешной оплаты: Сообщение о том, что оплата успешно прошла, и выражение благодарности за покупку является ключевым элементом, подтверждающим успешное завершение транзакции и повышающим лояльность клиента.</w:t>
      </w:r>
    </w:p>
    <w:p w:rsidR="00DC379B" w:rsidRPr="00C41D37" w:rsidRDefault="00606D4A" w:rsidP="005C006C">
      <w:pPr>
        <w:numPr>
          <w:ilvl w:val="0"/>
          <w:numId w:val="1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C41D37">
        <w:rPr>
          <w:rFonts w:ascii="Times New Roman" w:eastAsia="Times New Roman" w:hAnsi="Times New Roman"/>
          <w:color w:val="000000" w:themeColor="text1"/>
          <w:sz w:val="28"/>
          <w:szCs w:val="28"/>
        </w:rPr>
        <w:t>Агрегированная информация о заказе: Краткое представление информации о сделанном заказе (название фильма, дата и время сеанса, места) позволяет пользователю убедиться в правильности введенных данных и служит напоминанием о сделанном выборе.</w:t>
      </w:r>
    </w:p>
    <w:p w:rsidR="00DC379B" w:rsidRPr="00C41D37" w:rsidRDefault="00606D4A" w:rsidP="005C006C">
      <w:pPr>
        <w:numPr>
          <w:ilvl w:val="0"/>
          <w:numId w:val="1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C41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Навигационный элемент: Кнопка "На главную" обеспечивает возврат пользователя к основному функционалу сайта, позволяя продолжить взаимодействие с платформой после завершения процесса заказа. Функция перенаправления на главную страницу после успешной оплаты (после клика "На главную") способствует поддержанию вовлеченности пользователя и </w:t>
      </w:r>
      <w:r w:rsidRPr="00C41D37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предоставляет доступ к другим разделам сайта, таким как расписание сеансов или акционные предложения.</w:t>
      </w:r>
    </w:p>
    <w:p w:rsidR="00B54A8F" w:rsidRPr="00B54A8F" w:rsidRDefault="00B54A8F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sectPr w:rsidR="00B54A8F" w:rsidRPr="00B54A8F" w:rsidSect="00C8798B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6958" w:rsidRDefault="00196958" w:rsidP="001B260A">
      <w:r>
        <w:separator/>
      </w:r>
    </w:p>
  </w:endnote>
  <w:endnote w:type="continuationSeparator" w:id="1">
    <w:p w:rsidR="00196958" w:rsidRDefault="00196958" w:rsidP="001B26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877094"/>
      <w:docPartObj>
        <w:docPartGallery w:val="Page Numbers (Bottom of Page)"/>
        <w:docPartUnique/>
      </w:docPartObj>
    </w:sdtPr>
    <w:sdtContent>
      <w:p w:rsidR="00C57791" w:rsidRDefault="00272CD2">
        <w:pPr>
          <w:tabs>
            <w:tab w:val="center" w:pos="4677"/>
            <w:tab w:val="right" w:pos="9355"/>
          </w:tabs>
          <w:ind w:firstLine="567"/>
          <w:jc w:val="center"/>
          <w:rPr>
            <w:rFonts w:ascii="Times New Roman" w:eastAsiaTheme="minorHAnsi" w:hAnsi="Times New Roman" w:cstheme="minorBidi"/>
            <w:sz w:val="28"/>
            <w:szCs w:val="22"/>
            <w:lang w:eastAsia="en-US"/>
          </w:rPr>
        </w:pPr>
        <w:r>
          <w:rPr>
            <w:rFonts w:ascii="Times New Roman" w:eastAsiaTheme="minorHAnsi" w:hAnsi="Times New Roman" w:cstheme="minorBidi"/>
            <w:sz w:val="28"/>
            <w:szCs w:val="22"/>
            <w:lang w:eastAsia="en-US"/>
          </w:rPr>
          <w:fldChar w:fldCharType="begin"/>
        </w:r>
        <w:r w:rsidR="00606D4A">
          <w:rPr>
            <w:rFonts w:ascii="Times New Roman" w:eastAsiaTheme="minorHAnsi" w:hAnsi="Times New Roman" w:cstheme="minorBidi"/>
            <w:sz w:val="28"/>
            <w:szCs w:val="22"/>
            <w:lang w:eastAsia="en-US"/>
          </w:rPr>
          <w:instrText xml:space="preserve"> PAGE   \* MERGEFORMAT </w:instrText>
        </w:r>
        <w:r>
          <w:rPr>
            <w:rFonts w:ascii="Times New Roman" w:eastAsiaTheme="minorHAnsi" w:hAnsi="Times New Roman" w:cstheme="minorBidi"/>
            <w:sz w:val="28"/>
            <w:szCs w:val="22"/>
            <w:lang w:eastAsia="en-US"/>
          </w:rPr>
          <w:fldChar w:fldCharType="separate"/>
        </w:r>
        <w:r w:rsidR="002452E1">
          <w:rPr>
            <w:rFonts w:ascii="Times New Roman" w:eastAsiaTheme="minorHAnsi" w:hAnsi="Times New Roman" w:cstheme="minorBidi"/>
            <w:noProof/>
            <w:sz w:val="28"/>
            <w:szCs w:val="22"/>
            <w:lang w:eastAsia="en-US"/>
          </w:rPr>
          <w:t>27</w:t>
        </w:r>
        <w:r>
          <w:rPr>
            <w:rFonts w:ascii="Times New Roman" w:eastAsiaTheme="minorHAnsi" w:hAnsi="Times New Roman" w:cstheme="minorBidi"/>
            <w:noProof/>
            <w:sz w:val="28"/>
            <w:szCs w:val="22"/>
            <w:lang w:eastAsia="en-US"/>
          </w:rPr>
          <w:fldChar w:fldCharType="end"/>
        </w:r>
      </w:p>
    </w:sdtContent>
  </w:sdt>
  <w:p w:rsidR="00C57791" w:rsidRDefault="00C57791">
    <w:pPr>
      <w:tabs>
        <w:tab w:val="center" w:pos="4677"/>
        <w:tab w:val="right" w:pos="9355"/>
      </w:tabs>
      <w:ind w:firstLine="567"/>
      <w:jc w:val="both"/>
      <w:rPr>
        <w:rFonts w:ascii="Times New Roman" w:eastAsiaTheme="minorHAnsi" w:hAnsi="Times New Roman" w:cstheme="minorBidi"/>
        <w:sz w:val="28"/>
        <w:szCs w:val="22"/>
        <w:lang w:eastAsia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6958" w:rsidRDefault="00196958" w:rsidP="001B260A">
      <w:r>
        <w:separator/>
      </w:r>
    </w:p>
  </w:footnote>
  <w:footnote w:type="continuationSeparator" w:id="1">
    <w:p w:rsidR="00196958" w:rsidRDefault="00196958" w:rsidP="001B26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05D19"/>
    <w:multiLevelType w:val="hybridMultilevel"/>
    <w:tmpl w:val="93FC9E62"/>
    <w:lvl w:ilvl="0" w:tplc="D2B4F9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5FE1FC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05C233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882CC3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598BFC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85082A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E1E8D7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28005F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F3CE7F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7C757FF"/>
    <w:multiLevelType w:val="hybridMultilevel"/>
    <w:tmpl w:val="18C49052"/>
    <w:lvl w:ilvl="0" w:tplc="0CBE245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012FD9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F3E569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EC67A4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F45A3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9E8B02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B0E647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026F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F84DC7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C97EA4"/>
    <w:multiLevelType w:val="hybridMultilevel"/>
    <w:tmpl w:val="6FFED736"/>
    <w:lvl w:ilvl="0" w:tplc="A91C447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F40A61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D18AF4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86097A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1364D8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82683D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262003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C0E69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4D2E03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DBF309F"/>
    <w:multiLevelType w:val="hybridMultilevel"/>
    <w:tmpl w:val="FA6A6426"/>
    <w:lvl w:ilvl="0" w:tplc="DB62E5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2301FB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B1CC8B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548DBA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A829E5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AD644F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458FEA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C027F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6343DF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1350C3C"/>
    <w:multiLevelType w:val="hybridMultilevel"/>
    <w:tmpl w:val="F6DAABD6"/>
    <w:lvl w:ilvl="0" w:tplc="F9DCF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254B18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2822C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D6ADF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30A164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F6468A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12CD26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86BA4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894CF3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62366E4"/>
    <w:multiLevelType w:val="hybridMultilevel"/>
    <w:tmpl w:val="196456D8"/>
    <w:lvl w:ilvl="0" w:tplc="CF0A60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C3A6F3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F96496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CFE7DC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B1CE13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7EC7BB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E62B4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1E46D3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892E22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D9A412A"/>
    <w:multiLevelType w:val="hybridMultilevel"/>
    <w:tmpl w:val="77A6A65A"/>
    <w:lvl w:ilvl="0" w:tplc="4E186F80">
      <w:start w:val="1"/>
      <w:numFmt w:val="decimal"/>
      <w:lvlText w:val="%1."/>
      <w:lvlJc w:val="left"/>
      <w:pPr>
        <w:ind w:left="1429" w:hanging="360"/>
      </w:pPr>
    </w:lvl>
    <w:lvl w:ilvl="1" w:tplc="1B2CB6AE" w:tentative="1">
      <w:start w:val="1"/>
      <w:numFmt w:val="lowerLetter"/>
      <w:lvlText w:val="%2."/>
      <w:lvlJc w:val="left"/>
      <w:pPr>
        <w:ind w:left="2149" w:hanging="360"/>
      </w:pPr>
    </w:lvl>
    <w:lvl w:ilvl="2" w:tplc="E230CD54" w:tentative="1">
      <w:start w:val="1"/>
      <w:numFmt w:val="lowerRoman"/>
      <w:lvlText w:val="%3."/>
      <w:lvlJc w:val="right"/>
      <w:pPr>
        <w:ind w:left="2869" w:hanging="180"/>
      </w:pPr>
    </w:lvl>
    <w:lvl w:ilvl="3" w:tplc="BEB6E2C2" w:tentative="1">
      <w:start w:val="1"/>
      <w:numFmt w:val="decimal"/>
      <w:lvlText w:val="%4."/>
      <w:lvlJc w:val="left"/>
      <w:pPr>
        <w:ind w:left="3589" w:hanging="360"/>
      </w:pPr>
    </w:lvl>
    <w:lvl w:ilvl="4" w:tplc="C384562A" w:tentative="1">
      <w:start w:val="1"/>
      <w:numFmt w:val="lowerLetter"/>
      <w:lvlText w:val="%5."/>
      <w:lvlJc w:val="left"/>
      <w:pPr>
        <w:ind w:left="4309" w:hanging="360"/>
      </w:pPr>
    </w:lvl>
    <w:lvl w:ilvl="5" w:tplc="1096CC4E" w:tentative="1">
      <w:start w:val="1"/>
      <w:numFmt w:val="lowerRoman"/>
      <w:lvlText w:val="%6."/>
      <w:lvlJc w:val="right"/>
      <w:pPr>
        <w:ind w:left="5029" w:hanging="180"/>
      </w:pPr>
    </w:lvl>
    <w:lvl w:ilvl="6" w:tplc="6ADE679C" w:tentative="1">
      <w:start w:val="1"/>
      <w:numFmt w:val="decimal"/>
      <w:lvlText w:val="%7."/>
      <w:lvlJc w:val="left"/>
      <w:pPr>
        <w:ind w:left="5749" w:hanging="360"/>
      </w:pPr>
    </w:lvl>
    <w:lvl w:ilvl="7" w:tplc="5E2E8390" w:tentative="1">
      <w:start w:val="1"/>
      <w:numFmt w:val="lowerLetter"/>
      <w:lvlText w:val="%8."/>
      <w:lvlJc w:val="left"/>
      <w:pPr>
        <w:ind w:left="6469" w:hanging="360"/>
      </w:pPr>
    </w:lvl>
    <w:lvl w:ilvl="8" w:tplc="BAAE244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4AC1C7A"/>
    <w:multiLevelType w:val="hybridMultilevel"/>
    <w:tmpl w:val="6ED095FE"/>
    <w:lvl w:ilvl="0" w:tplc="274270F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386C92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18AFF5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448842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8D2B1B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F0A64C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C5034E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E3CE72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78A7A9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5711CF5"/>
    <w:multiLevelType w:val="hybridMultilevel"/>
    <w:tmpl w:val="5608DD9A"/>
    <w:lvl w:ilvl="0" w:tplc="2DD83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0B2BDE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E28DA8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91494B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6AA98C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616831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59CF2A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CDCFC7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B7A304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A7F0462"/>
    <w:multiLevelType w:val="hybridMultilevel"/>
    <w:tmpl w:val="9640B7FC"/>
    <w:lvl w:ilvl="0" w:tplc="213EAE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B92CF2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E069F2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DE045E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94C46E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DA6D19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C8DE7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7664A2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35ECA8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CB80DAE"/>
    <w:multiLevelType w:val="hybridMultilevel"/>
    <w:tmpl w:val="D7BE1BA4"/>
    <w:lvl w:ilvl="0" w:tplc="9E188F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B7E56F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EAAB1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C5C7C0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254B86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A405BB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858F55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EFCA98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CBA052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D467386"/>
    <w:multiLevelType w:val="hybridMultilevel"/>
    <w:tmpl w:val="6B56587E"/>
    <w:lvl w:ilvl="0" w:tplc="BC9C61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152FE5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60C214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9E6B01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0E813B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A5092B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7346B6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4E37F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7F4D3D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DEB3110"/>
    <w:multiLevelType w:val="hybridMultilevel"/>
    <w:tmpl w:val="F65E15FC"/>
    <w:lvl w:ilvl="0" w:tplc="86CEF94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7943CA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E305A9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908ABC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220D8F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08C6F1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A84154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D68AF7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3F41FA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E614A16"/>
    <w:multiLevelType w:val="hybridMultilevel"/>
    <w:tmpl w:val="C900AC28"/>
    <w:lvl w:ilvl="0" w:tplc="2BD8714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2CAB7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E5C24F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340F60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7743A9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A1CBDE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94451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0EC3A9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B26B23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3D175D1"/>
    <w:multiLevelType w:val="hybridMultilevel"/>
    <w:tmpl w:val="38547B9C"/>
    <w:lvl w:ilvl="0" w:tplc="DE0613B4">
      <w:start w:val="1"/>
      <w:numFmt w:val="decimal"/>
      <w:lvlText w:val="%1."/>
      <w:lvlJc w:val="left"/>
      <w:pPr>
        <w:ind w:left="1429" w:hanging="360"/>
      </w:pPr>
    </w:lvl>
    <w:lvl w:ilvl="1" w:tplc="43824D92" w:tentative="1">
      <w:start w:val="1"/>
      <w:numFmt w:val="lowerLetter"/>
      <w:lvlText w:val="%2."/>
      <w:lvlJc w:val="left"/>
      <w:pPr>
        <w:ind w:left="2149" w:hanging="360"/>
      </w:pPr>
    </w:lvl>
    <w:lvl w:ilvl="2" w:tplc="2C8A0E74" w:tentative="1">
      <w:start w:val="1"/>
      <w:numFmt w:val="lowerRoman"/>
      <w:lvlText w:val="%3."/>
      <w:lvlJc w:val="right"/>
      <w:pPr>
        <w:ind w:left="2869" w:hanging="180"/>
      </w:pPr>
    </w:lvl>
    <w:lvl w:ilvl="3" w:tplc="EDECFEB0" w:tentative="1">
      <w:start w:val="1"/>
      <w:numFmt w:val="decimal"/>
      <w:lvlText w:val="%4."/>
      <w:lvlJc w:val="left"/>
      <w:pPr>
        <w:ind w:left="3589" w:hanging="360"/>
      </w:pPr>
    </w:lvl>
    <w:lvl w:ilvl="4" w:tplc="36D87AE4" w:tentative="1">
      <w:start w:val="1"/>
      <w:numFmt w:val="lowerLetter"/>
      <w:lvlText w:val="%5."/>
      <w:lvlJc w:val="left"/>
      <w:pPr>
        <w:ind w:left="4309" w:hanging="360"/>
      </w:pPr>
    </w:lvl>
    <w:lvl w:ilvl="5" w:tplc="1242EB66" w:tentative="1">
      <w:start w:val="1"/>
      <w:numFmt w:val="lowerRoman"/>
      <w:lvlText w:val="%6."/>
      <w:lvlJc w:val="right"/>
      <w:pPr>
        <w:ind w:left="5029" w:hanging="180"/>
      </w:pPr>
    </w:lvl>
    <w:lvl w:ilvl="6" w:tplc="2DD49DB6" w:tentative="1">
      <w:start w:val="1"/>
      <w:numFmt w:val="decimal"/>
      <w:lvlText w:val="%7."/>
      <w:lvlJc w:val="left"/>
      <w:pPr>
        <w:ind w:left="5749" w:hanging="360"/>
      </w:pPr>
    </w:lvl>
    <w:lvl w:ilvl="7" w:tplc="B5B4486C" w:tentative="1">
      <w:start w:val="1"/>
      <w:numFmt w:val="lowerLetter"/>
      <w:lvlText w:val="%8."/>
      <w:lvlJc w:val="left"/>
      <w:pPr>
        <w:ind w:left="6469" w:hanging="360"/>
      </w:pPr>
    </w:lvl>
    <w:lvl w:ilvl="8" w:tplc="EBE8D89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4204B22"/>
    <w:multiLevelType w:val="hybridMultilevel"/>
    <w:tmpl w:val="1C843572"/>
    <w:lvl w:ilvl="0" w:tplc="FED4A0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D141CF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81423E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C52B8E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6EAD62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CC66C8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A466E2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0F08F9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370487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78F40435"/>
    <w:multiLevelType w:val="hybridMultilevel"/>
    <w:tmpl w:val="40C062B0"/>
    <w:lvl w:ilvl="0" w:tplc="F16C443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7CE0E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8748AE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71C53C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BF6586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6C6169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340B1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6F4E39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75067D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6"/>
  </w:num>
  <w:num w:numId="5">
    <w:abstractNumId w:val="14"/>
  </w:num>
  <w:num w:numId="6">
    <w:abstractNumId w:val="0"/>
  </w:num>
  <w:num w:numId="7">
    <w:abstractNumId w:val="4"/>
  </w:num>
  <w:num w:numId="8">
    <w:abstractNumId w:val="16"/>
  </w:num>
  <w:num w:numId="9">
    <w:abstractNumId w:val="5"/>
  </w:num>
  <w:num w:numId="10">
    <w:abstractNumId w:val="13"/>
  </w:num>
  <w:num w:numId="11">
    <w:abstractNumId w:val="9"/>
  </w:num>
  <w:num w:numId="12">
    <w:abstractNumId w:val="1"/>
  </w:num>
  <w:num w:numId="13">
    <w:abstractNumId w:val="2"/>
  </w:num>
  <w:num w:numId="14">
    <w:abstractNumId w:val="10"/>
  </w:num>
  <w:num w:numId="15">
    <w:abstractNumId w:val="3"/>
  </w:num>
  <w:num w:numId="16">
    <w:abstractNumId w:val="11"/>
  </w:num>
  <w:num w:numId="1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D32A8"/>
    <w:rsid w:val="00081F66"/>
    <w:rsid w:val="000F43D2"/>
    <w:rsid w:val="00110A9E"/>
    <w:rsid w:val="00196958"/>
    <w:rsid w:val="001B260A"/>
    <w:rsid w:val="001B599E"/>
    <w:rsid w:val="001B6C30"/>
    <w:rsid w:val="001D291A"/>
    <w:rsid w:val="002452E1"/>
    <w:rsid w:val="00261B9B"/>
    <w:rsid w:val="00267500"/>
    <w:rsid w:val="00272CD2"/>
    <w:rsid w:val="002B2D4B"/>
    <w:rsid w:val="002D7FB9"/>
    <w:rsid w:val="0032553B"/>
    <w:rsid w:val="00362EAD"/>
    <w:rsid w:val="00392EFE"/>
    <w:rsid w:val="003A35FF"/>
    <w:rsid w:val="003C3020"/>
    <w:rsid w:val="003D3FC0"/>
    <w:rsid w:val="003E50D4"/>
    <w:rsid w:val="004439C0"/>
    <w:rsid w:val="00480EB1"/>
    <w:rsid w:val="004A14C9"/>
    <w:rsid w:val="004B41BC"/>
    <w:rsid w:val="005A0CBE"/>
    <w:rsid w:val="005B259E"/>
    <w:rsid w:val="005C006C"/>
    <w:rsid w:val="005C4747"/>
    <w:rsid w:val="005E7AE5"/>
    <w:rsid w:val="00606D4A"/>
    <w:rsid w:val="00616EAF"/>
    <w:rsid w:val="00625454"/>
    <w:rsid w:val="006D6593"/>
    <w:rsid w:val="00805DCD"/>
    <w:rsid w:val="00837FD3"/>
    <w:rsid w:val="008924E0"/>
    <w:rsid w:val="00967862"/>
    <w:rsid w:val="009A7BEF"/>
    <w:rsid w:val="00A61380"/>
    <w:rsid w:val="00AF0594"/>
    <w:rsid w:val="00B172D8"/>
    <w:rsid w:val="00B372DD"/>
    <w:rsid w:val="00B54A8F"/>
    <w:rsid w:val="00B63914"/>
    <w:rsid w:val="00B775B6"/>
    <w:rsid w:val="00B87CB6"/>
    <w:rsid w:val="00BE798E"/>
    <w:rsid w:val="00BF05AC"/>
    <w:rsid w:val="00C0555A"/>
    <w:rsid w:val="00C41D37"/>
    <w:rsid w:val="00C57791"/>
    <w:rsid w:val="00C8798B"/>
    <w:rsid w:val="00CD32A8"/>
    <w:rsid w:val="00D552CF"/>
    <w:rsid w:val="00D763FE"/>
    <w:rsid w:val="00DC379B"/>
    <w:rsid w:val="00E2366B"/>
    <w:rsid w:val="00E7719C"/>
    <w:rsid w:val="00EB4605"/>
    <w:rsid w:val="00ED123F"/>
    <w:rsid w:val="00F405F8"/>
    <w:rsid w:val="00F67254"/>
    <w:rsid w:val="00F70380"/>
    <w:rsid w:val="00F829F8"/>
    <w:rsid w:val="00FA3669"/>
    <w:rsid w:val="00FC37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5600F"/>
    <w:pPr>
      <w:keepNext/>
      <w:keepLines/>
      <w:spacing w:before="480" w:line="360" w:lineRule="auto"/>
      <w:ind w:firstLine="567"/>
      <w:jc w:val="both"/>
      <w:outlineLvl w:val="0"/>
    </w:pPr>
    <w:rPr>
      <w:rFonts w:ascii="Times New Roman" w:eastAsiaTheme="majorEastAsia" w:hAnsi="Times New Roman" w:cstheme="majorBidi"/>
      <w:b/>
      <w:bCs/>
      <w:sz w:val="36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00F"/>
    <w:pPr>
      <w:keepNext/>
      <w:keepLines/>
      <w:spacing w:before="200" w:line="360" w:lineRule="auto"/>
      <w:ind w:firstLine="567"/>
      <w:jc w:val="both"/>
      <w:outlineLvl w:val="1"/>
    </w:pPr>
    <w:rPr>
      <w:rFonts w:ascii="Times New Roman" w:eastAsiaTheme="majorEastAsia" w:hAnsi="Times New Roman" w:cstheme="majorBidi"/>
      <w:b/>
      <w:bCs/>
      <w:sz w:val="32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37FD3"/>
    <w:pPr>
      <w:tabs>
        <w:tab w:val="center" w:pos="4677"/>
        <w:tab w:val="right" w:pos="9355"/>
      </w:tabs>
      <w:ind w:firstLine="567"/>
      <w:jc w:val="both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837FD3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C5600F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837FD3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character" w:styleId="a6">
    <w:name w:val="Hyperlink"/>
    <w:basedOn w:val="a0"/>
    <w:uiPriority w:val="99"/>
    <w:unhideWhenUsed/>
    <w:rsid w:val="00837FD3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37FD3"/>
    <w:pPr>
      <w:spacing w:after="100" w:line="360" w:lineRule="auto"/>
      <w:ind w:firstLine="567"/>
      <w:jc w:val="both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837FD3"/>
    <w:pPr>
      <w:spacing w:after="100" w:line="360" w:lineRule="auto"/>
      <w:ind w:left="280" w:firstLine="567"/>
      <w:jc w:val="both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paragraph" w:customStyle="1" w:styleId="a7">
    <w:name w:val="КР основной"/>
    <w:basedOn w:val="a"/>
    <w:autoRedefine/>
    <w:qFormat/>
    <w:rsid w:val="00837FD3"/>
    <w:pPr>
      <w:spacing w:line="360" w:lineRule="auto"/>
      <w:ind w:firstLine="709"/>
      <w:jc w:val="both"/>
    </w:pPr>
    <w:rPr>
      <w:rFonts w:ascii="Times New Roman" w:eastAsia="Times New Roman" w:hAnsi="Times New Roman"/>
      <w:color w:val="000000" w:themeColor="text1"/>
      <w:sz w:val="28"/>
      <w:szCs w:val="28"/>
    </w:rPr>
  </w:style>
  <w:style w:type="paragraph" w:customStyle="1" w:styleId="0">
    <w:name w:val="КР 0 заголовок"/>
    <w:basedOn w:val="1"/>
    <w:qFormat/>
    <w:rsid w:val="000F653B"/>
    <w:pPr>
      <w:spacing w:before="0" w:after="240"/>
      <w:ind w:firstLine="0"/>
      <w:jc w:val="center"/>
    </w:pPr>
    <w:rPr>
      <w:caps/>
      <w:color w:val="000000" w:themeColor="text1"/>
      <w:sz w:val="28"/>
      <w:lang w:eastAsia="ru-RU"/>
    </w:rPr>
  </w:style>
  <w:style w:type="character" w:styleId="a8">
    <w:name w:val="Strong"/>
    <w:basedOn w:val="a0"/>
    <w:uiPriority w:val="22"/>
    <w:qFormat/>
    <w:rsid w:val="004439C0"/>
    <w:rPr>
      <w:b/>
      <w:bCs/>
    </w:rPr>
  </w:style>
  <w:style w:type="paragraph" w:customStyle="1" w:styleId="12">
    <w:name w:val="КР 1 заголовок"/>
    <w:basedOn w:val="1"/>
    <w:qFormat/>
    <w:rsid w:val="000F653B"/>
    <w:pPr>
      <w:keepNext w:val="0"/>
      <w:keepLines w:val="0"/>
      <w:spacing w:before="0" w:after="240" w:line="240" w:lineRule="auto"/>
      <w:ind w:firstLine="709"/>
      <w:jc w:val="left"/>
    </w:pPr>
    <w:rPr>
      <w:rFonts w:eastAsia="Times New Roman" w:cs="Times New Roman"/>
      <w:bCs w:val="0"/>
      <w:color w:val="000000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5600F"/>
    <w:rPr>
      <w:rFonts w:ascii="Times New Roman" w:eastAsiaTheme="majorEastAsia" w:hAnsi="Times New Roman" w:cstheme="majorBidi"/>
      <w:b/>
      <w:bCs/>
      <w:sz w:val="32"/>
      <w:szCs w:val="26"/>
    </w:rPr>
  </w:style>
  <w:style w:type="paragraph" w:customStyle="1" w:styleId="22">
    <w:name w:val="КР 2 заголовок"/>
    <w:basedOn w:val="2"/>
    <w:next w:val="a7"/>
    <w:autoRedefine/>
    <w:qFormat/>
    <w:rsid w:val="000F653B"/>
    <w:pPr>
      <w:spacing w:before="240" w:after="240"/>
      <w:ind w:firstLine="709"/>
    </w:pPr>
    <w:rPr>
      <w:rFonts w:eastAsia="Calibri"/>
      <w:color w:val="000000" w:themeColor="text1"/>
      <w:spacing w:val="60"/>
      <w:sz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16EAF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16EAF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design-group.github.io/final-website-anneakhmedova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YQ0nEbcoRJ2eLrgA8NXzux/Spectrum?node-id=0-1&amp;t=6tvlQH0Df9zFXDoF-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4940</Words>
  <Characters>28162</Characters>
  <Application>Microsoft Office Word</Application>
  <DocSecurity>0</DocSecurity>
  <Lines>234</Lines>
  <Paragraphs>66</Paragraphs>
  <ScaleCrop>false</ScaleCrop>
  <Company>SPecialiST RePack</Company>
  <LinksUpToDate>false</LinksUpToDate>
  <CharactersWithSpaces>33036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Akhmedova Ann</cp:lastModifiedBy>
  <cp:revision>3</cp:revision>
  <dcterms:created xsi:type="dcterms:W3CDTF">2025-12-10T10:57:00Z</dcterms:created>
  <dcterms:modified xsi:type="dcterms:W3CDTF">2025-12-11T14:44:00Z</dcterms:modified>
</cp:coreProperties>
</file>