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0"/>
        <w:widowControl w:val="false"/>
        <w:pBdr/>
        <w:spacing/>
        <w:ind/>
        <w:jc w:val="center"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</w:rPr>
        <w:t xml:space="preserve">Выборка объектов</w:t>
      </w:r>
      <w:r>
        <w:rPr>
          <w:b/>
          <w:bCs/>
          <w:sz w:val="22"/>
          <w:szCs w:val="22"/>
          <w:lang w:val="en-US"/>
        </w:rPr>
        <w:t xml:space="preserve">-</w:t>
      </w:r>
      <w:r>
        <w:rPr>
          <w:b/>
          <w:bCs/>
          <w:sz w:val="22"/>
          <w:szCs w:val="22"/>
        </w:rPr>
        <w:t xml:space="preserve">аналогов</w:t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</w:p>
    <w:p>
      <w:pPr>
        <w:pStyle w:val="660"/>
        <w:widowControl w:val="false"/>
        <w:pBdr/>
        <w:spacing/>
        <w:ind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Style w:val="660"/>
        <w:widowControl w:val="false"/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${offer_block}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tbl>
      <w:tblPr>
        <w:tblW w:w="5000" w:type="pct"/>
        <w:tblInd w:w="55" w:type="dxa"/>
        <w:tblBorders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2484"/>
        <w:gridCol w:w="1171"/>
        <w:gridCol w:w="1482"/>
        <w:gridCol w:w="1668"/>
        <w:gridCol w:w="1462"/>
        <w:gridCol w:w="1654"/>
      </w:tblGrid>
      <w:tr>
        <w:trPr/>
        <w:tc>
          <w:tcPr>
            <w:gridSpan w:val="6"/>
            <w:tcBorders>
              <w:top w:val="single" w:color="808080" w:sz="4" w:space="0"/>
              <w:left w:val="single" w:color="808080" w:sz="4" w:space="0"/>
              <w:right w:val="single" w:color="808080" w:sz="4" w:space="0"/>
            </w:tcBorders>
            <w:tcW w:w="9921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Объект-аналог №${offer_number}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left w:val="single" w:color="808080" w:sz="4" w:space="0"/>
              <w:bottom w:val="single" w:color="808080" w:sz="4" w:space="0"/>
            </w:tcBorders>
            <w:tcW w:w="2484" w:type="dxa"/>
            <w:vMerge w:val="restart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>
              <w:t xml:space="preserve">${offer_image}</w:t>
            </w:r>
            <w:r/>
            <w:r/>
          </w:p>
        </w:tc>
        <w:tc>
          <w:tcPr>
            <w:gridSpan w:val="4"/>
            <w:tcBorders/>
            <w:tcW w:w="5783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>
              <w:t xml:space="preserve">${offer_title}</w:t>
            </w:r>
            <w:r/>
            <w:r/>
          </w:p>
        </w:tc>
        <w:tc>
          <w:tcPr>
            <w:tcBorders>
              <w:right w:val="single" w:color="808080" w:sz="4" w:space="0"/>
            </w:tcBorders>
            <w:tcW w:w="1654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>
              <w:t xml:space="preserve">${offer_price}</w:t>
            </w:r>
            <w:r/>
            <w:r/>
          </w:p>
        </w:tc>
      </w:tr>
      <w:tr>
        <w:trPr/>
        <w:tc>
          <w:tcPr>
            <w:tcBorders>
              <w:left w:val="single" w:color="808080" w:sz="4" w:space="0"/>
            </w:tcBorders>
            <w:tcW w:w="2484" w:type="dxa"/>
            <w:vMerge w:val="continue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71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>
                <w:color w:val="808080"/>
              </w:rPr>
            </w:pPr>
            <w:r>
              <w:rPr>
                <w:color w:val="808080"/>
              </w:rPr>
              <w:t xml:space="preserve">Мощность</w:t>
            </w:r>
            <w:r>
              <w:rPr>
                <w:color w:val="808080"/>
              </w:rPr>
            </w:r>
            <w:r>
              <w:rPr>
                <w:color w:val="808080"/>
              </w:rPr>
            </w:r>
          </w:p>
        </w:tc>
        <w:tc>
          <w:tcPr>
            <w:tcBorders/>
            <w:tcW w:w="1482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>
                <w:color w:val="808080"/>
              </w:rPr>
            </w:pPr>
            <w:r>
              <w:rPr>
                <w:color w:val="808080"/>
              </w:rPr>
              <w:t xml:space="preserve">Трансмиссия</w:t>
            </w:r>
            <w:r>
              <w:rPr>
                <w:color w:val="808080"/>
              </w:rPr>
            </w:r>
            <w:r>
              <w:rPr>
                <w:color w:val="808080"/>
              </w:rPr>
            </w:r>
          </w:p>
        </w:tc>
        <w:tc>
          <w:tcPr>
            <w:tcBorders/>
            <w:tcW w:w="1668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>
                <w:color w:val="808080"/>
              </w:rPr>
            </w:pPr>
            <w:r>
              <w:rPr>
                <w:color w:val="808080"/>
              </w:rPr>
              <w:t xml:space="preserve">Тип кузова</w:t>
            </w:r>
            <w:r>
              <w:rPr>
                <w:color w:val="808080"/>
              </w:rPr>
            </w:r>
            <w:r>
              <w:rPr>
                <w:color w:val="808080"/>
              </w:rPr>
            </w:r>
          </w:p>
        </w:tc>
        <w:tc>
          <w:tcPr>
            <w:tcBorders/>
            <w:tcW w:w="1462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>
                <w:color w:val="808080"/>
              </w:rPr>
            </w:pPr>
            <w:r>
              <w:rPr>
                <w:color w:val="808080"/>
              </w:rPr>
              <w:t xml:space="preserve">Двигатель</w:t>
            </w:r>
            <w:r>
              <w:rPr>
                <w:color w:val="808080"/>
              </w:rPr>
            </w:r>
            <w:r>
              <w:rPr>
                <w:color w:val="808080"/>
              </w:rPr>
            </w:r>
          </w:p>
        </w:tc>
        <w:tc>
          <w:tcPr>
            <w:tcBorders>
              <w:right w:val="single" w:color="808080" w:sz="4" w:space="0"/>
            </w:tcBorders>
            <w:tcW w:w="1654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left w:val="single" w:color="808080" w:sz="4" w:space="0"/>
            </w:tcBorders>
            <w:tcW w:w="2484" w:type="dxa"/>
            <w:vMerge w:val="continue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71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>
              <w:rPr>
                <w:lang w:val="en-US"/>
              </w:rPr>
              <w:t xml:space="preserve">${</w:t>
            </w:r>
            <w:r>
              <w:rPr>
                <w:lang w:val="en-US"/>
              </w:rPr>
              <w:t xml:space="preserve">offer_power</w:t>
            </w:r>
            <w:r>
              <w:rPr>
                <w:lang w:val="en-US"/>
              </w:rPr>
              <w:t xml:space="preserve">}</w:t>
            </w:r>
            <w:r/>
            <w:r/>
          </w:p>
        </w:tc>
        <w:tc>
          <w:tcPr>
            <w:tcBorders/>
            <w:tcW w:w="1482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>
              <w:rPr>
                <w:lang w:val="en-US"/>
              </w:rPr>
              <w:t xml:space="preserve">${</w:t>
            </w:r>
            <w:r>
              <w:rPr>
                <w:lang w:val="en-US"/>
              </w:rPr>
              <w:t xml:space="preserve">offer_</w:t>
            </w:r>
            <w:r>
              <w:rPr>
                <w:lang w:val="en-US"/>
              </w:rPr>
              <w:t xml:space="preserve">transmission}</w:t>
            </w:r>
            <w:r/>
            <w:r/>
          </w:p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668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>
              <w:rPr>
                <w:lang w:val="en-US"/>
              </w:rPr>
              <w:t xml:space="preserve">${</w:t>
            </w:r>
            <w:r>
              <w:rPr>
                <w:lang w:val="en-US"/>
              </w:rPr>
              <w:t xml:space="preserve">offer_body</w:t>
            </w:r>
            <w:r>
              <w:rPr>
                <w:lang w:val="en-US"/>
              </w:rPr>
              <w:t xml:space="preserve">}</w:t>
            </w:r>
            <w:r/>
            <w:r/>
          </w:p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462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>
              <w:rPr>
                <w:lang w:val="en-US"/>
              </w:rPr>
              <w:t xml:space="preserve">${</w:t>
            </w:r>
            <w:r>
              <w:rPr>
                <w:lang w:val="en-US"/>
              </w:rPr>
              <w:t xml:space="preserve">offer_engine_type</w:t>
            </w:r>
            <w:r>
              <w:rPr>
                <w:lang w:val="en-US"/>
              </w:rPr>
              <w:t xml:space="preserve">}</w:t>
            </w:r>
            <w:r/>
            <w:r/>
          </w:p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right w:val="single" w:color="808080" w:sz="4" w:space="0"/>
            </w:tcBorders>
            <w:tcW w:w="1654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left w:val="single" w:color="808080" w:sz="4" w:space="0"/>
            </w:tcBorders>
            <w:tcW w:w="2484" w:type="dxa"/>
            <w:vMerge w:val="continue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71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>
                <w:color w:val="808080"/>
              </w:rPr>
            </w:pPr>
            <w:r>
              <w:rPr>
                <w:color w:val="808080"/>
              </w:rPr>
              <w:t xml:space="preserve">Привод</w:t>
            </w:r>
            <w:r>
              <w:rPr>
                <w:color w:val="808080"/>
              </w:rPr>
            </w:r>
            <w:r>
              <w:rPr>
                <w:color w:val="808080"/>
              </w:rPr>
            </w:r>
          </w:p>
        </w:tc>
        <w:tc>
          <w:tcPr>
            <w:tcBorders/>
            <w:tcW w:w="1482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>
                <w:color w:val="808080"/>
              </w:rPr>
            </w:pPr>
            <w:r>
              <w:rPr>
                <w:color w:val="808080"/>
              </w:rPr>
              <w:t xml:space="preserve">Пробег</w:t>
            </w:r>
            <w:r>
              <w:rPr>
                <w:color w:val="808080"/>
              </w:rPr>
            </w:r>
            <w:r>
              <w:rPr>
                <w:color w:val="808080"/>
              </w:rPr>
            </w:r>
          </w:p>
        </w:tc>
        <w:tc>
          <w:tcPr>
            <w:tcBorders/>
            <w:tcW w:w="1668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462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right w:val="single" w:color="808080" w:sz="4" w:space="0"/>
            </w:tcBorders>
            <w:tcW w:w="1654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left w:val="single" w:color="808080" w:sz="4" w:space="0"/>
            </w:tcBorders>
            <w:tcW w:w="2484" w:type="dxa"/>
            <w:vMerge w:val="continue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71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>
              <w:rPr>
                <w:lang w:val="en-US"/>
              </w:rPr>
              <w:t xml:space="preserve">${</w:t>
            </w:r>
            <w:r>
              <w:rPr>
                <w:lang w:val="en-US"/>
              </w:rPr>
              <w:t xml:space="preserve">offer_gear_type</w:t>
            </w:r>
            <w:r>
              <w:rPr>
                <w:lang w:val="en-US"/>
              </w:rPr>
              <w:t xml:space="preserve">}</w:t>
            </w:r>
            <w:r/>
            <w:r/>
          </w:p>
        </w:tc>
        <w:tc>
          <w:tcPr>
            <w:tcBorders/>
            <w:tcW w:w="1482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>
              <w:rPr>
                <w:lang w:val="en-US"/>
              </w:rPr>
              <w:t xml:space="preserve">${</w:t>
            </w:r>
            <w:r>
              <w:rPr>
                <w:lang w:val="en-US"/>
              </w:rPr>
              <w:t xml:space="preserve">offer_mileage</w:t>
            </w:r>
            <w:r>
              <w:rPr>
                <w:lang w:val="en-US"/>
              </w:rPr>
              <w:t xml:space="preserve">}</w:t>
            </w:r>
            <w:r/>
            <w:r/>
          </w:p>
        </w:tc>
        <w:tc>
          <w:tcPr>
            <w:tcBorders/>
            <w:tcW w:w="1668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462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right w:val="single" w:color="808080" w:sz="4" w:space="0"/>
            </w:tcBorders>
            <w:tcW w:w="1654" w:type="dxa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left w:val="single" w:color="808080" w:sz="4" w:space="0"/>
              <w:bottom w:val="single" w:color="808080" w:sz="4" w:space="0"/>
            </w:tcBorders>
            <w:tcW w:w="2484" w:type="dxa"/>
            <w:vMerge w:val="continue"/>
            <w:textDirection w:val="lrTb"/>
            <w:noWrap w:val="false"/>
          </w:tcPr>
          <w:p>
            <w:pPr>
              <w:pStyle w:val="1_74"/>
              <w:pBdr/>
              <w:spacing/>
              <w:ind/>
              <w:rPr/>
            </w:pPr>
            <w:r/>
            <w:r/>
            <w:r/>
          </w:p>
        </w:tc>
        <w:tc>
          <w:tcPr>
            <w:gridSpan w:val="5"/>
            <w:tcBorders>
              <w:bottom w:val="single" w:color="808080" w:sz="4" w:space="0"/>
              <w:right w:val="single" w:color="808080" w:sz="4" w:space="0"/>
            </w:tcBorders>
            <w:tcW w:w="7437" w:type="dxa"/>
            <w:textDirection w:val="lrTb"/>
            <w:noWrap w:val="false"/>
          </w:tcPr>
          <w:tbl>
            <w:tblPr>
              <w:tblStyle w:val="11"/>
              <w:tblW w:w="0" w:type="auto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10"/>
              <w:gridCol w:w="7215"/>
            </w:tblGrid>
            <w:tr>
              <w:trPr/>
              <w:tc>
                <w:tcPr>
                  <w:tcBorders>
                    <w:right w:val="none" w:color="000000" w:sz="4" w:space="0"/>
                  </w:tcBorders>
                  <w:tcW w:w="410" w:type="dxa"/>
                  <w:textDirection w:val="lrTb"/>
                  <w:noWrap w:val="false"/>
                </w:tcPr>
                <w:p>
                  <w:pPr>
                    <w:pStyle w:val="1_74"/>
                    <w:pBdr/>
                    <w:spacing/>
                    <w:ind/>
                    <w:jc w:val="both"/>
                    <w:rPr>
                      <w:color w:val="808080"/>
                      <w:lang w:val="en-US"/>
                    </w:rPr>
                  </w:pPr>
                  <w:r>
                    <w:rPr>
                      <w:color w:val="808080"/>
                      <w:lang w:val="en-US"/>
                    </w:rPr>
                  </w:r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52400" cy="152400"/>
                            <wp:effectExtent l="0" t="0" r="0" b="0"/>
                            <wp:docPr id="1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2748439" name="Image6"/>
                                    <pic:cNvPicPr>
                                      <a:picLocks noChangeAspect="1"/>
                                    </pic:cNvPicPr>
                                    <pic:nvPr/>
                                  </pic:nvPicPr>
                                  <pic:blipFill>
                                    <a:blip r:embed="rId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52398" cy="1523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width:12.00pt;height:12.00pt;mso-wrap-distance-left:0.00pt;mso-wrap-distance-top:0.00pt;mso-wrap-distance-right:0.00pt;mso-wrap-distance-bottom:0.00pt;z-index:1;" stroked="false">
                            <v:imagedata r:id="rId8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color w:val="808080"/>
                      <w:lang w:val="en-US"/>
                    </w:rPr>
                  </w:r>
                  <w:r>
                    <w:rPr>
                      <w:color w:val="808080"/>
                      <w:lang w:val="en-US"/>
                    </w:rPr>
                  </w:r>
                </w:p>
              </w:tc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7215" w:type="dxa"/>
                  <w:textDirection w:val="lrTb"/>
                  <w:noWrap w:val="false"/>
                </w:tcPr>
                <w:p>
                  <w:pPr>
                    <w:pStyle w:val="1_74"/>
                    <w:pBdr/>
                    <w:spacing/>
                    <w:ind/>
                    <w:rPr>
                      <w:color w:val="808080"/>
                      <w:lang w:val="en-US"/>
                    </w:rPr>
                  </w:pPr>
                  <w:r>
                    <w:rPr>
                      <w:color w:val="808080"/>
                    </w:rPr>
                    <w:t xml:space="preserve">${offer_city}</w:t>
                  </w:r>
                  <w:r>
                    <w:rPr>
                      <w:color w:val="808080"/>
                      <w:lang w:val="en-US"/>
                    </w:rPr>
                    <w:t xml:space="preserve"> </w:t>
                  </w:r>
                  <w:r>
                    <w:rPr>
                      <w:color w:val="808080"/>
                      <w:lang w:val="en-US"/>
                    </w:rPr>
                  </w:r>
                  <w:r>
                    <w:rPr>
                      <w:color w:val="808080"/>
                      <w:lang w:val="en-US"/>
                    </w:rPr>
                  </w:r>
                </w:p>
              </w:tc>
            </w:tr>
          </w:tbl>
          <w:p>
            <w:pPr>
              <w:pStyle w:val="1_74"/>
              <w:pBdr/>
              <w:spacing/>
              <w:ind/>
              <w:rPr>
                <w:color w:val="808080"/>
              </w:rPr>
            </w:pPr>
            <w:r>
              <w:rPr>
                <w:color w:val="808080"/>
                <w:lang w:val="en-US"/>
              </w:rPr>
            </w:r>
            <w:r>
              <w:rPr>
                <w:color w:val="808080"/>
              </w:rPr>
            </w:r>
            <w:r>
              <w:rPr>
                <w:color w:val="808080"/>
              </w:rPr>
            </w:r>
          </w:p>
        </w:tc>
      </w:tr>
    </w:tbl>
    <w:p>
      <w:pPr>
        <w:pStyle w:val="660"/>
        <w:widowControl w:val="false"/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${/offer_block}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Style w:val="660"/>
        <w:widowControl w:val="false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paragraph" w:styleId="1_74" w:customStyle="1">
    <w:name w:val="Table Contents"/>
    <w:basedOn w:val="1038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2026-09-08T08:09:59Z</dcterms:modified>
</cp:coreProperties>
</file>