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C91E" w14:textId="39B430D4" w:rsidR="002F5561" w:rsidRPr="008E650C" w:rsidRDefault="002F5561" w:rsidP="002F5561">
      <w:r w:rsidRPr="002F5561">
        <w:rPr>
          <w:lang w:val="fr-BE"/>
        </w:rPr>
        <w:t>Malheureusement, notre API contient beaucoup de points critiquables</w:t>
      </w:r>
      <w:r>
        <w:rPr>
          <w:lang w:val="fr-BE"/>
        </w:rPr>
        <w:t>, nous n’avons pas vraiment pu nous permettre d’en faire une complète, ou, tout du moins, pu tester l’entièreté de la partie web de l’API étant donné que nous n’étions que 2 à la réalisation de ce projet et pas les 4 personnes initiales</w:t>
      </w:r>
      <w:r w:rsidR="00F856E9">
        <w:rPr>
          <w:lang w:val="fr-BE"/>
        </w:rPr>
        <w:t>. Les cours de bac 2 n’ont pas aidé non plus avec leurs projets</w:t>
      </w:r>
      <w:r>
        <w:rPr>
          <w:lang w:val="fr-BE"/>
        </w:rPr>
        <w:t>. Ce n’est donc pas impossible que certaines fonctionnalités administrateur soit irréalisables ou compliqué à mettre en place. Cependant, nous allons continuer à travailler sur l’API même après la remise du travail jusqu’au moment de passer l’oral en janvier. La version remise (v1) restera clôturée, toute modification apportée, sera mise dans la version 2 (v2) (à part pour correction de bugs éventuels).</w:t>
      </w:r>
      <w:r w:rsidR="008E650C">
        <w:rPr>
          <w:lang w:val="fr-BE"/>
        </w:rPr>
        <w:t xml:space="preserve"> Nous comprenons parfaitement que vous ne prendrez pas en compte les améliorations éventuelles de l’API dans la </w:t>
      </w:r>
      <w:r w:rsidR="008E650C" w:rsidRPr="008E650C">
        <w:rPr>
          <w:lang w:val="fr-BE"/>
        </w:rPr>
        <w:t>2</w:t>
      </w:r>
      <w:r w:rsidR="008E650C" w:rsidRPr="008E650C">
        <w:rPr>
          <w:vertAlign w:val="superscript"/>
          <w:lang w:val="fr-BE"/>
        </w:rPr>
        <w:t>ème</w:t>
      </w:r>
      <w:r w:rsidR="008E650C" w:rsidRPr="008E650C">
        <w:rPr>
          <w:lang w:val="fr-BE"/>
        </w:rPr>
        <w:t xml:space="preserve"> version</w:t>
      </w:r>
      <w:r w:rsidR="008E650C">
        <w:rPr>
          <w:lang w:val="fr-BE"/>
        </w:rPr>
        <w:t xml:space="preserve"> parce qu’elle n’aura pas respecté les délais, mais nous tenons tout de même à la finir entièrement.</w:t>
      </w:r>
    </w:p>
    <w:p w14:paraId="0BBD5D1C" w14:textId="1AAAF8F1" w:rsidR="002F5561" w:rsidRDefault="00F856E9" w:rsidP="00F856E9">
      <w:pPr>
        <w:rPr>
          <w:lang w:val="fr-BE"/>
        </w:rPr>
      </w:pPr>
      <w:r>
        <w:rPr>
          <w:lang w:val="fr-BE"/>
        </w:rPr>
        <w:t>Points d’améliorations :</w:t>
      </w:r>
    </w:p>
    <w:p w14:paraId="6E01ADBF" w14:textId="0FBA3058" w:rsidR="00F856E9" w:rsidRDefault="00F856E9" w:rsidP="00F856E9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Pouvoir chipoter au compte admin, les modifier, supprimer, ajouter (ce sera dans la </w:t>
      </w:r>
      <w:r w:rsidR="008E650C">
        <w:rPr>
          <w:lang w:val="fr-BE"/>
        </w:rPr>
        <w:t>2</w:t>
      </w:r>
      <w:r w:rsidR="008E650C" w:rsidRPr="008E650C">
        <w:rPr>
          <w:vertAlign w:val="superscript"/>
          <w:lang w:val="fr-BE"/>
        </w:rPr>
        <w:t>ème</w:t>
      </w:r>
      <w:r w:rsidR="008E650C">
        <w:rPr>
          <w:lang w:val="fr-BE"/>
        </w:rPr>
        <w:t xml:space="preserve"> version</w:t>
      </w:r>
      <w:r>
        <w:rPr>
          <w:lang w:val="fr-BE"/>
        </w:rPr>
        <w:t>)</w:t>
      </w:r>
    </w:p>
    <w:p w14:paraId="1E4D175A" w14:textId="34004C8C" w:rsidR="00F856E9" w:rsidRDefault="00F856E9" w:rsidP="00F856E9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Pouvoir créer des évènements avec les photos à la place de devoir créer les photos puis les </w:t>
      </w:r>
      <w:proofErr w:type="spellStart"/>
      <w:r>
        <w:rPr>
          <w:lang w:val="fr-BE"/>
        </w:rPr>
        <w:t>events</w:t>
      </w:r>
      <w:proofErr w:type="spellEnd"/>
      <w:r>
        <w:rPr>
          <w:lang w:val="fr-BE"/>
        </w:rPr>
        <w:t xml:space="preserve"> =&gt; pouvoir créer plusieurs photos en un coup</w:t>
      </w:r>
    </w:p>
    <w:p w14:paraId="69B7321F" w14:textId="6E887033" w:rsidR="00F856E9" w:rsidRDefault="00F856E9" w:rsidP="00F856E9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Toujours en lien avec les problèmes liés au panel admin, les évènements ne sont approuvés par un administrateur, alors que dans le dossier initial c’est dit. (</w:t>
      </w:r>
      <w:r w:rsidR="0054553E">
        <w:rPr>
          <w:lang w:val="fr-BE"/>
        </w:rPr>
        <w:t>Ce</w:t>
      </w:r>
      <w:r>
        <w:rPr>
          <w:lang w:val="fr-BE"/>
        </w:rPr>
        <w:t xml:space="preserve"> sera dans la </w:t>
      </w:r>
      <w:r w:rsidR="008E650C">
        <w:rPr>
          <w:lang w:val="fr-BE"/>
        </w:rPr>
        <w:t>2</w:t>
      </w:r>
      <w:r w:rsidR="008E650C" w:rsidRPr="008E650C">
        <w:rPr>
          <w:vertAlign w:val="superscript"/>
          <w:lang w:val="fr-BE"/>
        </w:rPr>
        <w:t>ème</w:t>
      </w:r>
      <w:r w:rsidR="008E650C">
        <w:rPr>
          <w:lang w:val="fr-BE"/>
        </w:rPr>
        <w:t xml:space="preserve"> version</w:t>
      </w:r>
      <w:r>
        <w:rPr>
          <w:lang w:val="fr-BE"/>
        </w:rPr>
        <w:t>)</w:t>
      </w:r>
    </w:p>
    <w:p w14:paraId="5A0045E8" w14:textId="2808059D" w:rsidR="00F856E9" w:rsidRDefault="00F856E9" w:rsidP="00F856E9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Il n’y a pas moyen de faire de mot de passe oublié pour l’instant malheureusement</w:t>
      </w:r>
      <w:r w:rsidR="0054553E">
        <w:rPr>
          <w:lang w:val="fr-BE"/>
        </w:rPr>
        <w:t xml:space="preserve">. (Ce sera aussi présent dans la </w:t>
      </w:r>
      <w:r w:rsidR="008E650C">
        <w:rPr>
          <w:lang w:val="fr-BE"/>
        </w:rPr>
        <w:t>2</w:t>
      </w:r>
      <w:r w:rsidR="008E650C" w:rsidRPr="008E650C">
        <w:rPr>
          <w:vertAlign w:val="superscript"/>
          <w:lang w:val="fr-BE"/>
        </w:rPr>
        <w:t>ème</w:t>
      </w:r>
      <w:r w:rsidR="008E650C">
        <w:rPr>
          <w:lang w:val="fr-BE"/>
        </w:rPr>
        <w:t xml:space="preserve"> version</w:t>
      </w:r>
      <w:r w:rsidR="0054553E">
        <w:rPr>
          <w:lang w:val="fr-BE"/>
        </w:rPr>
        <w:t>)</w:t>
      </w:r>
    </w:p>
    <w:p w14:paraId="7311FB80" w14:textId="62597491" w:rsidR="008E650C" w:rsidRDefault="008E650C" w:rsidP="00F856E9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signalements n’existent pas non plus pour l’instant, mais seront présent dans la 2</w:t>
      </w:r>
      <w:r w:rsidRPr="008E650C">
        <w:rPr>
          <w:vertAlign w:val="superscript"/>
          <w:lang w:val="fr-BE"/>
        </w:rPr>
        <w:t>ème</w:t>
      </w:r>
      <w:r>
        <w:rPr>
          <w:lang w:val="fr-BE"/>
        </w:rPr>
        <w:t xml:space="preserve"> version.</w:t>
      </w:r>
    </w:p>
    <w:p w14:paraId="4AD8EFCE" w14:textId="743C892D" w:rsidR="008E650C" w:rsidRDefault="004F358F" w:rsidP="004F358F">
      <w:pPr>
        <w:rPr>
          <w:lang w:val="fr-BE"/>
        </w:rPr>
      </w:pPr>
      <w:r>
        <w:rPr>
          <w:lang w:val="fr-BE"/>
        </w:rPr>
        <w:t xml:space="preserve">Durant la réalisation de l’API, à plusieurs moments, nous avons trouvé difficile de seulement utiliser </w:t>
      </w:r>
      <w:r w:rsidR="00947D20">
        <w:rPr>
          <w:lang w:val="fr-BE"/>
        </w:rPr>
        <w:t>J</w:t>
      </w:r>
      <w:r>
        <w:rPr>
          <w:lang w:val="fr-BE"/>
        </w:rPr>
        <w:t>ava</w:t>
      </w:r>
      <w:r w:rsidR="00947D20">
        <w:rPr>
          <w:lang w:val="fr-BE"/>
        </w:rPr>
        <w:t>S</w:t>
      </w:r>
      <w:r>
        <w:rPr>
          <w:lang w:val="fr-BE"/>
        </w:rPr>
        <w:t>cript dû au manque de types et à l’inexistence de la phase de compilation qui peut détecter beaucoup d’erreurs en amont.</w:t>
      </w:r>
      <w:r w:rsidR="00947D20">
        <w:rPr>
          <w:lang w:val="fr-BE"/>
        </w:rPr>
        <w:t xml:space="preserve"> Il se peut que l’API soit réécrite en </w:t>
      </w:r>
      <w:proofErr w:type="spellStart"/>
      <w:r w:rsidR="00947D20">
        <w:rPr>
          <w:lang w:val="fr-BE"/>
        </w:rPr>
        <w:t>TypeScript</w:t>
      </w:r>
      <w:proofErr w:type="spellEnd"/>
      <w:r w:rsidR="00947D20">
        <w:rPr>
          <w:lang w:val="fr-BE"/>
        </w:rPr>
        <w:t xml:space="preserve"> pour la</w:t>
      </w:r>
      <w:r w:rsidR="008E650C">
        <w:rPr>
          <w:lang w:val="fr-BE"/>
        </w:rPr>
        <w:t xml:space="preserve"> </w:t>
      </w:r>
      <w:r w:rsidR="008E650C">
        <w:rPr>
          <w:lang w:val="fr-BE"/>
        </w:rPr>
        <w:t>2</w:t>
      </w:r>
      <w:r w:rsidR="008E650C" w:rsidRPr="008E650C">
        <w:rPr>
          <w:vertAlign w:val="superscript"/>
          <w:lang w:val="fr-BE"/>
        </w:rPr>
        <w:t>ème</w:t>
      </w:r>
      <w:r w:rsidR="008E650C">
        <w:rPr>
          <w:lang w:val="fr-BE"/>
        </w:rPr>
        <w:t xml:space="preserve"> version</w:t>
      </w:r>
      <w:r w:rsidR="00947D20">
        <w:rPr>
          <w:lang w:val="fr-BE"/>
        </w:rPr>
        <w:t>.</w:t>
      </w:r>
    </w:p>
    <w:p w14:paraId="403693EE" w14:textId="0C6FFAE3" w:rsidR="008E650C" w:rsidRDefault="008E650C" w:rsidP="004F358F">
      <w:pPr>
        <w:rPr>
          <w:lang w:val="fr-BE"/>
        </w:rPr>
      </w:pPr>
      <w:r>
        <w:rPr>
          <w:lang w:val="fr-BE"/>
        </w:rPr>
        <w:t>La base de données a évolué, tant en termes de taille, qu’en termes de « maturité », elle nous permet maintenant de pouvoir répondre plus efficacement à ce qui est demandé.</w:t>
      </w:r>
    </w:p>
    <w:p w14:paraId="30C575AC" w14:textId="6BEDAA9E" w:rsidR="008E650C" w:rsidRDefault="008E650C" w:rsidP="004F358F">
      <w:pPr>
        <w:rPr>
          <w:lang w:val="fr-BE"/>
        </w:rPr>
      </w:pPr>
      <w:r>
        <w:rPr>
          <w:lang w:val="fr-BE"/>
        </w:rPr>
        <w:t>Par rapport à la lisibilité du code, il aura peut-être été préférable d’avoir certaines conditions regroupées dans plus d’handlers express.js. Il y a beaucoup de conditions similaires pour vérifier que la personne qui fait la requête est bien administrateur ou est l’auteur de l’objet a modifié. Cela en devient redondant et pourrait être mis dans son propre middleware.</w:t>
      </w:r>
    </w:p>
    <w:p w14:paraId="71C8A98E" w14:textId="6F4A6A7E" w:rsidR="008E650C" w:rsidRDefault="008E650C" w:rsidP="004F358F">
      <w:pPr>
        <w:rPr>
          <w:lang w:val="fr-BE"/>
        </w:rPr>
      </w:pPr>
      <w:r>
        <w:rPr>
          <w:lang w:val="fr-BE"/>
        </w:rPr>
        <w:t>Pour le reste nous sommes très fiers de pouvoir proposer une première version fonctionnelle d’une API dont on ne voyait pas la fin.</w:t>
      </w:r>
    </w:p>
    <w:sectPr w:rsidR="008E650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44340" w14:textId="77777777" w:rsidR="00700918" w:rsidRDefault="00700918" w:rsidP="008E650C">
      <w:pPr>
        <w:spacing w:after="0" w:line="240" w:lineRule="auto"/>
      </w:pPr>
      <w:r>
        <w:separator/>
      </w:r>
    </w:p>
  </w:endnote>
  <w:endnote w:type="continuationSeparator" w:id="0">
    <w:p w14:paraId="59D99407" w14:textId="77777777" w:rsidR="00700918" w:rsidRDefault="00700918" w:rsidP="008E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B0DDB" w14:textId="08DEFDD2" w:rsidR="008E650C" w:rsidRDefault="008E650C">
    <w:pPr>
      <w:pStyle w:val="Footer"/>
      <w:rPr>
        <w:lang w:val="fr-BE"/>
      </w:rPr>
    </w:pPr>
    <w:r>
      <w:rPr>
        <w:lang w:val="fr-BE"/>
      </w:rPr>
      <w:t>Julien Higginson</w:t>
    </w:r>
  </w:p>
  <w:p w14:paraId="6507E2C4" w14:textId="3385F766" w:rsidR="008E650C" w:rsidRPr="008E650C" w:rsidRDefault="008E650C">
    <w:pPr>
      <w:pStyle w:val="Footer"/>
      <w:rPr>
        <w:lang w:val="fr-BE"/>
      </w:rPr>
    </w:pPr>
    <w:r>
      <w:rPr>
        <w:lang w:val="fr-BE"/>
      </w:rPr>
      <w:t xml:space="preserve">Maxence </w:t>
    </w:r>
    <w:proofErr w:type="spellStart"/>
    <w:r>
      <w:rPr>
        <w:lang w:val="fr-BE"/>
      </w:rPr>
      <w:t>Dessilly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A8B1E" w14:textId="77777777" w:rsidR="00700918" w:rsidRDefault="00700918" w:rsidP="008E650C">
      <w:pPr>
        <w:spacing w:after="0" w:line="240" w:lineRule="auto"/>
      </w:pPr>
      <w:r>
        <w:separator/>
      </w:r>
    </w:p>
  </w:footnote>
  <w:footnote w:type="continuationSeparator" w:id="0">
    <w:p w14:paraId="38469EF3" w14:textId="77777777" w:rsidR="00700918" w:rsidRDefault="00700918" w:rsidP="008E6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966C1"/>
    <w:multiLevelType w:val="multilevel"/>
    <w:tmpl w:val="7332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9641C"/>
    <w:multiLevelType w:val="hybridMultilevel"/>
    <w:tmpl w:val="6A42DDEE"/>
    <w:lvl w:ilvl="0" w:tplc="A3DCAE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26779"/>
    <w:multiLevelType w:val="hybridMultilevel"/>
    <w:tmpl w:val="B15EDF38"/>
    <w:lvl w:ilvl="0" w:tplc="EC2274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546663">
    <w:abstractNumId w:val="0"/>
  </w:num>
  <w:num w:numId="2" w16cid:durableId="873731918">
    <w:abstractNumId w:val="1"/>
  </w:num>
  <w:num w:numId="3" w16cid:durableId="44827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61"/>
    <w:rsid w:val="002F5561"/>
    <w:rsid w:val="004F358F"/>
    <w:rsid w:val="0054553E"/>
    <w:rsid w:val="00700918"/>
    <w:rsid w:val="0089385E"/>
    <w:rsid w:val="008E650C"/>
    <w:rsid w:val="00947D20"/>
    <w:rsid w:val="00DF18AC"/>
    <w:rsid w:val="00F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34B7F"/>
  <w15:chartTrackingRefBased/>
  <w15:docId w15:val="{A8C8E30F-45B7-467E-92A4-30ABF24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6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0C"/>
  </w:style>
  <w:style w:type="paragraph" w:styleId="Footer">
    <w:name w:val="footer"/>
    <w:basedOn w:val="Normal"/>
    <w:link w:val="FooterChar"/>
    <w:uiPriority w:val="99"/>
    <w:unhideWhenUsed/>
    <w:rsid w:val="008E6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Higginson Julien</dc:creator>
  <cp:keywords/>
  <dc:description/>
  <cp:lastModifiedBy>Higginson Julien</cp:lastModifiedBy>
  <cp:revision>4</cp:revision>
  <dcterms:created xsi:type="dcterms:W3CDTF">2024-12-20T18:09:00Z</dcterms:created>
  <dcterms:modified xsi:type="dcterms:W3CDTF">2024-12-20T22:06:00Z</dcterms:modified>
</cp:coreProperties>
</file>