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28"/>
        </w:rPr>
        <w:t>浙江师范大学第 9 届大学生服务外包创新应用竞赛</w:t>
      </w:r>
    </w:p>
    <w:p/>
    <w:p>
      <w:pPr>
        <w:jc w:val="center"/>
      </w:pPr>
      <w:r>
        <w:rPr>
          <w:rFonts w:ascii="黑体" w:hAnsi="黑体" w:eastAsia="黑体"/>
          <w:b/>
          <w:sz w:val="44"/>
        </w:rPr>
        <w:t>面镜 MockMirror —— AI 模拟面试与能力提升软件</w:t>
      </w:r>
    </w:p>
    <w:p>
      <w:pPr>
        <w:jc w:val="center"/>
      </w:pPr>
      <w:r>
        <w:rPr>
          <w:rFonts w:ascii="黑体" w:hAnsi="黑体" w:eastAsia="黑体"/>
          <w:b/>
          <w:sz w:val="36"/>
        </w:rPr>
        <w:t>面镜 MockMirror —— AI 模拟面试与能力提升软件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1984"/>
          </w:tcPr>
          <w:p>
            <w:r/>
            <w:r>
              <w:rPr>
                <w:rFonts w:ascii="黑体" w:hAnsi="黑体" w:eastAsia="黑体"/>
                <w:b/>
                <w:sz w:val="24"/>
              </w:rPr>
              <w:t>文档版本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V1.0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黑体" w:hAnsi="黑体" w:eastAsia="黑体"/>
                <w:b/>
                <w:sz w:val="24"/>
              </w:rPr>
              <w:t>编写日期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2026-10-27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黑体" w:hAnsi="黑体" w:eastAsia="黑体"/>
                <w:b/>
                <w:sz w:val="24"/>
              </w:rPr>
              <w:t>承接文档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《02-概要设计说明书》</w:t>
            </w:r>
          </w:p>
        </w:tc>
      </w:tr>
    </w:tbl>
    <w:p/>
    <w:p>
      <w:pPr>
        <w:jc w:val="center"/>
      </w:pPr>
      <w:r>
        <w:rPr>
          <w:rFonts w:ascii="黑体" w:hAnsi="黑体" w:eastAsia="黑体"/>
          <w:b/>
          <w:sz w:val="26"/>
        </w:rPr>
        <w:t>项目组成员与分工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shd w:val="clear" w:fill="D9D9D9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序号</w:t>
            </w:r>
          </w:p>
        </w:tc>
        <w:tc>
          <w:tcPr>
            <w:tcW w:type="dxa" w:w="1768"/>
            <w:shd w:val="clear" w:fill="D9D9D9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姓名</w:t>
            </w:r>
          </w:p>
        </w:tc>
        <w:tc>
          <w:tcPr>
            <w:tcW w:type="dxa" w:w="1768"/>
            <w:shd w:val="clear" w:fill="D9D9D9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班级</w:t>
            </w:r>
          </w:p>
        </w:tc>
        <w:tc>
          <w:tcPr>
            <w:tcW w:type="dxa" w:w="1768"/>
            <w:shd w:val="clear" w:fill="D9D9D9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学号</w:t>
            </w:r>
          </w:p>
        </w:tc>
        <w:tc>
          <w:tcPr>
            <w:tcW w:type="dxa" w:w="1768"/>
            <w:shd w:val="clear" w:fill="D9D9D9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承担角色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1（队长）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王涛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软工241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202431990332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架构与 Agent 运行时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谭绍卿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软工241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202431990331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语音交互链路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夏艺凡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软工242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202431990132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题库与知识库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4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覃佳维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软工242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20243190330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前端交互与视觉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5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江帆帆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软工242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202431990320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数据与测试部署</w:t>
            </w:r>
          </w:p>
        </w:tc>
      </w:tr>
    </w:tbl>
    <w:p>
      <w:r>
        <w:br w:type="page"/>
      </w:r>
    </w:p>
    <w:p>
      <w:pPr>
        <w:spacing w:before="240"/>
      </w:pPr>
      <w:r>
        <w:rPr>
          <w:rFonts w:ascii="黑体" w:hAnsi="黑体" w:eastAsia="黑体"/>
          <w:b/>
          <w:sz w:val="30"/>
        </w:rPr>
        <w:t>1 引言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本文档在概要设计基础上，给出各模块的职责、关键函数签名、核心算法、数据结构与异常处理策略，直接指导编码实现。</w:t>
      </w:r>
    </w:p>
    <w:p>
      <w:pPr>
        <w:spacing w:before="240"/>
      </w:pPr>
      <w:r>
        <w:rPr>
          <w:rFonts w:ascii="黑体" w:hAnsi="黑体" w:eastAsia="黑体"/>
          <w:b/>
          <w:sz w:val="30"/>
        </w:rPr>
        <w:t>2 存储模块（lib/db.js，316 行）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2.1 职责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负责用户、会话、历史记录的持久化，承担 schema 版本迁移、原子写与备份。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2.2 关键函数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函数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签名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init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Consolas" w:hAnsi="Consolas" w:eastAsia="宋体"/>
                <w:b w:val="0"/>
                <w:sz w:val="19"/>
              </w:rPr>
              <w:t>init()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载入 db.json，校验 schema 版本，必要时迁移并备份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newId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Consolas" w:hAnsi="Consolas" w:eastAsia="宋体"/>
                <w:b w:val="0"/>
                <w:sz w:val="19"/>
              </w:rPr>
              <w:t>newId(prefix)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生成带前缀的唯一 ID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findOrCreateUser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Consolas" w:hAnsi="Consolas" w:eastAsia="宋体"/>
                <w:b w:val="0"/>
                <w:sz w:val="19"/>
              </w:rPr>
              <w:t>findOrCreateUser(name, pass)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用户查找或创建，口令加盐哈希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saveSession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Consolas" w:hAnsi="Consolas" w:eastAsia="宋体"/>
                <w:b w:val="0"/>
                <w:sz w:val="19"/>
              </w:rPr>
              <w:t>saveSession(s)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写入/更新会话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getSession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Consolas" w:hAnsi="Consolas" w:eastAsia="宋体"/>
                <w:b w:val="0"/>
                <w:sz w:val="19"/>
              </w:rPr>
              <w:t>getSession(id)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读取会话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addHistory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Consolas" w:hAnsi="Consolas" w:eastAsia="宋体"/>
                <w:b w:val="0"/>
                <w:sz w:val="19"/>
              </w:rPr>
              <w:t>addHistory(s)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面试结束后追加历史摘要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stats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Consolas" w:hAnsi="Consolas" w:eastAsia="宋体"/>
                <w:b w:val="0"/>
                <w:sz w:val="19"/>
              </w:rPr>
              <w:t>stats()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返回 schema 版本与各类计数</w:t>
            </w:r>
          </w:p>
        </w:tc>
      </w:tr>
    </w:tbl>
    <w:p/>
    <w:p>
      <w:pPr>
        <w:spacing w:before="200"/>
      </w:pPr>
      <w:r>
        <w:rPr>
          <w:rFonts w:ascii="黑体" w:hAnsi="黑体" w:eastAsia="黑体"/>
          <w:b/>
          <w:sz w:val="26"/>
        </w:rPr>
        <w:t>2.3 原子写算法</w:t>
      </w:r>
    </w:p>
    <w:p>
      <w:pPr>
        <w:spacing w:after="120"/>
        <w:ind w:left="340"/>
        <w:shd w:val="clear" w:fill="F2F2F2"/>
      </w:pPr>
      <w:r>
        <w:rPr>
          <w:rFonts w:ascii="Consolas" w:hAnsi="Consolas" w:eastAsia="宋体"/>
          <w:b w:val="0"/>
          <w:sz w:val="20"/>
        </w:rPr>
        <w:t>write(data):</w:t>
        <w:br/>
        <w:t xml:space="preserve">  tmp = FILE + '.tmp'</w:t>
        <w:br/>
        <w:t xml:space="preserve">  writeFileSync(tmp, JSON.stringify(data, null, 1))</w:t>
        <w:br/>
        <w:t xml:space="preserve">  renameSync(tmp, FILE)        // 同目录 rename，NTFS/EXT4 均为原子操作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2.4 口令存储</w:t>
      </w:r>
    </w:p>
    <w:p>
      <w:pPr>
        <w:spacing w:after="120"/>
        <w:ind w:left="340"/>
        <w:shd w:val="clear" w:fill="F2F2F2"/>
      </w:pPr>
      <w:r>
        <w:rPr>
          <w:rFonts w:ascii="Consolas" w:hAnsi="Consolas" w:eastAsia="宋体"/>
          <w:b w:val="0"/>
          <w:sz w:val="20"/>
        </w:rPr>
        <w:t>salt     = 随机 16 字节 hex</w:t>
        <w:br/>
        <w:t>passHash = sha256(salt + ':' + password)</w:t>
        <w:br/>
        <w:t>落库：{ salt, passHash }       // 不保存明文口令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2.5 异常处理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文件不存在 → 初始化为空库；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 xml:space="preserve">解析失败 → 重命名损坏文件为 </w:t>
      </w:r>
      <w:r>
        <w:rPr>
          <w:rFonts w:ascii="Consolas" w:hAnsi="Consolas" w:eastAsia="宋体"/>
          <w:b w:val="0"/>
          <w:sz w:val="22"/>
        </w:rPr>
        <w:t>.corrupt</w:t>
      </w:r>
      <w:r>
        <w:rPr>
          <w:rFonts w:ascii="宋体" w:hAnsi="宋体" w:eastAsia="宋体"/>
          <w:b w:val="0"/>
          <w:sz w:val="24"/>
        </w:rPr>
        <w:t xml:space="preserve"> 并重建，避免整站不可用；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 xml:space="preserve">迁移前自动备份至 </w:t>
      </w:r>
      <w:r>
        <w:rPr>
          <w:rFonts w:ascii="Consolas" w:hAnsi="Consolas" w:eastAsia="宋体"/>
          <w:b w:val="0"/>
          <w:sz w:val="22"/>
        </w:rPr>
        <w:t>data/backups/</w:t>
      </w:r>
      <w:r>
        <w:rPr>
          <w:rFonts w:ascii="宋体" w:hAnsi="宋体" w:eastAsia="宋体"/>
          <w:b w:val="0"/>
          <w:sz w:val="24"/>
        </w:rPr>
        <w:t>。</w:t>
      </w:r>
    </w:p>
    <w:p>
      <w:pPr>
        <w:spacing w:before="240"/>
      </w:pPr>
      <w:r>
        <w:rPr>
          <w:rFonts w:ascii="黑体" w:hAnsi="黑体" w:eastAsia="黑体"/>
          <w:b/>
          <w:sz w:val="30"/>
        </w:rPr>
        <w:t>3 题库模块（lib/bank.js，126 行）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3.1 数据结构</w:t>
      </w:r>
    </w:p>
    <w:p>
      <w:pPr>
        <w:spacing w:after="120"/>
        <w:ind w:left="340"/>
        <w:shd w:val="clear" w:fill="F2F2F2"/>
      </w:pPr>
      <w:r>
        <w:rPr>
          <w:rFonts w:ascii="Consolas" w:hAnsi="Consolas" w:eastAsia="宋体"/>
          <w:b w:val="0"/>
          <w:sz w:val="20"/>
        </w:rPr>
        <w:t>{</w:t>
        <w:br/>
        <w:t xml:space="preserve">  "id": "java-001",</w:t>
        <w:br/>
        <w:t xml:space="preserve">  "type": "tech",            // tech | project | scenario | behavior</w:t>
        <w:br/>
        <w:t xml:space="preserve">  "text": "说说 HashMap 的底层结构",</w:t>
        <w:br/>
        <w:t xml:space="preserve">  "keywords": ["数组", "链表", "红黑树", "扩容"],</w:t>
        <w:br/>
        <w:t xml:space="preserve">  "points": ["数组+链表+红黑树", "扩容机制", "hash 扰动"],</w:t>
        <w:br/>
        <w:t xml:space="preserve">  "hint": "先讲结构，再讲扩容，最后讲线程安全"</w:t>
        <w:br/>
        <w:t>}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3.2 组卷算法（`buildPlan`）</w:t>
      </w:r>
    </w:p>
    <w:p>
      <w:pPr>
        <w:spacing w:after="120"/>
        <w:ind w:left="340"/>
        <w:shd w:val="clear" w:fill="F2F2F2"/>
      </w:pPr>
      <w:r>
        <w:rPr>
          <w:rFonts w:ascii="Consolas" w:hAnsi="Consolas" w:eastAsia="宋体"/>
          <w:b w:val="0"/>
          <w:sz w:val="20"/>
        </w:rPr>
        <w:t>1. 按题型定义展示顺序：tech → project → scenario → behavior</w:t>
        <w:br/>
        <w:t>2. 每一层内部使用 Fisher-Yates 洗牌：</w:t>
        <w:br/>
        <w:t xml:space="preserve">   for i from n-1 down to 1:</w:t>
        <w:br/>
        <w:t xml:space="preserve">       j = random(0..i); swap(a[i], a[j])</w:t>
        <w:br/>
        <w:t>3. 按层拼接，取前 N 题组成 plan</w:t>
        <w:br/>
        <w:t>4. 固化 planSize = plan.length（作为面试终止边界）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/>
          <w:sz w:val="24"/>
        </w:rPr>
        <w:t>为什么分层再洗牌</w:t>
      </w:r>
      <w:r>
        <w:rPr>
          <w:rFonts w:ascii="宋体" w:hAnsi="宋体" w:eastAsia="宋体"/>
          <w:b w:val="0"/>
          <w:sz w:val="24"/>
        </w:rPr>
        <w:t>：既保证"先技术、后项目、再场景、最后行为"的面试节奏，又保证每次题目不同，避免学生背答案。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3.3 关键函数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函数</w:t>
            </w:r>
          </w:p>
        </w:tc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init()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加载 </w:t>
            </w:r>
            <w:r>
              <w:rPr>
                <w:rFonts w:ascii="Consolas" w:hAnsi="Consolas" w:eastAsia="宋体"/>
                <w:b w:val="0"/>
                <w:sz w:val="19"/>
              </w:rPr>
              <w:t>data/questions/*.json</w:t>
            </w:r>
            <w:r>
              <w:rPr>
                <w:rFonts w:ascii="宋体" w:hAnsi="宋体" w:eastAsia="宋体"/>
                <w:b w:val="0"/>
                <w:sz w:val="21"/>
              </w:rPr>
              <w:t>，建立岗位索引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positionsMeta()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返回岗位名、题量、题型分布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getBank(position)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取岗位题库对象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buildPlan(position, n)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组卷，返回带 index 的题目序列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findQuestion(position, id)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按 ID 取完整题目（含 points/hint）</w:t>
            </w:r>
          </w:p>
        </w:tc>
      </w:tr>
    </w:tbl>
    <w:p/>
    <w:p>
      <w:pPr>
        <w:spacing w:before="240"/>
      </w:pPr>
      <w:r>
        <w:rPr>
          <w:rFonts w:ascii="黑体" w:hAnsi="黑体" w:eastAsia="黑体"/>
          <w:b/>
          <w:sz w:val="30"/>
        </w:rPr>
        <w:t>4 检索增强模块（lib/rag.js，79 行）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4.1 切片策略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按 Markdown 二级标题（</w:t>
      </w:r>
      <w:r>
        <w:rPr>
          <w:rFonts w:ascii="Consolas" w:hAnsi="Consolas" w:eastAsia="宋体"/>
          <w:b w:val="0"/>
          <w:sz w:val="22"/>
        </w:rPr>
        <w:t xml:space="preserve">## </w:t>
      </w:r>
      <w:r>
        <w:rPr>
          <w:rFonts w:ascii="宋体" w:hAnsi="宋体" w:eastAsia="宋体"/>
          <w:b w:val="0"/>
          <w:sz w:val="24"/>
        </w:rPr>
        <w:t>）切片，剔除正文少于 30 字的碎片，标题作为片段名。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4.2 分词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 xml:space="preserve">英文：正则 </w:t>
      </w:r>
      <w:r>
        <w:rPr>
          <w:rFonts w:ascii="Consolas" w:hAnsi="Consolas" w:eastAsia="宋体"/>
          <w:b w:val="0"/>
          <w:sz w:val="22"/>
        </w:rPr>
        <w:t>[a-z][a-z0-9+.#/-]{1,}</w:t>
      </w:r>
      <w:r>
        <w:rPr>
          <w:rFonts w:ascii="宋体" w:hAnsi="宋体" w:eastAsia="宋体"/>
          <w:b w:val="0"/>
          <w:sz w:val="24"/>
        </w:rPr>
        <w:t xml:space="preserve">，统一小写（保留 </w:t>
      </w:r>
      <w:r>
        <w:rPr>
          <w:rFonts w:ascii="Consolas" w:hAnsi="Consolas" w:eastAsia="宋体"/>
          <w:b w:val="0"/>
          <w:sz w:val="22"/>
        </w:rPr>
        <w:t>C++</w:t>
      </w:r>
      <w:r>
        <w:rPr>
          <w:rFonts w:ascii="宋体" w:hAnsi="宋体" w:eastAsia="宋体"/>
          <w:b w:val="0"/>
          <w:sz w:val="24"/>
        </w:rPr>
        <w:t>、</w:t>
      </w:r>
      <w:r>
        <w:rPr>
          <w:rFonts w:ascii="Consolas" w:hAnsi="Consolas" w:eastAsia="宋体"/>
          <w:b w:val="0"/>
          <w:sz w:val="22"/>
        </w:rPr>
        <w:t>Node.js</w:t>
      </w:r>
      <w:r>
        <w:rPr>
          <w:rFonts w:ascii="宋体" w:hAnsi="宋体" w:eastAsia="宋体"/>
          <w:b w:val="0"/>
          <w:sz w:val="24"/>
        </w:rPr>
        <w:t>、</w:t>
      </w:r>
      <w:r>
        <w:rPr>
          <w:rFonts w:ascii="Consolas" w:hAnsi="Consolas" w:eastAsia="宋体"/>
          <w:b w:val="0"/>
          <w:sz w:val="22"/>
        </w:rPr>
        <w:t>CI/CD</w:t>
      </w:r>
      <w:r>
        <w:rPr>
          <w:rFonts w:ascii="宋体" w:hAnsi="宋体" w:eastAsia="宋体"/>
          <w:b w:val="0"/>
          <w:sz w:val="24"/>
        </w:rPr>
        <w:t xml:space="preserve"> 等形态）；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 xml:space="preserve">中文：去除非汉字字符后按 </w:t>
      </w:r>
      <w:r>
        <w:rPr>
          <w:rFonts w:ascii="宋体" w:hAnsi="宋体" w:eastAsia="宋体"/>
          <w:b/>
          <w:sz w:val="24"/>
        </w:rPr>
        <w:t>2-gram</w:t>
      </w:r>
      <w:r>
        <w:rPr>
          <w:rFonts w:ascii="宋体" w:hAnsi="宋体" w:eastAsia="宋体"/>
          <w:b w:val="0"/>
          <w:sz w:val="24"/>
        </w:rPr>
        <w:t xml:space="preserve"> 切分（"红黑树" → "红黑"、"黑树"）。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4.3 打分（BM25）</w:t>
      </w:r>
    </w:p>
    <w:p>
      <w:pPr>
        <w:spacing w:after="120"/>
        <w:ind w:left="340"/>
        <w:shd w:val="clear" w:fill="F2F2F2"/>
      </w:pPr>
      <w:r>
        <w:rPr>
          <w:rFonts w:ascii="Consolas" w:hAnsi="Consolas" w:eastAsia="宋体"/>
          <w:b w:val="0"/>
          <w:sz w:val="20"/>
        </w:rPr>
        <w:t>score(q, d) = Σ_t idf(t) * (tf(t,d) * (k1+1)) / (tf(t,d) + k1 * (1 - b + b * len(d)/avgLen)) * tf(t,q)</w:t>
        <w:br/>
        <w:t>idf(t) = ln(1 + (N - df(t) + 0.5) / (df(t) + 0.5))</w:t>
        <w:br/>
        <w:t>k1 = 1.5, b = 0.75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 xml:space="preserve">返回 top-k（默认 4）且 </w:t>
      </w:r>
      <w:r>
        <w:rPr>
          <w:rFonts w:ascii="Consolas" w:hAnsi="Consolas" w:eastAsia="宋体"/>
          <w:b w:val="0"/>
          <w:sz w:val="22"/>
        </w:rPr>
        <w:t>score &gt; 0</w:t>
      </w:r>
      <w:r>
        <w:rPr>
          <w:rFonts w:ascii="宋体" w:hAnsi="宋体" w:eastAsia="宋体"/>
          <w:b w:val="0"/>
          <w:sz w:val="24"/>
        </w:rPr>
        <w:t xml:space="preserve"> 的片段，拼装为 </w:t>
      </w:r>
      <w:r>
        <w:rPr>
          <w:rFonts w:ascii="Consolas" w:hAnsi="Consolas" w:eastAsia="宋体"/>
          <w:b w:val="0"/>
          <w:sz w:val="22"/>
        </w:rPr>
        <w:t>【参考资料N·标题】正文</w:t>
      </w:r>
      <w:r>
        <w:rPr>
          <w:rFonts w:ascii="宋体" w:hAnsi="宋体" w:eastAsia="宋体"/>
          <w:b w:val="0"/>
          <w:sz w:val="24"/>
        </w:rPr>
        <w:t xml:space="preserve"> 注入提示词。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4.4 设计取舍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未引入向量模型的原因：避免额外的模型文件与依赖，保持"零依赖 + 可离线"；对面试场景的短查询，BM25 的召回质量已足够，且响应为毫秒级。</w:t>
      </w:r>
    </w:p>
    <w:p>
      <w:pPr>
        <w:spacing w:before="240"/>
      </w:pPr>
      <w:r>
        <w:rPr>
          <w:rFonts w:ascii="黑体" w:hAnsi="黑体" w:eastAsia="黑体"/>
          <w:b/>
          <w:sz w:val="30"/>
        </w:rPr>
        <w:t>5 ASR 歧义消解：上下文语义推理（不含任何静态词典）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5.1 设计原则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语音识别的错字类型无穷无尽：谐音、发音混淆、断句错乱、陌生技术名词跑偏。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业界常见做法是维护一张"热词映射表"做字符串替换，但</w:t>
      </w:r>
      <w:r>
        <w:rPr>
          <w:rFonts w:ascii="宋体" w:hAnsi="宋体" w:eastAsia="宋体"/>
          <w:b/>
          <w:sz w:val="24"/>
        </w:rPr>
        <w:t>技术栈本身是无限的</w:t>
      </w:r>
      <w:r>
        <w:rPr>
          <w:rFonts w:ascii="宋体" w:hAnsi="宋体" w:eastAsia="宋体"/>
          <w:b w:val="0"/>
          <w:sz w:val="24"/>
        </w:rPr>
        <w:t>——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冷门框架、自研组件、新版本 API、小众库永远补不完，且补表还会误伤正常中文。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因此本系统</w:t>
      </w:r>
      <w:r>
        <w:rPr>
          <w:rFonts w:ascii="宋体" w:hAnsi="宋体" w:eastAsia="宋体"/>
          <w:b/>
          <w:sz w:val="24"/>
        </w:rPr>
        <w:t>明确禁止任何静态术语词典 / 映射对照表</w:t>
      </w:r>
      <w:r>
        <w:rPr>
          <w:rFonts w:ascii="宋体" w:hAnsi="宋体" w:eastAsia="宋体"/>
          <w:b w:val="0"/>
          <w:sz w:val="24"/>
        </w:rPr>
        <w:t>，改为由面试官 Agent 在</w:t>
      </w:r>
      <w:r>
        <w:rPr>
          <w:rFonts w:ascii="宋体" w:hAnsi="宋体" w:eastAsia="宋体"/>
          <w:b/>
          <w:sz w:val="24"/>
        </w:rPr>
        <w:t>上下文中做语义推理</w:t>
      </w:r>
      <w:r>
        <w:rPr>
          <w:rFonts w:ascii="宋体" w:hAnsi="宋体" w:eastAsia="宋体"/>
          <w:b w:val="0"/>
          <w:sz w:val="24"/>
        </w:rPr>
        <w:t>：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输入是未经修改的 ASR 原始文本，模型结合「本场完整对话 + 当前讨论的技术领域 + 前后端通用常识」推断用户本意，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 xml:space="preserve">推理优先级为 </w:t>
      </w:r>
      <w:r>
        <w:rPr>
          <w:rFonts w:ascii="宋体" w:hAnsi="宋体" w:eastAsia="宋体"/>
          <w:b/>
          <w:sz w:val="24"/>
        </w:rPr>
        <w:t>上下文主线 &gt; 字面读音</w:t>
      </w:r>
      <w:r>
        <w:rPr>
          <w:rFonts w:ascii="宋体" w:hAnsi="宋体" w:eastAsia="宋体"/>
          <w:b w:val="0"/>
          <w:sz w:val="24"/>
        </w:rPr>
        <w:t>。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5.2 歧义兜底：拿不准就温和确认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当上下文不足以锁定、存在多个合理技术名词时，禁止强行脑补改写。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 xml:space="preserve">Agent 需输出 </w:t>
      </w:r>
      <w:r>
        <w:rPr>
          <w:rFonts w:ascii="Consolas" w:hAnsi="Consolas" w:eastAsia="宋体"/>
          <w:b w:val="0"/>
          <w:sz w:val="22"/>
        </w:rPr>
        <w:t>clarify: true</w:t>
      </w:r>
      <w:r>
        <w:rPr>
          <w:rFonts w:ascii="宋体" w:hAnsi="宋体" w:eastAsia="宋体"/>
          <w:b w:val="0"/>
          <w:sz w:val="24"/>
        </w:rPr>
        <w:t xml:space="preserve"> 并抛出一句温和的确认（"刚刚你说的是 XXX 吗？"），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此时</w:t>
      </w:r>
      <w:r>
        <w:rPr>
          <w:rFonts w:ascii="宋体" w:hAnsi="宋体" w:eastAsia="宋体"/>
          <w:b/>
          <w:sz w:val="24"/>
        </w:rPr>
        <w:t>工作流暂停推进</w:t>
      </w:r>
      <w:r>
        <w:rPr>
          <w:rFonts w:ascii="宋体" w:hAnsi="宋体" w:eastAsia="宋体"/>
          <w:b w:val="0"/>
          <w:sz w:val="24"/>
        </w:rPr>
        <w:t>（</w:t>
      </w:r>
      <w:r>
        <w:rPr>
          <w:rFonts w:ascii="Consolas" w:hAnsi="Consolas" w:eastAsia="宋体"/>
          <w:b w:val="0"/>
          <w:sz w:val="22"/>
        </w:rPr>
        <w:t>sameTurn</w:t>
      </w:r>
      <w:r>
        <w:rPr>
          <w:rFonts w:ascii="宋体" w:hAnsi="宋体" w:eastAsia="宋体"/>
          <w:b w:val="0"/>
          <w:sz w:val="24"/>
        </w:rPr>
        <w:t>），等候选人确认后再继续 —— 既不打断面试节奏，也不会把识别误差带进评估。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5.3 允许"不知道"的技术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候选人提到陌生框架、小众库、自研方案时，不默认是识别错误，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而是当成面试官不了解的新技术正常追问细节，并允许面试分支</w:t>
      </w:r>
      <w:r>
        <w:rPr>
          <w:rFonts w:ascii="宋体" w:hAnsi="宋体" w:eastAsia="宋体"/>
          <w:b/>
          <w:sz w:val="24"/>
        </w:rPr>
        <w:t>跟随</w:t>
      </w:r>
      <w:r>
        <w:rPr>
          <w:rFonts w:ascii="宋体" w:hAnsi="宋体" w:eastAsia="宋体"/>
          <w:b w:val="0"/>
          <w:sz w:val="24"/>
        </w:rPr>
        <w:t>到这个新方向出题。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5.4 校正对内无感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还原过程只发生在推理内部，界面与语音中不出现"你识别错了 / 我没听清"之类的表述，也不频繁复述原话。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5.5 流式输出（边生成边念）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 xml:space="preserve">面试官的话不再"想完再念"：一次 SSE 请求中，模型的 </w:t>
      </w:r>
      <w:r>
        <w:rPr>
          <w:rFonts w:ascii="Consolas" w:hAnsi="Consolas" w:eastAsia="宋体"/>
          <w:b w:val="0"/>
          <w:sz w:val="22"/>
        </w:rPr>
        <w:t>final</w:t>
      </w:r>
      <w:r>
        <w:rPr>
          <w:rFonts w:ascii="宋体" w:hAnsi="宋体" w:eastAsia="宋体"/>
          <w:b w:val="0"/>
          <w:sz w:val="24"/>
        </w:rPr>
        <w:t xml:space="preserve"> 字段被安排为</w:t>
      </w:r>
      <w:r>
        <w:rPr>
          <w:rFonts w:ascii="宋体" w:hAnsi="宋体" w:eastAsia="宋体"/>
          <w:b/>
          <w:sz w:val="24"/>
        </w:rPr>
        <w:t>第一个生成</w:t>
      </w:r>
      <w:r>
        <w:rPr>
          <w:rFonts w:ascii="宋体" w:hAnsi="宋体" w:eastAsia="宋体"/>
          <w:b w:val="0"/>
          <w:sz w:val="24"/>
        </w:rPr>
        <w:t>的字段，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 xml:space="preserve">服务端增量解析 JSON 字符串（自研 </w:t>
      </w:r>
      <w:r>
        <w:rPr>
          <w:rFonts w:ascii="Consolas" w:hAnsi="Consolas" w:eastAsia="宋体"/>
          <w:b w:val="0"/>
          <w:sz w:val="22"/>
        </w:rPr>
        <w:t>readStringField</w:t>
      </w:r>
      <w:r>
        <w:rPr>
          <w:rFonts w:ascii="宋体" w:hAnsi="宋体" w:eastAsia="宋体"/>
          <w:b w:val="0"/>
          <w:sz w:val="24"/>
        </w:rPr>
        <w:t>），每拿到一小段就推给前端；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前端攒够一个句读即交给 TTS 朗读。实测</w:t>
      </w:r>
      <w:r>
        <w:rPr>
          <w:rFonts w:ascii="宋体" w:hAnsi="宋体" w:eastAsia="宋体"/>
          <w:b/>
          <w:sz w:val="24"/>
        </w:rPr>
        <w:t>首个字到达 ~1.0s</w:t>
      </w:r>
      <w:r>
        <w:rPr>
          <w:rFonts w:ascii="宋体" w:hAnsi="宋体" w:eastAsia="宋体"/>
          <w:b w:val="0"/>
          <w:sz w:val="24"/>
        </w:rPr>
        <w:t>，全文完成 ~1.7s。</w:t>
      </w:r>
    </w:p>
    <w:p>
      <w:pPr>
        <w:spacing w:before="240"/>
      </w:pPr>
      <w:r>
        <w:rPr>
          <w:rFonts w:ascii="黑体" w:hAnsi="黑体" w:eastAsia="黑体"/>
          <w:b/>
          <w:sz w:val="30"/>
        </w:rPr>
        <w:t>6 语音识别模块（lib/asr.js，131 行）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6.1 模型与参数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参数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取值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模型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sherpa-onnx streaming zipformer 双语（中英）2023-02-20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支持"说 Redis 这类英文词"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量化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int8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体积与速度平衡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线程数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实测 RTF 0.041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采样率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16000 Hz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单声道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端点检测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静音 0.8s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判定"这句话说完了"</w:t>
            </w:r>
          </w:p>
        </w:tc>
      </w:tr>
    </w:tbl>
    <w:p/>
    <w:p>
      <w:pPr>
        <w:spacing w:before="200"/>
      </w:pPr>
      <w:r>
        <w:rPr>
          <w:rFonts w:ascii="黑体" w:hAnsi="黑体" w:eastAsia="黑体"/>
          <w:b/>
          <w:sz w:val="26"/>
        </w:rPr>
        <w:t>6.2 会话隔离</w:t>
      </w:r>
    </w:p>
    <w:p>
      <w:pPr>
        <w:spacing w:after="120"/>
        <w:ind w:left="340"/>
        <w:shd w:val="clear" w:fill="F2F2F2"/>
      </w:pPr>
      <w:r>
        <w:rPr>
          <w:rFonts w:ascii="Consolas" w:hAnsi="Consolas" w:eastAsia="宋体"/>
          <w:b w:val="0"/>
          <w:sz w:val="20"/>
        </w:rPr>
        <w:t>const streams = new Map();   // id -&gt; { stream, lastText }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每个会话独立 stream，避免多人并发时音频互相污染；stream 数量超过 20 时淘汰最早的一个，防止内存泄漏。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6.3 关键函数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函数</w:t>
            </w:r>
          </w:p>
        </w:tc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available()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引擎是否可用（懒加载，失败后记忆错误避免反复重试）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push(id, pcm)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接收 16-bit PCM，转 Float32 归一化后喂入，返回 final / interim / endpoint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finish(id)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结束音频，做最终解码，返回经术语归一的完整文本</w:t>
            </w:r>
          </w:p>
        </w:tc>
      </w:tr>
    </w:tbl>
    <w:p/>
    <w:p>
      <w:pPr>
        <w:spacing w:before="200"/>
      </w:pPr>
      <w:r>
        <w:rPr>
          <w:rFonts w:ascii="黑体" w:hAnsi="黑体" w:eastAsia="黑体"/>
          <w:b/>
          <w:sz w:val="26"/>
        </w:rPr>
        <w:t>6.4 两级回退</w:t>
      </w:r>
    </w:p>
    <w:p>
      <w:pPr>
        <w:spacing w:after="120"/>
        <w:ind w:left="340"/>
        <w:shd w:val="clear" w:fill="F2F2F2"/>
      </w:pPr>
      <w:r>
        <w:rPr>
          <w:rFonts w:ascii="Consolas" w:hAnsi="Consolas" w:eastAsia="宋体"/>
          <w:b w:val="0"/>
          <w:sz w:val="20"/>
        </w:rPr>
        <w:t>本地引擎可用 → 使用本地引擎（离线可用、识别快）</w:t>
        <w:br/>
        <w:t>本地引擎不可用 → 浏览器 Web Speech API</w:t>
        <w:br/>
        <w:t>两者都不可用 → 提示用户改用键盘输入（流程仍可完成）</w:t>
      </w:r>
    </w:p>
    <w:p>
      <w:pPr>
        <w:spacing w:before="240"/>
      </w:pPr>
      <w:r>
        <w:rPr>
          <w:rFonts w:ascii="黑体" w:hAnsi="黑体" w:eastAsia="黑体"/>
          <w:b/>
          <w:sz w:val="30"/>
        </w:rPr>
        <w:t>7 面试官 Agent 运行时（lib/agent.js，254 行）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7.1 设计定位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与"模板软件"的本质区别：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类型</w:t>
            </w:r>
          </w:p>
        </w:tc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决策方式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模板软件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Consolas" w:hAnsi="Consolas" w:eastAsia="宋体"/>
                <w:b w:val="0"/>
                <w:sz w:val="19"/>
              </w:rPr>
              <w:t>if (回答短) 追问 else 下一题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—— 固定输入输出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Agent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每轮由大模型自主思考，并可调用工具获取信息后再决定</w:t>
            </w:r>
          </w:p>
        </w:tc>
      </w:tr>
    </w:tbl>
    <w:p/>
    <w:p>
      <w:pPr>
        <w:spacing w:before="200"/>
      </w:pPr>
      <w:r>
        <w:rPr>
          <w:rFonts w:ascii="黑体" w:hAnsi="黑体" w:eastAsia="黑体"/>
          <w:b/>
          <w:sz w:val="26"/>
        </w:rPr>
        <w:t>7.2 工具集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工具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参数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真实行为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analyze_answer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answer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调用大模型，输出命中要点、缺失要点、深度 1-5、是否含糊、建议追问点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search_knowledge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query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真实 BM25 检索岗位知识库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find_question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topic、type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从未问题目中按知识点匹配挑题（收尾阶段禁用）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record_observation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note、tag、topic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写入会话记忆，影响后续提问与最终报告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adjust_plan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action、reason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记录 deepen / skip / switch 决策</w:t>
            </w:r>
          </w:p>
        </w:tc>
      </w:tr>
    </w:tbl>
    <w:p/>
    <w:p>
      <w:pPr>
        <w:spacing w:before="200"/>
      </w:pPr>
      <w:r>
        <w:rPr>
          <w:rFonts w:ascii="黑体" w:hAnsi="黑体" w:eastAsia="黑体"/>
          <w:b/>
          <w:sz w:val="26"/>
        </w:rPr>
        <w:t>7.3 主循环</w:t>
      </w:r>
    </w:p>
    <w:p>
      <w:pPr>
        <w:spacing w:after="120"/>
        <w:ind w:left="340"/>
        <w:shd w:val="clear" w:fill="F2F2F2"/>
      </w:pPr>
      <w:r>
        <w:rPr>
          <w:rFonts w:ascii="Consolas" w:hAnsi="Consolas" w:eastAsia="宋体"/>
          <w:b w:val="0"/>
          <w:sz w:val="20"/>
        </w:rPr>
        <w:t>decide(s, opts):</w:t>
        <w:br/>
        <w:t xml:space="preserve">  if 未配置大模型: return offlineFallback()</w:t>
        <w:br/>
        <w:t xml:space="preserve">  trace = []; s.agentTrace = []        // 每轮重置，避免提示词膨胀</w:t>
        <w:br/>
        <w:t xml:space="preserve">  for step in 0..2:</w:t>
        <w:br/>
        <w:t xml:space="preserve">      lastStep = (step == 2)</w:t>
        <w:br/>
        <w:t xml:space="preserve">      messages = [system] + trace</w:t>
        <w:br/>
        <w:t xml:space="preserve">      if lastStep: 追加"最后一步，必须给出 final"</w:t>
        <w:br/>
        <w:t xml:space="preserve">      j = LLM(messages, jsonMode)</w:t>
        <w:br/>
        <w:t xml:space="preserve">      thought = j.thought</w:t>
        <w:br/>
        <w:t xml:space="preserve">      if !lastStep and j.action:</w:t>
        <w:br/>
        <w:t xml:space="preserve">          obs = TOOLS[j.action.tool](s, j.action.args)</w:t>
        <w:br/>
        <w:t xml:space="preserve">          s.agentTrace.push({ step, thought, tool, args, observation: obs })</w:t>
        <w:br/>
        <w:t xml:space="preserve">          trace.push("[工具返回] " + JSON(obs).slice(0, 900))</w:t>
        <w:br/>
        <w:t xml:space="preserve">          if j.final: break</w:t>
        <w:br/>
        <w:t xml:space="preserve">          continue</w:t>
        <w:br/>
        <w:t xml:space="preserve">      if j.final: final = j.final; break</w:t>
        <w:br/>
        <w:t xml:space="preserve">  return { line: final, thought, trace, steps }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7.4 提示词要点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角色设定：某岗位资深面试官，"不是在念脚本，要边听边思考"；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输入上下文：当前题、考察点、候选人回答（截取 1500 字）、已问题目、历史观察（最近 6 条）、进度；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策略空间：deepen（深挖）/ probe（换角度）/ switch（换知识点或降难度）/ next（点评后下一题）；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约束：最后一题禁止换题；已追问过一次不得追问第二层；final 为口语化中文，1~3 句，不念题号、不给标准答案。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7.5 兜底逻辑（`offlineFallback`）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无大模型或输出非法时启用：回答过短（&lt;50 字或零关键词命中且 &lt;150 字）→ 追问；否则（已追问过 / 最后一题 / 回答充分）→ 推进下一题。保证任何情况下面试都能走完。</w:t>
      </w:r>
    </w:p>
    <w:p>
      <w:pPr>
        <w:spacing w:before="240"/>
      </w:pPr>
      <w:r>
        <w:rPr>
          <w:rFonts w:ascii="黑体" w:hAnsi="黑体" w:eastAsia="黑体"/>
          <w:b/>
          <w:sz w:val="30"/>
        </w:rPr>
        <w:t>8 多 Agent 团队（lib/agentTeam.js，276 行）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8.1 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角色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职责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产出字段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面试官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主持对话、追问换题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对话内容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评估官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复核逐题表现、修正评分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agentVerdict、agentPerQuestion、agentHighlights、agentGaps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陪练官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生成提升计划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coachPlan（3~7 天安排 + 针对性练习题）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出题官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按 JD 出题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题目与考察点</w:t>
            </w:r>
          </w:p>
        </w:tc>
      </w:tr>
    </w:tbl>
    <w:p/>
    <w:p>
      <w:pPr>
        <w:spacing w:before="200"/>
      </w:pPr>
      <w:r>
        <w:rPr>
          <w:rFonts w:ascii="黑体" w:hAnsi="黑体" w:eastAsia="黑体"/>
          <w:b/>
          <w:sz w:val="26"/>
        </w:rPr>
        <w:t>8.2 统一运行时（`runRole`）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与面试官 Agent 共用"思考 → 工具 → 观察 → 结论"循环，额外增加：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1. </w:t>
      </w:r>
      <w:r>
        <w:rPr>
          <w:rFonts w:ascii="宋体" w:hAnsi="宋体" w:eastAsia="宋体"/>
          <w:b/>
          <w:sz w:val="24"/>
        </w:rPr>
        <w:t>结果校验</w:t>
      </w:r>
      <w:r>
        <w:rPr>
          <w:rFonts w:ascii="宋体" w:hAnsi="宋体" w:eastAsia="宋体"/>
          <w:b w:val="0"/>
          <w:sz w:val="24"/>
        </w:rPr>
        <w:t>：</w:t>
      </w:r>
      <w:r>
        <w:rPr>
          <w:rFonts w:ascii="Consolas" w:hAnsi="Consolas" w:eastAsia="宋体"/>
          <w:b w:val="0"/>
          <w:sz w:val="22"/>
        </w:rPr>
        <w:t>ctx.validate(final)</w:t>
      </w:r>
      <w:r>
        <w:rPr>
          <w:rFonts w:ascii="宋体" w:hAnsi="宋体" w:eastAsia="宋体"/>
          <w:b w:val="0"/>
          <w:sz w:val="24"/>
        </w:rPr>
        <w:t xml:space="preserve"> 判定产出是否合格（如禁止"待核对数据后给出"这类占位结论）；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2. </w:t>
      </w:r>
      <w:r>
        <w:rPr>
          <w:rFonts w:ascii="宋体" w:hAnsi="宋体" w:eastAsia="宋体"/>
          <w:b/>
          <w:sz w:val="24"/>
        </w:rPr>
        <w:t>失败重试</w:t>
      </w:r>
      <w:r>
        <w:rPr>
          <w:rFonts w:ascii="宋体" w:hAnsi="宋体" w:eastAsia="宋体"/>
          <w:b w:val="0"/>
          <w:sz w:val="24"/>
        </w:rPr>
        <w:t>：校验不通过时把错误原因回灌再生成一次；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3. </w:t>
      </w:r>
      <w:r>
        <w:rPr>
          <w:rFonts w:ascii="宋体" w:hAnsi="宋体" w:eastAsia="宋体"/>
          <w:b/>
          <w:sz w:val="24"/>
        </w:rPr>
        <w:t>强制结论</w:t>
      </w:r>
      <w:r>
        <w:rPr>
          <w:rFonts w:ascii="宋体" w:hAnsi="宋体" w:eastAsia="宋体"/>
          <w:b w:val="0"/>
          <w:sz w:val="24"/>
        </w:rPr>
        <w:t>：最后一步不允许再调工具，必须输出 final；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4. </w:t>
      </w:r>
      <w:r>
        <w:rPr>
          <w:rFonts w:ascii="宋体" w:hAnsi="宋体" w:eastAsia="宋体"/>
          <w:b/>
          <w:sz w:val="24"/>
        </w:rPr>
        <w:t>工具集</w:t>
      </w:r>
      <w:r>
        <w:rPr>
          <w:rFonts w:ascii="宋体" w:hAnsi="宋体" w:eastAsia="宋体"/>
          <w:b w:val="0"/>
          <w:sz w:val="24"/>
        </w:rPr>
        <w:t xml:space="preserve">：评估官可用 </w:t>
      </w:r>
      <w:r>
        <w:rPr>
          <w:rFonts w:ascii="Consolas" w:hAnsi="Consolas" w:eastAsia="宋体"/>
          <w:b w:val="0"/>
          <w:sz w:val="22"/>
        </w:rPr>
        <w:t>stat_rounds</w:t>
      </w:r>
      <w:r>
        <w:rPr>
          <w:rFonts w:ascii="宋体" w:hAnsi="宋体" w:eastAsia="宋体"/>
          <w:b w:val="0"/>
          <w:sz w:val="24"/>
        </w:rPr>
        <w:t>（统计逐题指标）、</w:t>
      </w:r>
      <w:r>
        <w:rPr>
          <w:rFonts w:ascii="Consolas" w:hAnsi="Consolas" w:eastAsia="宋体"/>
          <w:b w:val="0"/>
          <w:sz w:val="22"/>
        </w:rPr>
        <w:t>read_answer</w:t>
      </w:r>
      <w:r>
        <w:rPr>
          <w:rFonts w:ascii="宋体" w:hAnsi="宋体" w:eastAsia="宋体"/>
          <w:b w:val="0"/>
          <w:sz w:val="24"/>
        </w:rPr>
        <w:t>（读原话）、</w:t>
      </w:r>
      <w:r>
        <w:rPr>
          <w:rFonts w:ascii="Consolas" w:hAnsi="Consolas" w:eastAsia="宋体"/>
          <w:b w:val="0"/>
          <w:sz w:val="22"/>
        </w:rPr>
        <w:t>lookup_points</w:t>
      </w:r>
      <w:r>
        <w:rPr>
          <w:rFonts w:ascii="宋体" w:hAnsi="宋体" w:eastAsia="宋体"/>
          <w:b w:val="0"/>
          <w:sz w:val="24"/>
        </w:rPr>
        <w:t>（查考察点）。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8.3 收尾编排（`finalize`）</w:t>
      </w:r>
    </w:p>
    <w:p>
      <w:pPr>
        <w:spacing w:after="120"/>
        <w:ind w:left="340"/>
        <w:shd w:val="clear" w:fill="F2F2F2"/>
      </w:pPr>
      <w:r>
        <w:rPr>
          <w:rFonts w:ascii="Consolas" w:hAnsi="Consolas" w:eastAsia="宋体"/>
          <w:b w:val="0"/>
          <w:sz w:val="20"/>
        </w:rPr>
        <w:t>baseReport = 规则引擎评分（多维度）</w:t>
        <w:br/>
        <w:t>[评估官, 陪练官] = await Promise.all([...])     // 并行，缩短出报告时间</w:t>
        <w:br/>
        <w:t>报告合并：</w:t>
        <w:br/>
        <w:t xml:space="preserve">  scoreAdjust 逐维度限幅 ±15 后应用</w:t>
        <w:br/>
        <w:t xml:space="preserve">  重算 overall = 各维度均值</w:t>
        <w:br/>
        <w:t xml:space="preserve">  写入 agentVerdict / agentPerQuestion / coachPlan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8.4 关键陷阱（已修复）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问题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现象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修复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轨迹跨轮累积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prompt 膨胀，第 6 轮起模型退化成规则兜底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每轮 </w:t>
            </w:r>
            <w:r>
              <w:rPr>
                <w:rFonts w:ascii="Consolas" w:hAnsi="Consolas" w:eastAsia="宋体"/>
                <w:b w:val="0"/>
                <w:sz w:val="19"/>
              </w:rPr>
              <w:t>s.agentTrace = []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重置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动态换题撑长计划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面试永远结束不了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终止边界固定 </w:t>
            </w:r>
            <w:r>
              <w:rPr>
                <w:rFonts w:ascii="Consolas" w:hAnsi="Consolas" w:eastAsia="宋体"/>
                <w:b w:val="0"/>
                <w:sz w:val="19"/>
              </w:rPr>
              <w:t>planSize</w:t>
            </w:r>
            <w:r>
              <w:rPr>
                <w:rFonts w:ascii="宋体" w:hAnsi="宋体" w:eastAsia="宋体"/>
                <w:b w:val="0"/>
                <w:sz w:val="21"/>
              </w:rPr>
              <w:t>，</w:t>
            </w:r>
            <w:r>
              <w:rPr>
                <w:rFonts w:ascii="Consolas" w:hAnsi="Consolas" w:eastAsia="宋体"/>
                <w:b w:val="0"/>
                <w:sz w:val="19"/>
              </w:rPr>
              <w:t>canSwitch=false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时禁止换题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最后一题被判为追问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多问一轮、无法收尾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Consolas" w:hAnsi="Consolas" w:eastAsia="宋体"/>
                <w:b w:val="0"/>
                <w:sz w:val="19"/>
              </w:rPr>
              <w:t>canFollowUp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增加"必须还有下一题"条件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输出占位结论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报告出现"待核对数据后给出"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结果校验 + 重试一次，仍不合格则保留初版</w:t>
            </w:r>
          </w:p>
        </w:tc>
      </w:tr>
    </w:tbl>
    <w:p/>
    <w:p>
      <w:pPr>
        <w:spacing w:before="240"/>
      </w:pPr>
      <w:r>
        <w:rPr>
          <w:rFonts w:ascii="黑体" w:hAnsi="黑体" w:eastAsia="黑体"/>
          <w:b/>
          <w:sz w:val="30"/>
        </w:rPr>
        <w:t>9 面试状态机（lib/interview.js，273 行）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9.1 状态定义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状态</w:t>
            </w:r>
          </w:p>
        </w:tc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含义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active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进行中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finished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已结束并出报告</w:t>
            </w:r>
          </w:p>
        </w:tc>
      </w:tr>
    </w:tbl>
    <w:p/>
    <w:p>
      <w:pPr>
        <w:spacing w:before="200"/>
      </w:pPr>
      <w:r>
        <w:rPr>
          <w:rFonts w:ascii="黑体" w:hAnsi="黑体" w:eastAsia="黑体"/>
          <w:b/>
          <w:sz w:val="26"/>
        </w:rPr>
        <w:t>9.2 关键函数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函数</w:t>
            </w:r>
          </w:p>
        </w:tc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start(s, opts)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组卷（写入 planSize）、生成开场白与首题；支持 JD 定制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handleAnswer(s, p)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核心流转：记录回答 → 更新指标 → Agent 决策 → 返回下一句/下一题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prefetch(s, p)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并行预取下一步内容，签名 = 答案前 60 字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generateReport(s)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规则评分 + 多 Agent 复核 + 陪练计划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briefTrace(trace)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精简轨迹下发前端（控制体积）</w:t>
            </w:r>
          </w:p>
        </w:tc>
      </w:tr>
    </w:tbl>
    <w:p/>
    <w:p>
      <w:pPr>
        <w:spacing w:before="200"/>
      </w:pPr>
      <w:r>
        <w:rPr>
          <w:rFonts w:ascii="黑体" w:hAnsi="黑体" w:eastAsia="黑体"/>
          <w:b/>
          <w:sz w:val="26"/>
        </w:rPr>
        <w:t>9.3 作答流转判定</w:t>
      </w:r>
    </w:p>
    <w:p>
      <w:pPr>
        <w:spacing w:after="120"/>
        <w:ind w:left="340"/>
        <w:shd w:val="clear" w:fill="F2F2F2"/>
      </w:pPr>
      <w:r>
        <w:rPr>
          <w:rFonts w:ascii="Consolas" w:hAnsi="Consolas" w:eastAsia="宋体"/>
          <w:b w:val="0"/>
          <w:sz w:val="20"/>
        </w:rPr>
        <w:t>if 是追问回答:</w:t>
        <w:br/>
        <w:t xml:space="preserve">    记录到 followUps，直接进入下一题</w:t>
        <w:br/>
        <w:t>else:</w:t>
        <w:br/>
        <w:t xml:space="preserve">    Agent 决策 → wantsNext?</w:t>
        <w:br/>
        <w:t xml:space="preserve">        ├─ 否 且 未追问过 且 还有下一题 → 追问（followCount++）</w:t>
        <w:br/>
        <w:t xml:space="preserve">        └─ 是 → 进入下一题（优先使用 Agent 动态挑的题）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9.4 进度计算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 xml:space="preserve">分母恒为 </w:t>
      </w:r>
      <w:r>
        <w:rPr>
          <w:rFonts w:ascii="Consolas" w:hAnsi="Consolas" w:eastAsia="宋体"/>
          <w:b w:val="0"/>
          <w:sz w:val="22"/>
        </w:rPr>
        <w:t>planSize</w:t>
      </w:r>
      <w:r>
        <w:rPr>
          <w:rFonts w:ascii="宋体" w:hAnsi="宋体" w:eastAsia="宋体"/>
          <w:b w:val="0"/>
          <w:sz w:val="24"/>
        </w:rPr>
        <w:t>（会话创建时固化），不随 Agent 换题变化，避免"题目越做越多"的观感。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9.5 预取机制</w:t>
      </w:r>
    </w:p>
    <w:p>
      <w:pPr>
        <w:spacing w:after="120"/>
        <w:ind w:left="340"/>
        <w:shd w:val="clear" w:fill="F2F2F2"/>
      </w:pPr>
      <w:r>
        <w:rPr>
          <w:rFonts w:ascii="Consolas" w:hAnsi="Consolas" w:eastAsia="宋体"/>
          <w:b w:val="0"/>
          <w:sz w:val="20"/>
        </w:rPr>
        <w:t>学生开口 → 前端投递 prefetch 请求（带答案前 60 字签名）</w:t>
        <w:br/>
        <w:t>服务端并发生成下一步内容并缓存</w:t>
        <w:br/>
        <w:t>学生提交 → 签名一致则直接复用（1120ms → 6ms），不一致则重新生成</w:t>
      </w:r>
    </w:p>
    <w:p>
      <w:pPr>
        <w:spacing w:before="240"/>
      </w:pPr>
      <w:r>
        <w:rPr>
          <w:rFonts w:ascii="黑体" w:hAnsi="黑体" w:eastAsia="黑体"/>
          <w:b/>
          <w:sz w:val="30"/>
        </w:rPr>
        <w:t>10 大模型适配层（lib/llm.js，593 行）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10.1 统一接口</w:t>
      </w:r>
    </w:p>
    <w:p>
      <w:pPr>
        <w:spacing w:after="120"/>
        <w:ind w:left="340"/>
        <w:shd w:val="clear" w:fill="F2F2F2"/>
      </w:pPr>
      <w:r>
        <w:rPr>
          <w:rFonts w:ascii="Consolas" w:hAnsi="Consolas" w:eastAsia="宋体"/>
          <w:b w:val="0"/>
          <w:sz w:val="20"/>
        </w:rPr>
        <w:t>chat(messages, { temperature, maxTokens, jsonMode }) -&gt; string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10.2 关键机制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机制</w:t>
            </w:r>
          </w:p>
        </w:tc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实现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引擎切换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offline / llm / python，读 </w:t>
            </w:r>
            <w:r>
              <w:rPr>
                <w:rFonts w:ascii="Consolas" w:hAnsi="Consolas" w:eastAsia="宋体"/>
                <w:b w:val="0"/>
                <w:sz w:val="19"/>
              </w:rPr>
              <w:t>data/config.local.json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JSON 模式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Consolas" w:hAnsi="Consolas" w:eastAsia="宋体"/>
                <w:b w:val="0"/>
                <w:sz w:val="19"/>
              </w:rPr>
              <w:t>response_format: { type: 'json_object' }</w:t>
            </w:r>
            <w:r>
              <w:rPr>
                <w:rFonts w:ascii="宋体" w:hAnsi="宋体" w:eastAsia="宋体"/>
                <w:b w:val="0"/>
                <w:sz w:val="21"/>
              </w:rPr>
              <w:t>，并返回前剥离代码围栏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容错解析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Consolas" w:hAnsi="Consolas" w:eastAsia="宋体"/>
                <w:b w:val="0"/>
                <w:sz w:val="19"/>
              </w:rPr>
              <w:t>parseJsonLoose()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：先直接解析，失败则截取首个 </w:t>
            </w:r>
            <w:r>
              <w:rPr>
                <w:rFonts w:ascii="Consolas" w:hAnsi="Consolas" w:eastAsia="宋体"/>
                <w:b w:val="0"/>
                <w:sz w:val="19"/>
              </w:rPr>
              <w:t>{...}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再解析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超时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Consolas" w:hAnsi="Consolas" w:eastAsia="宋体"/>
                <w:b w:val="0"/>
                <w:sz w:val="19"/>
              </w:rPr>
              <w:t>AbortSignal.timeout(60000)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重试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网络类失败 / 超时 / 5xx 重试一次；配置类与 4xx 直接抛出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门禁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未配置时面试开始接口返回 428，避免"假 AI"</w:t>
            </w:r>
          </w:p>
        </w:tc>
      </w:tr>
    </w:tbl>
    <w:p/>
    <w:p>
      <w:pPr>
        <w:spacing w:before="200"/>
      </w:pPr>
      <w:r>
        <w:rPr>
          <w:rFonts w:ascii="黑体" w:hAnsi="黑体" w:eastAsia="黑体"/>
          <w:b/>
          <w:sz w:val="26"/>
        </w:rPr>
        <w:t>10.3 提示词工程要点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角色与边界明确（面试官 / 评估官 / 陪练官各自独立）；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输出结构强制 JSON，字段含义写清；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输入长度截断（回答最多 1500 字，避免超窗）；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关键约束前置（如"最后一题不得换题"）。</w:t>
      </w:r>
    </w:p>
    <w:p>
      <w:pPr>
        <w:spacing w:before="240"/>
      </w:pPr>
      <w:r>
        <w:rPr>
          <w:rFonts w:ascii="黑体" w:hAnsi="黑体" w:eastAsia="黑体"/>
          <w:b/>
          <w:sz w:val="30"/>
        </w:rPr>
        <w:t>11 接口层（server.js，393 行）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11.1 请求处理流程</w:t>
      </w:r>
    </w:p>
    <w:p>
      <w:pPr>
        <w:spacing w:after="120"/>
        <w:ind w:left="340"/>
        <w:shd w:val="clear" w:fill="F2F2F2"/>
      </w:pPr>
      <w:r>
        <w:rPr>
          <w:rFonts w:ascii="Consolas" w:hAnsi="Consolas" w:eastAsia="宋体"/>
          <w:b w:val="0"/>
          <w:sz w:val="20"/>
        </w:rPr>
        <w:t>request → 路由匹配（method + pathname）</w:t>
        <w:br/>
        <w:t xml:space="preserve">       → readBody（限制 5MB）</w:t>
        <w:br/>
        <w:t xml:space="preserve">       → 业务处理（lib 层）</w:t>
        <w:br/>
        <w:t xml:space="preserve">       → send（统一 JSON / 静态资源）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11.2 路由分发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 xml:space="preserve">使用"方法 + 路径"字符串键的路由表，命中即执行；未命中的 </w:t>
      </w:r>
      <w:r>
        <w:rPr>
          <w:rFonts w:ascii="Consolas" w:hAnsi="Consolas" w:eastAsia="宋体"/>
          <w:b w:val="0"/>
          <w:sz w:val="22"/>
        </w:rPr>
        <w:t>/api/*</w:t>
      </w:r>
      <w:r>
        <w:rPr>
          <w:rFonts w:ascii="宋体" w:hAnsi="宋体" w:eastAsia="宋体"/>
          <w:b w:val="0"/>
          <w:sz w:val="24"/>
        </w:rPr>
        <w:t xml:space="preserve"> 返回 404。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11.3 静态资源安全</w:t>
      </w:r>
    </w:p>
    <w:p>
      <w:pPr>
        <w:spacing w:after="120"/>
        <w:ind w:left="340"/>
        <w:shd w:val="clear" w:fill="F2F2F2"/>
      </w:pPr>
      <w:r>
        <w:rPr>
          <w:rFonts w:ascii="Consolas" w:hAnsi="Consolas" w:eastAsia="宋体"/>
          <w:b w:val="0"/>
          <w:sz w:val="20"/>
        </w:rPr>
        <w:t>file = pathname === '/' ? '/index.html' : pathname</w:t>
        <w:br/>
        <w:t>fp = join(PUBLIC_DIR, normalize(file).replace(/^([.][.][/\\])+/, ''))</w:t>
        <w:br/>
        <w:t>if (!fp.startsWith(PUBLIC_DIR)) return 403      // 防目录穿越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11.4 进程级兜底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事件</w:t>
            </w:r>
          </w:p>
        </w:tc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处理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uncaughtException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记录堆栈，保持进程存活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unhandledRejection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记录堆栈，保持进程存活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EADDRINUSE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输出可操作中文提示后退出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SIGINT / SIGTERM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保存并优雅退出</w:t>
            </w:r>
          </w:p>
        </w:tc>
      </w:tr>
    </w:tbl>
    <w:p/>
    <w:p>
      <w:pPr>
        <w:spacing w:before="240"/>
      </w:pPr>
      <w:r>
        <w:rPr>
          <w:rFonts w:ascii="黑体" w:hAnsi="黑体" w:eastAsia="黑体"/>
          <w:b/>
          <w:sz w:val="30"/>
        </w:rPr>
        <w:t>12 MCP 开放层（mcp/mockmirror-mcp.js，534 行）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12.1 协议实现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传输：stdio，逐行 JSON-RPC；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协议版本：2024-11-05；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方法：</w:t>
      </w:r>
      <w:r>
        <w:rPr>
          <w:rFonts w:ascii="Consolas" w:hAnsi="Consolas" w:eastAsia="宋体"/>
          <w:b w:val="0"/>
          <w:sz w:val="22"/>
        </w:rPr>
        <w:t>initialize</w:t>
      </w:r>
      <w:r>
        <w:rPr>
          <w:rFonts w:ascii="宋体" w:hAnsi="宋体" w:eastAsia="宋体"/>
          <w:b w:val="0"/>
          <w:sz w:val="24"/>
        </w:rPr>
        <w:t>、</w:t>
      </w:r>
      <w:r>
        <w:rPr>
          <w:rFonts w:ascii="Consolas" w:hAnsi="Consolas" w:eastAsia="宋体"/>
          <w:b w:val="0"/>
          <w:sz w:val="22"/>
        </w:rPr>
        <w:t>tools/list</w:t>
      </w:r>
      <w:r>
        <w:rPr>
          <w:rFonts w:ascii="宋体" w:hAnsi="宋体" w:eastAsia="宋体"/>
          <w:b w:val="0"/>
          <w:sz w:val="24"/>
        </w:rPr>
        <w:t>、</w:t>
      </w:r>
      <w:r>
        <w:rPr>
          <w:rFonts w:ascii="Consolas" w:hAnsi="Consolas" w:eastAsia="宋体"/>
          <w:b w:val="0"/>
          <w:sz w:val="22"/>
        </w:rPr>
        <w:t>tools/call</w:t>
      </w:r>
      <w:r>
        <w:rPr>
          <w:rFonts w:ascii="宋体" w:hAnsi="宋体" w:eastAsia="宋体"/>
          <w:b w:val="0"/>
          <w:sz w:val="24"/>
        </w:rPr>
        <w:t>、</w:t>
      </w:r>
      <w:r>
        <w:rPr>
          <w:rFonts w:ascii="Consolas" w:hAnsi="Consolas" w:eastAsia="宋体"/>
          <w:b w:val="0"/>
          <w:sz w:val="22"/>
        </w:rPr>
        <w:t>resources/list</w:t>
      </w:r>
      <w:r>
        <w:rPr>
          <w:rFonts w:ascii="宋体" w:hAnsi="宋体" w:eastAsia="宋体"/>
          <w:b w:val="0"/>
          <w:sz w:val="24"/>
        </w:rPr>
        <w:t>、</w:t>
      </w:r>
      <w:r>
        <w:rPr>
          <w:rFonts w:ascii="Consolas" w:hAnsi="Consolas" w:eastAsia="宋体"/>
          <w:b w:val="0"/>
          <w:sz w:val="22"/>
        </w:rPr>
        <w:t>resources/read</w:t>
      </w:r>
      <w:r>
        <w:rPr>
          <w:rFonts w:ascii="宋体" w:hAnsi="宋体" w:eastAsia="宋体"/>
          <w:b w:val="0"/>
          <w:sz w:val="24"/>
        </w:rPr>
        <w:t>、</w:t>
      </w:r>
      <w:r>
        <w:rPr>
          <w:rFonts w:ascii="Consolas" w:hAnsi="Consolas" w:eastAsia="宋体"/>
          <w:b w:val="0"/>
          <w:sz w:val="22"/>
        </w:rPr>
        <w:t>prompts/list</w:t>
      </w:r>
      <w:r>
        <w:rPr>
          <w:rFonts w:ascii="宋体" w:hAnsi="宋体" w:eastAsia="宋体"/>
          <w:b w:val="0"/>
          <w:sz w:val="24"/>
        </w:rPr>
        <w:t>、</w:t>
      </w:r>
      <w:r>
        <w:rPr>
          <w:rFonts w:ascii="Consolas" w:hAnsi="Consolas" w:eastAsia="宋体"/>
          <w:b w:val="0"/>
          <w:sz w:val="22"/>
        </w:rPr>
        <w:t>prompts/get</w:t>
      </w:r>
      <w:r>
        <w:rPr>
          <w:rFonts w:ascii="宋体" w:hAnsi="宋体" w:eastAsia="宋体"/>
          <w:b w:val="0"/>
          <w:sz w:val="24"/>
        </w:rPr>
        <w:t>。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12.2 工具清单（9 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工具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写/读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实现方式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list_positions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读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直读文件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start_interview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写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转发 HTTP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submit_answer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写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转发 HTTP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finish_interview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写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转发 HTTP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get_report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读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转发 HTTP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get_history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读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转发 HTTP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analyze_answer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读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转发 HTTP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search_bank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读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直读文件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knowledge_lookup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读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直读文件</w:t>
            </w:r>
          </w:p>
        </w:tc>
      </w:tr>
    </w:tbl>
    <w:p/>
    <w:p>
      <w:pPr>
        <w:spacing w:before="200"/>
      </w:pPr>
      <w:r>
        <w:rPr>
          <w:rFonts w:ascii="黑体" w:hAnsi="黑体" w:eastAsia="黑体"/>
          <w:b/>
          <w:sz w:val="26"/>
        </w:rPr>
        <w:t>12.3 错误处理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 xml:space="preserve">未知工具不返回协议级错误，而是返回带 </w:t>
      </w:r>
      <w:r>
        <w:rPr>
          <w:rFonts w:ascii="Consolas" w:hAnsi="Consolas" w:eastAsia="宋体"/>
          <w:b w:val="0"/>
          <w:sz w:val="22"/>
        </w:rPr>
        <w:t>isError: true</w:t>
      </w:r>
      <w:r>
        <w:rPr>
          <w:rFonts w:ascii="宋体" w:hAnsi="宋体" w:eastAsia="宋体"/>
          <w:b w:val="0"/>
          <w:sz w:val="24"/>
        </w:rPr>
        <w:t xml:space="preserve"> 的结果，让调用方模型能够</w:t>
      </w:r>
      <w:r>
        <w:rPr>
          <w:rFonts w:ascii="宋体" w:hAnsi="宋体" w:eastAsia="宋体"/>
          <w:b/>
          <w:sz w:val="24"/>
        </w:rPr>
        <w:t>自我纠正</w:t>
      </w:r>
      <w:r>
        <w:rPr>
          <w:rFonts w:ascii="宋体" w:hAnsi="宋体" w:eastAsia="宋体"/>
          <w:b w:val="0"/>
          <w:sz w:val="24"/>
        </w:rPr>
        <w:t>（这是 MCP 的最佳实践）。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12.4 单一写入方原则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所有改变会话状态的工具都转发给本机 HTTP 服务，避免 MCP 进程与服务进程同时写文件造成覆盖。</w:t>
      </w:r>
    </w:p>
    <w:p>
      <w:pPr>
        <w:spacing w:before="240"/>
      </w:pPr>
      <w:r>
        <w:rPr>
          <w:rFonts w:ascii="黑体" w:hAnsi="黑体" w:eastAsia="黑体"/>
          <w:b/>
          <w:sz w:val="30"/>
        </w:rPr>
        <w:t>13 前端设计（public/）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13.1 页面结构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区域</w:t>
            </w:r>
          </w:p>
        </w:tc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首页工作台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三栏：岗位选择 / 历史与成长 / 押题卡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设备与网络检测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会前弹窗，列出麦克风与摄像头，可选设备并持久化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面试间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面试官视频位、实时收音状态、对话区、底部控制条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侧边栏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对话 / 临场分析 / Agent 工作台三个标签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报告页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总分、维度雷达、亮点短板、逐题复核、陪练计划、全程回放</w:t>
            </w:r>
          </w:p>
        </w:tc>
      </w:tr>
    </w:tbl>
    <w:p/>
    <w:p>
      <w:pPr>
        <w:spacing w:before="200"/>
      </w:pPr>
      <w:r>
        <w:rPr>
          <w:rFonts w:ascii="黑体" w:hAnsi="黑体" w:eastAsia="黑体"/>
          <w:b/>
          <w:sz w:val="26"/>
        </w:rPr>
        <w:t>13.2 语音采集（public/js/localasr.js，162 行）</w:t>
      </w:r>
    </w:p>
    <w:p>
      <w:pPr>
        <w:spacing w:after="120"/>
        <w:ind w:left="340"/>
        <w:shd w:val="clear" w:fill="F2F2F2"/>
      </w:pPr>
      <w:r>
        <w:rPr>
          <w:rFonts w:ascii="Consolas" w:hAnsi="Consolas" w:eastAsia="宋体"/>
          <w:b w:val="0"/>
          <w:sz w:val="20"/>
        </w:rPr>
        <w:t>AudioContext(sampleRate 16000)</w:t>
        <w:br/>
        <w:t xml:space="preserve"> → ScriptProcessor(2048 帧)</w:t>
        <w:br/>
        <w:t xml:space="preserve"> → 累积约 160ms 后打包 Float32 → Int16 → base64</w:t>
        <w:br/>
        <w:t xml:space="preserve"> → POST /api/asr/chunk（每 160ms 一片）</w:t>
        <w:br/>
        <w:t xml:space="preserve"> → 收到 endpoint 或命中结束词 → POST /api/asr/end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13.3 自动提交判定（public/js/app.js）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1. </w:t>
      </w:r>
      <w:r>
        <w:rPr>
          <w:rFonts w:ascii="宋体" w:hAnsi="宋体" w:eastAsia="宋体"/>
          <w:b/>
          <w:sz w:val="24"/>
        </w:rPr>
        <w:t>端点检测</w:t>
      </w:r>
      <w:r>
        <w:rPr>
          <w:rFonts w:ascii="宋体" w:hAnsi="宋体" w:eastAsia="宋体"/>
          <w:b w:val="0"/>
          <w:sz w:val="24"/>
        </w:rPr>
        <w:t>：服务端返回 endpoint（静音 0.8s）；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2. </w:t>
      </w:r>
      <w:r>
        <w:rPr>
          <w:rFonts w:ascii="宋体" w:hAnsi="宋体" w:eastAsia="宋体"/>
          <w:b/>
          <w:sz w:val="24"/>
        </w:rPr>
        <w:t>结束词字典</w:t>
      </w:r>
      <w:r>
        <w:rPr>
          <w:rFonts w:ascii="宋体" w:hAnsi="宋体" w:eastAsia="宋体"/>
          <w:b w:val="0"/>
          <w:sz w:val="24"/>
        </w:rPr>
        <w:t>：60+ 词条（"不会"、"不知道"、"就这些"、"讲到这里"、"源码没看过"…），</w:t>
      </w:r>
      <w:r>
        <w:rPr>
          <w:rFonts w:ascii="宋体" w:hAnsi="宋体" w:eastAsia="宋体"/>
          <w:b/>
          <w:sz w:val="24"/>
        </w:rPr>
        <w:t>仅判定句尾 14 字</w:t>
      </w:r>
      <w:r>
        <w:rPr>
          <w:rFonts w:ascii="宋体" w:hAnsi="宋体" w:eastAsia="宋体"/>
          <w:b w:val="0"/>
          <w:sz w:val="24"/>
        </w:rPr>
        <w:t>，避免句中"不知道"被误判为说完；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3. </w:t>
      </w:r>
      <w:r>
        <w:rPr>
          <w:rFonts w:ascii="宋体" w:hAnsi="宋体" w:eastAsia="宋体"/>
          <w:b w:val="0"/>
          <w:sz w:val="24"/>
        </w:rPr>
        <w:t>提交后清空缓冲，并对同一段文本去重，防止两段对话黏连。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13.4 打断控制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场景</w:t>
            </w:r>
          </w:p>
        </w:tc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空格键行为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面试官讲话中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立即打断，停止朗读，交还发言权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学生作答中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立即提交当前已识别内容</w:t>
            </w:r>
          </w:p>
        </w:tc>
      </w:tr>
    </w:tbl>
    <w:p/>
    <w:p>
      <w:pPr>
        <w:spacing w:before="200"/>
      </w:pPr>
      <w:r>
        <w:rPr>
          <w:rFonts w:ascii="黑体" w:hAnsi="黑体" w:eastAsia="黑体"/>
          <w:b/>
          <w:sz w:val="26"/>
        </w:rPr>
        <w:t>13.5 Agent 工作台渲染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展示 4 个角色卡（面试官 / 评估官 / 陪练官 / 出题官，活跃时点亮）与决策卡：第 N 次决策、思考内容、调用的工具（中文化）、工具返回值摘要、最终说的话。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13.6 隐私设计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摄像头帧仅在本地推理，统计结果（抬头率、紧张度）才上报；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语音识别优先本地引擎；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界面不展示"语音在本地处理"等易引起疑虑的提示（按用户要求隐藏），也不展示中间识别文本，避免干扰作答。</w:t>
      </w:r>
    </w:p>
    <w:p>
      <w:pPr>
        <w:spacing w:before="240"/>
      </w:pPr>
      <w:r>
        <w:rPr>
          <w:rFonts w:ascii="黑体" w:hAnsi="黑体" w:eastAsia="黑体"/>
          <w:b/>
          <w:sz w:val="30"/>
        </w:rPr>
        <w:t>14 错误处理总表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层级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错误类型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处理策略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前端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麦克风无权限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引导重新授权，提供重试入口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前端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识别引擎不可用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自动回退浏览器识别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前端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网络请求失败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提示并保留会话，可继续重试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接口层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请求体过大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断开连接，返回错误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接口层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路径穿越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403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领域层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大模型超时/失败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重试一次 → 降级离线面试官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领域层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Agent 输出非法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规则兜底，保证流程继续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领域层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报告 Agent 产出占位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校验 + 重试，仍不合格保留初版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存储层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解析失败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隔离损坏文件并重建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进程层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未捕获异常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记录日志，保持存活</w:t>
            </w:r>
          </w:p>
        </w:tc>
      </w:tr>
    </w:tbl>
    <w:p/>
    <w:p>
      <w:pPr>
        <w:spacing w:before="240"/>
      </w:pPr>
      <w:r>
        <w:rPr>
          <w:rFonts w:ascii="黑体" w:hAnsi="黑体" w:eastAsia="黑体"/>
          <w:b/>
          <w:sz w:val="30"/>
        </w:rPr>
        <w:t>15 部署与启动脚本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脚本</w:t>
            </w:r>
          </w:p>
        </w:tc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启动面试.bat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Windows 双击启动（内部调用 Node 启动服务并打开浏览器）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start.sh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macOS / Linux 启动脚本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scripts/setup-asr.js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首次启动自动安装语音识别运行时与模型，支持镜像兜底与 </w:t>
            </w:r>
            <w:r>
              <w:rPr>
                <w:rFonts w:ascii="Consolas" w:hAnsi="Consolas" w:eastAsia="宋体"/>
                <w:b w:val="0"/>
                <w:sz w:val="19"/>
              </w:rPr>
              <w:t>--skip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安装中文语音包.bat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可选：安装系统中文语音音色（需管理员权限）</w:t>
            </w:r>
          </w:p>
        </w:tc>
      </w:tr>
    </w:tbl>
    <w:p/>
    <w:p>
      <w:pPr>
        <w:ind w:left="454"/>
      </w:pPr>
      <w:r>
        <w:rPr>
          <w:rFonts w:ascii="宋体" w:hAnsi="宋体" w:eastAsia="宋体"/>
          <w:b w:val="0"/>
          <w:color w:val="595959"/>
          <w:sz w:val="22"/>
        </w:rPr>
        <w:t xml:space="preserve">编码约束：所有 </w:t>
      </w:r>
      <w:r>
        <w:rPr>
          <w:rFonts w:ascii="Consolas" w:hAnsi="Consolas" w:eastAsia="宋体"/>
          <w:b w:val="0"/>
          <w:color w:val="595959"/>
          <w:sz w:val="20"/>
        </w:rPr>
        <w:t>.bat</w:t>
      </w:r>
      <w:r>
        <w:rPr>
          <w:rFonts w:ascii="宋体" w:hAnsi="宋体" w:eastAsia="宋体"/>
          <w:b w:val="0"/>
          <w:color w:val="595959"/>
          <w:sz w:val="22"/>
        </w:rPr>
        <w:t xml:space="preserve"> / </w:t>
      </w:r>
      <w:r>
        <w:rPr>
          <w:rFonts w:ascii="Consolas" w:hAnsi="Consolas" w:eastAsia="宋体"/>
          <w:b w:val="0"/>
          <w:color w:val="595959"/>
          <w:sz w:val="20"/>
        </w:rPr>
        <w:t>.ps1</w:t>
      </w:r>
      <w:r>
        <w:rPr>
          <w:rFonts w:ascii="宋体" w:hAnsi="宋体" w:eastAsia="宋体"/>
          <w:b w:val="0"/>
          <w:color w:val="595959"/>
          <w:sz w:val="22"/>
        </w:rPr>
        <w:t xml:space="preserve"> 脚本内容保持纯 ASCII，避免 cmd 按 GBK 解析中文导致的"'.' 不是内部或外部命令"报错。</w:t>
      </w:r>
    </w:p>
    <w:sectPr w:rsidR="00FC693F" w:rsidRPr="0006063C" w:rsidSect="00034616">
      <w:footerReference w:type="default" r:id="rId9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fldChar w:fldCharType="begin"/>
      <w:fldChar w:fldCharType="separate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