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6639A2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line="8" w:lineRule="atLeast"/>
        <w:rPr>
          <w:i w:val="0"/>
          <w:iCs w:val="0"/>
          <w:caps w:val="0"/>
          <w:color w:val="1F2328"/>
          <w:spacing w:val="0"/>
          <w:sz w:val="31"/>
          <w:szCs w:val="31"/>
          <w:shd w:val="clear" w:fill="FFFFFF"/>
        </w:rPr>
      </w:pPr>
      <w:r>
        <w:rPr>
          <w:i w:val="0"/>
          <w:iCs w:val="0"/>
          <w:caps w:val="0"/>
          <w:color w:val="1F2328"/>
          <w:spacing w:val="0"/>
          <w:sz w:val="31"/>
          <w:szCs w:val="31"/>
          <w:shd w:val="clear" w:fill="FFFFFF"/>
        </w:rPr>
        <w:t>W3EA</w:t>
      </w:r>
    </w:p>
    <w:p w14:paraId="2F1F648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"https://www.web3easyaccess.link/"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https://www.web3easyaccess.link/</w:t>
      </w:r>
      <w:r>
        <w:rPr>
          <w:rFonts w:hint="default"/>
          <w:lang w:val="en-US" w:eastAsia="zh-CN"/>
        </w:rPr>
        <w:fldChar w:fldCharType="end"/>
      </w:r>
    </w:p>
    <w:p w14:paraId="38B8856E">
      <w:pPr>
        <w:rPr>
          <w:rFonts w:hint="default"/>
          <w:lang w:val="en-US" w:eastAsia="zh-CN"/>
        </w:rPr>
      </w:pPr>
      <w:bookmarkStart w:id="0" w:name="_GoBack"/>
      <w:bookmarkEnd w:id="0"/>
    </w:p>
    <w:p w14:paraId="5163EA46">
      <w:pPr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instrText xml:space="preserve"> HYPERLINK "https://github.com/web3easyaccess/web3easyaccess/blob/main/docs/main.md" \l "w3ea"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end"/>
      </w:r>
    </w:p>
    <w:p w14:paraId="28B68806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8" w:lineRule="atLeast"/>
        <w:rPr>
          <w:sz w:val="31"/>
          <w:szCs w:val="31"/>
        </w:rPr>
      </w:pPr>
      <w:r>
        <w:rPr>
          <w:i w:val="0"/>
          <w:iCs w:val="0"/>
          <w:caps w:val="0"/>
          <w:color w:val="1F2328"/>
          <w:spacing w:val="0"/>
          <w:sz w:val="31"/>
          <w:szCs w:val="31"/>
          <w:shd w:val="clear" w:fill="FFFFFF"/>
        </w:rPr>
        <w:t>目标(Goal)</w:t>
      </w:r>
    </w:p>
    <w:p w14:paraId="4116D82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instrText xml:space="preserve"> HYPERLINK "https://github.com/web3easyaccess/web3easyaccess/blob/main/docs/main.md" \l "%E7%9B%AE%E6%A0%87goal"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end"/>
      </w:r>
    </w:p>
    <w:p w14:paraId="18FBD4A1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当前人们访问区块链世界时通常需要管理助记词或私钥，而助记词或私钥无法记忆，同时针对同一个账户，用户也无法修改密码，一旦助记词或私钥泄露，对应的账户将不再安全。 通过本系统提供的服务，用户无需管理助记词或私钥，而是通过用户提供的私密信息对账户进行控制，同时保留“去中心化”的关键特性。在输入正确的私密信息的情况下，用户也可以对其现有的私密信息进行修改，达到传统意义上的“修改密码”功能</w:t>
      </w:r>
    </w:p>
    <w:p w14:paraId="3241A9FE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8" w:lineRule="atLeast"/>
        <w:rPr>
          <w:sz w:val="31"/>
          <w:szCs w:val="31"/>
        </w:rPr>
      </w:pPr>
      <w:r>
        <w:rPr>
          <w:i w:val="0"/>
          <w:iCs w:val="0"/>
          <w:caps w:val="0"/>
          <w:color w:val="1F2328"/>
          <w:spacing w:val="0"/>
          <w:sz w:val="31"/>
          <w:szCs w:val="31"/>
          <w:shd w:val="clear" w:fill="FFFFFF"/>
        </w:rPr>
        <w:t>架构(Architecture)</w:t>
      </w:r>
    </w:p>
    <w:p w14:paraId="3B7483B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instrText xml:space="preserve"> HYPERLINK "https://github.com/web3easyaccess/web3easyaccess/blob/main/docs/main.md" \l "%E6%9E%B6%E6%9E%84architecture"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end"/>
      </w:r>
    </w:p>
    <w:p w14:paraId="6E563A17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0"/>
          <w:szCs w:val="10"/>
          <w:u w:val="single"/>
          <w:shd w:val="clear" w:fill="FFFFFF"/>
        </w:rPr>
        <w:drawing>
          <wp:inline distT="0" distB="0" distL="114300" distR="114300">
            <wp:extent cx="5887085" cy="2710815"/>
            <wp:effectExtent l="0" t="0" r="6985" b="5080"/>
            <wp:docPr id="4" name="图片 1" descr="architectur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architectur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DFED91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如上图，在浏览器端，有两个环节（或两个部分）：</w:t>
      </w:r>
    </w:p>
    <w:p w14:paraId="4C78ABA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一是根据用户的 email 派生出用户的 ownerId，当前最多支持 255 个；</w:t>
      </w:r>
    </w:p>
    <w:p w14:paraId="7EF9A38B"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二是根据用户的 email 及私密信息派生出用于控制用户账户的 EOA 地址。同一个 email 下的多个合约账户共用一个 passwordAddr。</w:t>
      </w:r>
    </w:p>
    <w:p w14:paraId="7FEC4329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在应用服务器后端（W3EA server），接收用户的请求并使用专用入口 EOA 向区块链发起请求，包括：创建账户与发起交易。 创建账户时，由链上的工厂合约为每个账户创建独立的合约。执行交易时，用户在浏览器端使用 passwordAddr 生成离线签名，然后后端服务器使用用户的离线签名代替用户发起交易。在每个独立的账户合约内对离线签名进行认证并执行后续交易。</w:t>
      </w:r>
    </w:p>
    <w:p w14:paraId="2307B77B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8" w:lineRule="atLeast"/>
        <w:rPr>
          <w:sz w:val="31"/>
          <w:szCs w:val="31"/>
        </w:rPr>
      </w:pPr>
      <w:r>
        <w:rPr>
          <w:i w:val="0"/>
          <w:iCs w:val="0"/>
          <w:caps w:val="0"/>
          <w:color w:val="1F2328"/>
          <w:spacing w:val="0"/>
          <w:sz w:val="31"/>
          <w:szCs w:val="31"/>
          <w:shd w:val="clear" w:fill="FFFFFF"/>
        </w:rPr>
        <w:t>私密信息的去中心化(Decentralization of users' private information)</w:t>
      </w:r>
    </w:p>
    <w:p w14:paraId="1307D32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instrText xml:space="preserve"> HYPERLINK "https://github.com/web3easyaccess/web3easyaccess/blob/main/docs/main.md" \l "%E7%A7%81%E5%AF%86%E4%BF%A1%E6%81%AF%E7%9A%84%E5%8E%BB%E4%B8%AD%E5%BF%83%E5%8C%96decentralization-of-users-private-information"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end"/>
      </w:r>
    </w:p>
    <w:p w14:paraId="3438943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本系统仍然保有区块链产品的关键特点：“去中心化”，即本系统不存储用户的私密信息，副作用是用户一旦遗忘个人私密信息，将丢失对账户的控制权，且无法恢复。（在未来，当系统实现账户守护功能之后，则用户可以设置亲友地址，通过亲友账户找回账户）</w:t>
      </w:r>
    </w:p>
    <w:p w14:paraId="0B1FE5B4"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用户的邮箱无法用于找回密码。</w:t>
      </w:r>
    </w:p>
    <w:p w14:paraId="28915329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8" w:lineRule="atLeast"/>
        <w:rPr>
          <w:sz w:val="31"/>
          <w:szCs w:val="31"/>
        </w:rPr>
      </w:pPr>
      <w:r>
        <w:rPr>
          <w:i w:val="0"/>
          <w:iCs w:val="0"/>
          <w:caps w:val="0"/>
          <w:color w:val="1F2328"/>
          <w:spacing w:val="0"/>
          <w:sz w:val="31"/>
          <w:szCs w:val="31"/>
          <w:shd w:val="clear" w:fill="FFFFFF"/>
        </w:rPr>
        <w:t>用户的 GAS 费如何支付</w:t>
      </w:r>
    </w:p>
    <w:p w14:paraId="4B1BD2E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instrText xml:space="preserve"> HYPERLINK "https://github.com/web3easyaccess/web3easyaccess/blob/main/docs/main.md" \l "%E7%94%A8%E6%88%B7%E7%9A%84-gas-%E8%B4%B9%E5%A6%82%E4%BD%95%E6%94%AF%E4%BB%98"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end"/>
      </w:r>
    </w:p>
    <w:p w14:paraId="7B6A917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发起交易时系统自动计算当前交易所需费用，并将费用作为参数传入用户合约，交易的同时直接将费用从用户的账户中扣除。</w:t>
      </w:r>
    </w:p>
    <w:p w14:paraId="0148DB30"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若发起交易后实际执行失败，则会造成系统资产损失（用户无损失）</w:t>
      </w:r>
    </w:p>
    <w:p w14:paraId="3A686F22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8" w:lineRule="atLeast"/>
        <w:rPr>
          <w:sz w:val="31"/>
          <w:szCs w:val="31"/>
        </w:rPr>
      </w:pPr>
      <w:r>
        <w:rPr>
          <w:i w:val="0"/>
          <w:iCs w:val="0"/>
          <w:caps w:val="0"/>
          <w:color w:val="1F2328"/>
          <w:spacing w:val="0"/>
          <w:sz w:val="31"/>
          <w:szCs w:val="31"/>
          <w:shd w:val="clear" w:fill="FFFFFF"/>
        </w:rPr>
        <w:t>交互奖励设计</w:t>
      </w:r>
    </w:p>
    <w:p w14:paraId="1FECDA3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instrText xml:space="preserve"> HYPERLINK "https://github.com/web3easyaccess/web3easyaccess/blob/main/docs/main.md" \l "%E4%BA%A4%E4%BA%92%E5%A5%96%E5%8A%B1%E8%AE%BE%E8%AE%A1"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end"/>
      </w:r>
    </w:p>
    <w:p w14:paraId="10BFB48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W3EAP,按交易奖励，随着时间推移，奖励乘数递减，直至变成 1.</w:t>
      </w:r>
    </w:p>
    <w:p w14:paraId="2BF68808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8" w:lineRule="atLeast"/>
        <w:rPr>
          <w:sz w:val="31"/>
          <w:szCs w:val="31"/>
        </w:rPr>
      </w:pPr>
      <w:r>
        <w:rPr>
          <w:i w:val="0"/>
          <w:iCs w:val="0"/>
          <w:caps w:val="0"/>
          <w:color w:val="1F2328"/>
          <w:spacing w:val="0"/>
          <w:sz w:val="31"/>
          <w:szCs w:val="31"/>
          <w:shd w:val="clear" w:fill="FFFFFF"/>
        </w:rPr>
        <w:t>未来功能计划(roadmap)</w:t>
      </w:r>
    </w:p>
    <w:p w14:paraId="7E7D4D3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instrText xml:space="preserve"> HYPERLINK "https://github.com/web3easyaccess/web3easyaccess/blob/main/docs/main.md" \l "%E6%9C%AA%E6%9D%A5%E5%8A%9F%E8%83%BD%E8%AE%A1%E5%88%92roadmap"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end"/>
      </w:r>
    </w:p>
    <w:p w14:paraId="0F28D811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发起交易页面增加功能：转让 token、转让 NFT、自定义交易参数、对接 swap、内置 L2 与 L1 桥接</w:t>
      </w:r>
    </w:p>
    <w:p w14:paraId="13DAAF21"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增加账户守护功能</w:t>
      </w:r>
    </w:p>
    <w:p w14:paraId="7F65038F"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对接更多链（EMV 及其他）</w:t>
      </w:r>
    </w:p>
    <w:p w14:paraId="4B04BB67"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资产增加按 U 计价</w:t>
      </w:r>
    </w:p>
    <w:p w14:paraId="2AD2D90E"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增加其他资产用于支付 gas</w:t>
      </w:r>
    </w:p>
    <w:p w14:paraId="1E4E9556"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>增加合约账户升级.</w:t>
      </w:r>
    </w:p>
    <w:p w14:paraId="5FBD7344"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360" w:leftChars="0"/>
        <w:rPr>
          <w:sz w:val="24"/>
          <w:szCs w:val="24"/>
        </w:rPr>
      </w:pPr>
    </w:p>
    <w:p w14:paraId="1F468F45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8" w:lineRule="atLeast"/>
        <w:rPr>
          <w:sz w:val="31"/>
          <w:szCs w:val="31"/>
        </w:rPr>
      </w:pPr>
      <w:r>
        <w:rPr>
          <w:i w:val="0"/>
          <w:iCs w:val="0"/>
          <w:caps w:val="0"/>
          <w:color w:val="1F2328"/>
          <w:spacing w:val="0"/>
          <w:sz w:val="31"/>
          <w:szCs w:val="31"/>
          <w:shd w:val="clear" w:fill="FFFFFF"/>
        </w:rPr>
        <w:t>主要功能截图</w:t>
      </w:r>
    </w:p>
    <w:p w14:paraId="7A36B6B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instrText xml:space="preserve"> HYPERLINK "https://github.com/web3easyaccess/web3easyaccess/blob/main/docs/main.md" \l "%E4%B8%BB%E8%A6%81%E5%8A%9F%E8%83%BD%E6%88%AA%E5%9B%BE"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0"/>
          <w:szCs w:val="10"/>
          <w:u w:val="single"/>
          <w:shd w:val="clear" w:fill="FFFFFF"/>
          <w:lang w:val="en-US" w:eastAsia="zh-CN" w:bidi="ar"/>
        </w:rPr>
        <w:fldChar w:fldCharType="end"/>
      </w:r>
    </w:p>
    <w:p w14:paraId="7398A61B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0"/>
          <w:szCs w:val="10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974715" cy="3112770"/>
            <wp:effectExtent l="0" t="0" r="1905" b="7620"/>
            <wp:docPr id="2" name="图片 2" descr="x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584FA5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0"/>
          <w:szCs w:val="10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513070" cy="2867025"/>
            <wp:effectExtent l="0" t="0" r="1270" b="5715"/>
            <wp:docPr id="6" name="图片 3" descr="x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17DB39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0"/>
          <w:szCs w:val="10"/>
          <w:u w:val="single"/>
          <w:shd w:val="clear" w:fill="FFFFFF"/>
        </w:rPr>
        <w:drawing>
          <wp:inline distT="0" distB="0" distL="114300" distR="114300">
            <wp:extent cx="5718810" cy="2555875"/>
            <wp:effectExtent l="0" t="0" r="1905" b="3175"/>
            <wp:docPr id="5" name="图片 4" descr="x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3BF664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0"/>
          <w:szCs w:val="10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417185" cy="2813050"/>
            <wp:effectExtent l="0" t="0" r="6350" b="1905"/>
            <wp:docPr id="3" name="图片 5" descr="x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205600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0"/>
          <w:szCs w:val="10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532120" cy="4289425"/>
            <wp:effectExtent l="0" t="0" r="6985" b="3175"/>
            <wp:docPr id="1" name="图片 6" descr="x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28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91CE52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0"/>
          <w:szCs w:val="10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436235" cy="5822315"/>
            <wp:effectExtent l="0" t="0" r="3810" b="5715"/>
            <wp:docPr id="7" name="图片 7" descr="x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582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E4FD1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915F19"/>
    <w:multiLevelType w:val="multilevel"/>
    <w:tmpl w:val="BA915F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EC06D523"/>
    <w:multiLevelType w:val="multilevel"/>
    <w:tmpl w:val="EC06D5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08646C06"/>
    <w:multiLevelType w:val="multilevel"/>
    <w:tmpl w:val="08646C0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30746CD"/>
    <w:multiLevelType w:val="multilevel"/>
    <w:tmpl w:val="630746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6F4E28AA"/>
    <w:multiLevelType w:val="multilevel"/>
    <w:tmpl w:val="6F4E28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JlZDUwZjE3ZTJjMTBiOTIyYjk0OTM1MjM5MzA3YjQifQ=="/>
  </w:docVars>
  <w:rsids>
    <w:rsidRoot w:val="28A84538"/>
    <w:rsid w:val="15B716F5"/>
    <w:rsid w:val="234D7183"/>
    <w:rsid w:val="28A84538"/>
    <w:rsid w:val="2A835FF0"/>
    <w:rsid w:val="421B33FA"/>
    <w:rsid w:val="5766477C"/>
    <w:rsid w:val="7BCD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github.com/web3easyaccess/web3easyaccess/blob/main/docs/resources/02asset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github.com/web3easyaccess/web3easyaccess/blob/main/docs/resources/01login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github.com/web3easyaccess/web3easyaccess/blob/main/docs/resources/W3EA-ARCH.png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7.png"/><Relationship Id="rId16" Type="http://schemas.openxmlformats.org/officeDocument/2006/relationships/hyperlink" Target="https://github.com/web3easyaccess/web3easyaccess/blob/main/docs/resources/06modifaction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github.com/web3easyaccess/web3easyaccess/blob/main/docs/resources/05sendtransaction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github.com/web3easyaccess/web3easyaccess/blob/main/docs/resources/04transactions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github.com/web3easyaccess/web3easyaccess/blob/main/docs/resources/03navbar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814</Words>
  <Characters>977</Characters>
  <Lines>0</Lines>
  <Paragraphs>0</Paragraphs>
  <TotalTime>48</TotalTime>
  <ScaleCrop>false</ScaleCrop>
  <LinksUpToDate>false</LinksUpToDate>
  <CharactersWithSpaces>1014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2024-07-24T04:11:00Z</dcterms:created>
  <dc:creator>zht7273</dc:creator>
  <cp:lastModifiedBy>zht7273</cp:lastModifiedBy>
  <dcterms:modified xsi:type="dcterms:W3CDTF">2024-07-24T05:02:54Z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07D8A0BA82A840F88A6D9B3B0DF21A3E_11</vt:lpwstr>
  </property>
</Properties>
</file>