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7508" w14:textId="3D258701" w:rsidR="00DD7A0A" w:rsidRDefault="00C957EF">
      <w:pPr>
        <w:rPr>
          <w:sz w:val="72"/>
          <w:szCs w:val="72"/>
          <w:rtl/>
        </w:rPr>
      </w:pPr>
      <w:r w:rsidRPr="00C957EF">
        <w:rPr>
          <w:rFonts w:hint="cs"/>
          <w:sz w:val="72"/>
          <w:szCs w:val="72"/>
          <w:rtl/>
        </w:rPr>
        <w:t>التقوى</w:t>
      </w:r>
    </w:p>
    <w:p w14:paraId="63B8FDB7" w14:textId="4AEA32D7" w:rsidR="00C957EF" w:rsidRDefault="00C957EF">
      <w:pPr>
        <w:rPr>
          <w:sz w:val="72"/>
          <w:szCs w:val="72"/>
          <w:rtl/>
        </w:rPr>
      </w:pPr>
    </w:p>
    <w:p w14:paraId="77850F26" w14:textId="5B1140B3" w:rsidR="00C957EF" w:rsidRDefault="00C957EF" w:rsidP="00C957EF">
      <w:pPr>
        <w:spacing w:before="100" w:beforeAutospacing="1" w:after="100" w:afterAutospacing="1" w:line="240" w:lineRule="auto"/>
        <w:jc w:val="both"/>
        <w:rPr>
          <w:rFonts w:ascii="Times New Roman" w:eastAsia="Times New Roman" w:hAnsi="Times New Roman" w:cs="Times New Roman"/>
          <w:color w:val="2F5496" w:themeColor="accent1" w:themeShade="BF"/>
          <w:sz w:val="27"/>
          <w:szCs w:val="27"/>
          <w:rtl/>
        </w:rPr>
      </w:pPr>
      <w:r w:rsidRPr="00C957EF">
        <w:rPr>
          <w:rFonts w:ascii="Times New Roman" w:eastAsia="Times New Roman" w:hAnsi="Times New Roman" w:cs="Times New Roman" w:hint="cs"/>
          <w:color w:val="2F5496" w:themeColor="accent1" w:themeShade="BF"/>
          <w:sz w:val="32"/>
          <w:szCs w:val="32"/>
          <w:rtl/>
          <w:lang w:bidi="ar-SY"/>
        </w:rPr>
        <w:t xml:space="preserve">كثيراً ما نجد كلمة التقوى ومشتقاتها (متقون - </w:t>
      </w:r>
      <w:proofErr w:type="gramStart"/>
      <w:r w:rsidRPr="00C957EF">
        <w:rPr>
          <w:rFonts w:ascii="Times New Roman" w:eastAsia="Times New Roman" w:hAnsi="Times New Roman" w:cs="Times New Roman" w:hint="cs"/>
          <w:color w:val="2F5496" w:themeColor="accent1" w:themeShade="BF"/>
          <w:sz w:val="32"/>
          <w:szCs w:val="32"/>
          <w:rtl/>
          <w:lang w:bidi="ar-SY"/>
        </w:rPr>
        <w:t>اتقوا )</w:t>
      </w:r>
      <w:proofErr w:type="gramEnd"/>
      <w:r w:rsidRPr="00C957EF">
        <w:rPr>
          <w:rFonts w:ascii="Times New Roman" w:eastAsia="Times New Roman" w:hAnsi="Times New Roman" w:cs="Times New Roman" w:hint="cs"/>
          <w:color w:val="2F5496" w:themeColor="accent1" w:themeShade="BF"/>
          <w:sz w:val="32"/>
          <w:szCs w:val="32"/>
          <w:rtl/>
          <w:lang w:bidi="ar-SY"/>
        </w:rPr>
        <w:t xml:space="preserve"> في القرآن الكريم وعندما يسأل أحد عن معنى كلمة التقوى وهو غير ملم باللغة العربية بشكل جيد فعلى الأغلب أنه سيلجأ للقواميس لمعرفة أصل هذه الكلمة ومصدرها ثم يحاول تطبيق هذا المعنى على كل اشتقاق لغوي لها ويبحث عن علاقته بهذا المصدر ومن هنا نجد بعض الصعوبة على من لا يجيد العربية بشكل جيد .</w:t>
      </w:r>
    </w:p>
    <w:p w14:paraId="3FEBE719"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hint="cs"/>
          <w:color w:val="2F5496" w:themeColor="accent1" w:themeShade="BF"/>
          <w:sz w:val="27"/>
          <w:szCs w:val="27"/>
          <w:rtl/>
        </w:rPr>
      </w:pPr>
    </w:p>
    <w:p w14:paraId="46A311AD" w14:textId="580D7C47" w:rsid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000000"/>
          <w:sz w:val="32"/>
          <w:szCs w:val="32"/>
          <w:rtl/>
          <w:lang w:bidi="ar-SY"/>
        </w:rPr>
        <w:t>وهنك طريقة أخرى تعتمد على جمع الآيات التي لها علاقة بالتقوى ونحاول أن نستخلص منها مفاهيم محدودة ترشدن</w:t>
      </w:r>
      <w:r w:rsidRPr="00C957EF">
        <w:rPr>
          <w:rFonts w:ascii="Times New Roman" w:eastAsia="Times New Roman" w:hAnsi="Times New Roman" w:cs="Times New Roman" w:hint="cs"/>
          <w:color w:val="000000"/>
          <w:sz w:val="32"/>
          <w:szCs w:val="32"/>
          <w:rtl/>
        </w:rPr>
        <w:t>ا</w:t>
      </w:r>
      <w:r w:rsidRPr="00C957EF">
        <w:rPr>
          <w:rFonts w:ascii="Times New Roman" w:eastAsia="Times New Roman" w:hAnsi="Times New Roman" w:cs="Times New Roman" w:hint="cs"/>
          <w:color w:val="000000"/>
          <w:sz w:val="32"/>
          <w:szCs w:val="32"/>
          <w:rtl/>
          <w:lang w:bidi="ar-SY"/>
        </w:rPr>
        <w:t xml:space="preserve"> إلى دلالة هذه الكلمة </w:t>
      </w:r>
      <w:proofErr w:type="gramStart"/>
      <w:r w:rsidRPr="00C957EF">
        <w:rPr>
          <w:rFonts w:ascii="Times New Roman" w:eastAsia="Times New Roman" w:hAnsi="Times New Roman" w:cs="Times New Roman" w:hint="cs"/>
          <w:color w:val="000000"/>
          <w:sz w:val="32"/>
          <w:szCs w:val="32"/>
          <w:rtl/>
          <w:lang w:bidi="ar-SY"/>
        </w:rPr>
        <w:t>( بمعنى</w:t>
      </w:r>
      <w:proofErr w:type="gramEnd"/>
      <w:r w:rsidRPr="00C957EF">
        <w:rPr>
          <w:rFonts w:ascii="Times New Roman" w:eastAsia="Times New Roman" w:hAnsi="Times New Roman" w:cs="Times New Roman" w:hint="cs"/>
          <w:color w:val="000000"/>
          <w:sz w:val="32"/>
          <w:szCs w:val="32"/>
          <w:rtl/>
          <w:lang w:bidi="ar-SY"/>
        </w:rPr>
        <w:t xml:space="preserve"> آخر محاولة فهم القرآن من القرآن ) وطبعا يجب علينا من خلال هذا البحث أن نجعل فيه اتجاهات محددة لأن الآيات التي تتحدث عن التقوى كثيرة جداً وتشمل كل جوانب الحياة .</w:t>
      </w:r>
    </w:p>
    <w:p w14:paraId="1865939A"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p>
    <w:p w14:paraId="78E9F0D6"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000000"/>
          <w:sz w:val="32"/>
          <w:szCs w:val="32"/>
          <w:rtl/>
          <w:lang w:bidi="ar-SY"/>
        </w:rPr>
        <w:t>وسنحاول في هذا البحث أن نبسط المواضيع لتشمل الجوانب التي تهم القارئ العادي ويفهم المراد من هذه الكلمة ليتمكن من العمل به ويحاول </w:t>
      </w:r>
      <w:proofErr w:type="gramStart"/>
      <w:r w:rsidRPr="00C957EF">
        <w:rPr>
          <w:rFonts w:ascii="Times New Roman" w:eastAsia="Times New Roman" w:hAnsi="Times New Roman" w:cs="Times New Roman" w:hint="cs"/>
          <w:color w:val="000000"/>
          <w:sz w:val="32"/>
          <w:szCs w:val="32"/>
          <w:rtl/>
          <w:lang w:bidi="ar-SY"/>
        </w:rPr>
        <w:t>تطبيقه .</w:t>
      </w:r>
      <w:proofErr w:type="gramEnd"/>
    </w:p>
    <w:p w14:paraId="41C93D86"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000000"/>
          <w:sz w:val="32"/>
          <w:szCs w:val="32"/>
          <w:rtl/>
          <w:lang w:bidi="ar-SY"/>
        </w:rPr>
        <w:t>انطلاقتنا الأولى ستكون من آية تدلنا على وعد من الله عز وجل بأن الآخرة </w:t>
      </w:r>
      <w:proofErr w:type="gramStart"/>
      <w:r w:rsidRPr="00C957EF">
        <w:rPr>
          <w:rFonts w:ascii="Times New Roman" w:eastAsia="Times New Roman" w:hAnsi="Times New Roman" w:cs="Times New Roman" w:hint="cs"/>
          <w:color w:val="000000"/>
          <w:sz w:val="32"/>
          <w:szCs w:val="32"/>
          <w:rtl/>
          <w:lang w:bidi="ar-SY"/>
        </w:rPr>
        <w:t>للمتقين :</w:t>
      </w:r>
      <w:proofErr w:type="gramEnd"/>
    </w:p>
    <w:p w14:paraId="604A1A37"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وَالآخِرَةُ</w:t>
      </w:r>
      <w:proofErr w:type="gramEnd"/>
      <w:r w:rsidRPr="00C957EF">
        <w:rPr>
          <w:rFonts w:ascii="Traditional Arabic" w:eastAsia="Times New Roman" w:hAnsi="Traditional Arabic" w:cs="Traditional Arabic"/>
          <w:b/>
          <w:bCs/>
          <w:color w:val="333399"/>
          <w:sz w:val="32"/>
          <w:szCs w:val="32"/>
          <w:rtl/>
          <w:lang w:bidi="ar-EG"/>
        </w:rPr>
        <w:t xml:space="preserve"> عِندَ رَبِّكَ لِلْمُتَّقِينَ </w:t>
      </w:r>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الزخرف آية:(35)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w:t>
      </w:r>
    </w:p>
    <w:p w14:paraId="15DC9656"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تِلْكَ</w:t>
      </w:r>
      <w:proofErr w:type="gramEnd"/>
      <w:r w:rsidRPr="00C957EF">
        <w:rPr>
          <w:rFonts w:ascii="Traditional Arabic" w:eastAsia="Times New Roman" w:hAnsi="Traditional Arabic" w:cs="Traditional Arabic"/>
          <w:b/>
          <w:bCs/>
          <w:color w:val="333399"/>
          <w:sz w:val="32"/>
          <w:szCs w:val="32"/>
          <w:rtl/>
          <w:lang w:bidi="ar-EG"/>
        </w:rPr>
        <w:t xml:space="preserve"> الجَنَّةُ الَتِي نُورِثُ مِنْ عِبَادِنَا مَن كَانَ تَقِياًّ </w:t>
      </w:r>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مريم آية:(63)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w:t>
      </w:r>
    </w:p>
    <w:p w14:paraId="4A80195D"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000000"/>
          <w:sz w:val="32"/>
          <w:szCs w:val="32"/>
          <w:rtl/>
          <w:lang w:bidi="ar-EG"/>
        </w:rPr>
        <w:t xml:space="preserve">وعندما نقرأ هذه </w:t>
      </w:r>
      <w:proofErr w:type="gramStart"/>
      <w:r w:rsidRPr="00C957EF">
        <w:rPr>
          <w:rFonts w:ascii="Times New Roman" w:eastAsia="Times New Roman" w:hAnsi="Times New Roman" w:cs="Times New Roman" w:hint="cs"/>
          <w:color w:val="000000"/>
          <w:sz w:val="32"/>
          <w:szCs w:val="32"/>
          <w:rtl/>
          <w:lang w:bidi="ar-EG"/>
        </w:rPr>
        <w:t>الآية :</w:t>
      </w:r>
      <w:proofErr w:type="gramEnd"/>
    </w:p>
    <w:p w14:paraId="2F59E080"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b/>
          <w:bCs/>
          <w:color w:val="000000"/>
          <w:sz w:val="32"/>
          <w:szCs w:val="32"/>
          <w:rtl/>
          <w:lang w:bidi="ar-EG"/>
        </w:rPr>
        <w:t> </w:t>
      </w:r>
      <w:proofErr w:type="gramStart"/>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أَوْ</w:t>
      </w:r>
      <w:proofErr w:type="gramEnd"/>
      <w:r w:rsidRPr="00C957EF">
        <w:rPr>
          <w:rFonts w:ascii="Traditional Arabic" w:eastAsia="Times New Roman" w:hAnsi="Traditional Arabic" w:cs="Traditional Arabic"/>
          <w:b/>
          <w:bCs/>
          <w:color w:val="333399"/>
          <w:sz w:val="32"/>
          <w:szCs w:val="32"/>
          <w:rtl/>
          <w:lang w:bidi="ar-EG"/>
        </w:rPr>
        <w:t xml:space="preserve"> تَقُولَ لَوْ أَنَّ اللَّهَ هَدَانِي لَكُنتُ مِنَ المُتَّقِينَ </w:t>
      </w:r>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الزمر آية:(57)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w:t>
      </w:r>
    </w:p>
    <w:p w14:paraId="26064E91"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000000"/>
          <w:sz w:val="32"/>
          <w:szCs w:val="32"/>
          <w:rtl/>
          <w:lang w:bidi="ar-EG"/>
        </w:rPr>
        <w:t xml:space="preserve">نلاحظ أن الأنفس يوم الحساب تعلق التقوى بهداية الله لها والإجابة جاءت في الآية </w:t>
      </w:r>
      <w:proofErr w:type="gramStart"/>
      <w:r w:rsidRPr="00C957EF">
        <w:rPr>
          <w:rFonts w:ascii="Times New Roman" w:eastAsia="Times New Roman" w:hAnsi="Times New Roman" w:cs="Times New Roman" w:hint="cs"/>
          <w:color w:val="000000"/>
          <w:sz w:val="32"/>
          <w:szCs w:val="32"/>
          <w:rtl/>
          <w:lang w:bidi="ar-EG"/>
        </w:rPr>
        <w:t>الكريمة :</w:t>
      </w:r>
      <w:proofErr w:type="gramEnd"/>
    </w:p>
    <w:p w14:paraId="5B00CFC4"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DecoType Naskh" w:hint="cs"/>
          <w:b/>
          <w:bCs/>
          <w:color w:val="CC0000"/>
          <w:sz w:val="32"/>
          <w:szCs w:val="32"/>
          <w:rtl/>
          <w:lang w:bidi="ar-EG"/>
        </w:rPr>
        <w:lastRenderedPageBreak/>
        <w:t>{</w:t>
      </w:r>
      <w:r w:rsidRPr="00C957EF">
        <w:rPr>
          <w:rFonts w:ascii="Traditional Arabic" w:eastAsia="Times New Roman" w:hAnsi="Traditional Arabic" w:cs="Traditional Arabic"/>
          <w:b/>
          <w:bCs/>
          <w:color w:val="333399"/>
          <w:sz w:val="32"/>
          <w:szCs w:val="32"/>
          <w:rtl/>
          <w:lang w:bidi="ar-EG"/>
        </w:rPr>
        <w:t> وَمَا</w:t>
      </w:r>
      <w:proofErr w:type="gramEnd"/>
      <w:r w:rsidRPr="00C957EF">
        <w:rPr>
          <w:rFonts w:ascii="Traditional Arabic" w:eastAsia="Times New Roman" w:hAnsi="Traditional Arabic" w:cs="Traditional Arabic"/>
          <w:b/>
          <w:bCs/>
          <w:color w:val="333399"/>
          <w:sz w:val="32"/>
          <w:szCs w:val="32"/>
          <w:rtl/>
          <w:lang w:bidi="ar-EG"/>
        </w:rPr>
        <w:t xml:space="preserve"> كَانَ اللَّهُ لِيُضِلَّ قَوْماً بَعْدَ إِذْ هَدَاهُمْ حَتَّى يُبَيِّنَ لَهُم مَّا يَتَّقُونَ إِنَّ اللَّهَ بِكُلِّ شَيْءٍ عَلِيمٌ </w:t>
      </w:r>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التوبة آية:(115)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w:t>
      </w:r>
    </w:p>
    <w:p w14:paraId="492F69CB"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000000"/>
          <w:sz w:val="32"/>
          <w:szCs w:val="32"/>
          <w:rtl/>
          <w:lang w:bidi="ar-EG"/>
        </w:rPr>
        <w:t>فإن الله عز وجل بين للناس مفهوم التقوى ولم يتركه لهم ليجد كل فرد منهم مفهوماً خاصاً به فيوسع أو يضيق على نفسه أو غيره حسب مفهومه.</w:t>
      </w:r>
    </w:p>
    <w:p w14:paraId="3AFA778C"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قُرْآناً</w:t>
      </w:r>
      <w:proofErr w:type="gramEnd"/>
      <w:r w:rsidRPr="00C957EF">
        <w:rPr>
          <w:rFonts w:ascii="Traditional Arabic" w:eastAsia="Times New Roman" w:hAnsi="Traditional Arabic" w:cs="Traditional Arabic"/>
          <w:b/>
          <w:bCs/>
          <w:color w:val="333399"/>
          <w:sz w:val="32"/>
          <w:szCs w:val="32"/>
          <w:rtl/>
          <w:lang w:bidi="ar-EG"/>
        </w:rPr>
        <w:t xml:space="preserve"> عَرَبِياًّ غَيْرَ ذِي عِوَجٍ لَّعَلَّهُمْ يَتَّقُونَ </w:t>
      </w:r>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الزمر آية:(28)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w:t>
      </w:r>
    </w:p>
    <w:p w14:paraId="35C917CB"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000000"/>
          <w:sz w:val="32"/>
          <w:szCs w:val="32"/>
          <w:rtl/>
          <w:lang w:bidi="ar-EG"/>
        </w:rPr>
        <w:t xml:space="preserve">وهذا بيان لوضوح التقوى أوردته هذه </w:t>
      </w:r>
      <w:proofErr w:type="gramStart"/>
      <w:r w:rsidRPr="00C957EF">
        <w:rPr>
          <w:rFonts w:ascii="Times New Roman" w:eastAsia="Times New Roman" w:hAnsi="Times New Roman" w:cs="Times New Roman" w:hint="cs"/>
          <w:color w:val="000000"/>
          <w:sz w:val="32"/>
          <w:szCs w:val="32"/>
          <w:rtl/>
          <w:lang w:bidi="ar-EG"/>
        </w:rPr>
        <w:t>الآية </w:t>
      </w:r>
      <w:r w:rsidRPr="00C957EF">
        <w:rPr>
          <w:rFonts w:ascii="Times New Roman" w:eastAsia="Times New Roman" w:hAnsi="Times New Roman" w:cs="Times New Roman" w:hint="cs"/>
          <w:color w:val="000000"/>
          <w:sz w:val="32"/>
          <w:szCs w:val="32"/>
          <w:rtl/>
        </w:rPr>
        <w:t>:</w:t>
      </w:r>
      <w:proofErr w:type="gramEnd"/>
    </w:p>
    <w:p w14:paraId="7EA289BA"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وَلَقَدْ</w:t>
      </w:r>
      <w:proofErr w:type="gramEnd"/>
      <w:r w:rsidRPr="00C957EF">
        <w:rPr>
          <w:rFonts w:ascii="Traditional Arabic" w:eastAsia="Times New Roman" w:hAnsi="Traditional Arabic" w:cs="Traditional Arabic"/>
          <w:b/>
          <w:bCs/>
          <w:color w:val="333399"/>
          <w:sz w:val="32"/>
          <w:szCs w:val="32"/>
          <w:rtl/>
          <w:lang w:bidi="ar-EG"/>
        </w:rPr>
        <w:t xml:space="preserve"> أَنزَلْنَا إِلَيْكُمْ آيَاتٍ مُّبَيِّنَاتٍ وَمَثَلاً مِّنَ الَّذِينَ خَلَوْا مِن قَبْلِكُمْ وَمَوْعِظَةً لِّلْمُتَّقِينَ </w:t>
      </w:r>
      <w:r w:rsidRPr="00C957EF">
        <w:rPr>
          <w:rFonts w:ascii="Times New Roman" w:eastAsia="Times New Roman" w:hAnsi="Times New Roman" w:cs="DecoType Naskh" w:hint="cs"/>
          <w:b/>
          <w:b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النور آية:(34)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w:t>
      </w:r>
    </w:p>
    <w:p w14:paraId="3C8AB39C"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b/>
          <w:bCs/>
          <w:color w:val="000000"/>
          <w:sz w:val="27"/>
          <w:szCs w:val="27"/>
          <w:rtl/>
          <w:lang w:bidi="ar-SY"/>
        </w:rPr>
        <w:t> </w:t>
      </w:r>
      <w:r w:rsidRPr="00C957EF">
        <w:rPr>
          <w:rFonts w:ascii="Times New Roman" w:eastAsia="Times New Roman" w:hAnsi="Times New Roman" w:cs="Times New Roman" w:hint="cs"/>
          <w:color w:val="000000"/>
          <w:sz w:val="32"/>
          <w:szCs w:val="32"/>
          <w:rtl/>
          <w:lang w:bidi="ar-EG"/>
        </w:rPr>
        <w:t>فالقرآن الكريم يدلنا وبوضوح على التقوى بآياته المبينات ونظراً لكثرة الآيات التي تتكلم عن التقوى وتسهيلاً للبحث قمنا بتقسيمها إلى مجموعات حسب المواضيع التي تناولتها كما هو مبين في العناوين </w:t>
      </w:r>
      <w:r w:rsidRPr="00C957EF">
        <w:rPr>
          <w:rFonts w:ascii="Times New Roman" w:eastAsia="Times New Roman" w:hAnsi="Times New Roman" w:cs="Times New Roman" w:hint="cs"/>
          <w:color w:val="000000"/>
          <w:sz w:val="32"/>
          <w:szCs w:val="32"/>
          <w:rtl/>
        </w:rPr>
        <w:t>القادمة.</w:t>
      </w:r>
    </w:p>
    <w:p w14:paraId="30193812"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b/>
          <w:bCs/>
          <w:color w:val="000000"/>
          <w:sz w:val="32"/>
          <w:szCs w:val="32"/>
          <w:rtl/>
        </w:rPr>
        <w:t> </w:t>
      </w:r>
      <w:r w:rsidRPr="00C957EF">
        <w:rPr>
          <w:rFonts w:ascii="Times New Roman" w:eastAsia="Times New Roman" w:hAnsi="Times New Roman" w:cs="Times New Roman" w:hint="cs"/>
          <w:color w:val="000000"/>
          <w:sz w:val="32"/>
          <w:szCs w:val="32"/>
          <w:rtl/>
        </w:rPr>
        <w:t xml:space="preserve">وبما </w:t>
      </w:r>
      <w:proofErr w:type="gramStart"/>
      <w:r w:rsidRPr="00C957EF">
        <w:rPr>
          <w:rFonts w:ascii="Times New Roman" w:eastAsia="Times New Roman" w:hAnsi="Times New Roman" w:cs="Times New Roman" w:hint="cs"/>
          <w:color w:val="000000"/>
          <w:sz w:val="32"/>
          <w:szCs w:val="32"/>
          <w:rtl/>
        </w:rPr>
        <w:t>أن  التقوى</w:t>
      </w:r>
      <w:proofErr w:type="gramEnd"/>
      <w:r w:rsidRPr="00C957EF">
        <w:rPr>
          <w:rFonts w:ascii="Times New Roman" w:eastAsia="Times New Roman" w:hAnsi="Times New Roman" w:cs="Times New Roman" w:hint="cs"/>
          <w:color w:val="000000"/>
          <w:sz w:val="32"/>
          <w:szCs w:val="32"/>
          <w:rtl/>
        </w:rPr>
        <w:t xml:space="preserve"> متعلقة بكل نواحي الحياة فهل يكفي أن نفعل بين ما نحن مأمورين به من صلاة وصيام  وحج وعبادات ومعاملات ونفهمها حتى نصبح من المتقين أم علينا أن نسلك سلوكاً معينا في كل أمر من هذه الأمور بمعنى أن نطيع الله بتقوى. فلنحاول أن نبحث في القرآن الكريم عن كيفية أداء بعض هذه الأقسام كما قدمنا </w:t>
      </w:r>
      <w:proofErr w:type="gramStart"/>
      <w:r w:rsidRPr="00C957EF">
        <w:rPr>
          <w:rFonts w:ascii="Times New Roman" w:eastAsia="Times New Roman" w:hAnsi="Times New Roman" w:cs="Times New Roman" w:hint="cs"/>
          <w:color w:val="000000"/>
          <w:sz w:val="32"/>
          <w:szCs w:val="32"/>
          <w:rtl/>
        </w:rPr>
        <w:t>سابقاً .</w:t>
      </w:r>
      <w:proofErr w:type="gramEnd"/>
    </w:p>
    <w:p w14:paraId="5288E08E" w14:textId="77777777" w:rsidR="00C957EF" w:rsidRPr="00C957EF" w:rsidRDefault="00C957EF" w:rsidP="00C957EF">
      <w:pPr>
        <w:spacing w:before="100" w:beforeAutospacing="1" w:after="100" w:afterAutospacing="1" w:line="240" w:lineRule="auto"/>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b/>
          <w:bCs/>
          <w:color w:val="000000"/>
          <w:sz w:val="27"/>
          <w:szCs w:val="27"/>
        </w:rPr>
        <w:t> </w:t>
      </w:r>
      <w:r w:rsidRPr="00C957EF">
        <w:rPr>
          <w:rFonts w:ascii="Times New Roman" w:eastAsia="Times New Roman" w:hAnsi="Times New Roman" w:cs="Times New Roman" w:hint="cs"/>
          <w:b/>
          <w:bCs/>
          <w:color w:val="000000"/>
          <w:sz w:val="32"/>
          <w:szCs w:val="32"/>
          <w:rtl/>
          <w:lang w:bidi="ar-EG"/>
        </w:rPr>
        <w:t> </w:t>
      </w:r>
      <w:r w:rsidRPr="00C957EF">
        <w:rPr>
          <w:rFonts w:ascii="Times New Roman" w:eastAsia="Times New Roman" w:hAnsi="Times New Roman" w:cs="Times New Roman" w:hint="cs"/>
          <w:b/>
          <w:bCs/>
          <w:color w:val="6A2300"/>
          <w:sz w:val="32"/>
          <w:szCs w:val="32"/>
          <w:rtl/>
          <w:lang w:bidi="ar-EG"/>
        </w:rPr>
        <w:t>ملاحظة العناوين التي لم يفعل ارتباطها ستجهز عما قريب إن شاء الله</w:t>
      </w:r>
    </w:p>
    <w:p w14:paraId="681B9581"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4" w:history="1">
        <w:r w:rsidRPr="00C957EF">
          <w:rPr>
            <w:rFonts w:ascii="Times New Roman" w:eastAsia="Times New Roman" w:hAnsi="Times New Roman" w:cs="Times New Roman" w:hint="cs"/>
            <w:b/>
            <w:bCs/>
            <w:color w:val="0000FF"/>
            <w:sz w:val="32"/>
            <w:szCs w:val="32"/>
            <w:u w:val="single"/>
            <w:rtl/>
          </w:rPr>
          <w:t>الصلاة</w:t>
        </w:r>
      </w:hyperlink>
      <w:hyperlink r:id="rId5" w:history="1">
        <w:r w:rsidRPr="00C957EF">
          <w:rPr>
            <w:rFonts w:ascii="Times New Roman" w:eastAsia="Times New Roman" w:hAnsi="Times New Roman" w:cs="Times New Roman" w:hint="cs"/>
            <w:b/>
            <w:bCs/>
            <w:color w:val="0000FF"/>
            <w:sz w:val="32"/>
            <w:szCs w:val="32"/>
            <w:u w:val="single"/>
            <w:rtl/>
          </w:rPr>
          <w:t>:</w:t>
        </w:r>
      </w:hyperlink>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وَأْمُرْ أَهْلَكَ </w:t>
      </w:r>
      <w:r w:rsidRPr="00C957EF">
        <w:rPr>
          <w:rFonts w:ascii="Traditional Arabic" w:eastAsia="Times New Roman" w:hAnsi="Traditional Arabic" w:cs="Traditional Arabic"/>
          <w:b/>
          <w:bCs/>
          <w:color w:val="333399"/>
          <w:sz w:val="27"/>
          <w:szCs w:val="27"/>
          <w:u w:val="single"/>
          <w:rtl/>
          <w:lang w:bidi="ar-EG"/>
        </w:rPr>
        <w:t>بِالصَّلاةِ</w:t>
      </w:r>
      <w:r w:rsidRPr="00C957EF">
        <w:rPr>
          <w:rFonts w:ascii="Traditional Arabic" w:eastAsia="Times New Roman" w:hAnsi="Traditional Arabic" w:cs="Traditional Arabic"/>
          <w:b/>
          <w:bCs/>
          <w:color w:val="333399"/>
          <w:sz w:val="27"/>
          <w:szCs w:val="27"/>
          <w:rtl/>
          <w:lang w:bidi="ar-EG"/>
        </w:rPr>
        <w:t> وَاصْطَبِرْ عَلَيْهَا لاَ نَسْأَلُكَ رِزْقاً نَّحْنُ نَرْزُقُكَ </w:t>
      </w:r>
      <w:r w:rsidRPr="00C957EF">
        <w:rPr>
          <w:rFonts w:ascii="Traditional Arabic" w:eastAsia="Times New Roman" w:hAnsi="Traditional Arabic" w:cs="Traditional Arabic"/>
          <w:b/>
          <w:bCs/>
          <w:color w:val="333399"/>
          <w:sz w:val="27"/>
          <w:szCs w:val="27"/>
          <w:u w:val="single"/>
          <w:rtl/>
          <w:lang w:bidi="ar-EG"/>
        </w:rPr>
        <w:t>وَالْعَاقِبَةُ لِلتَّقْوَى</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طه آية:(132)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0543619D"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hyperlink r:id="rId6" w:history="1">
        <w:r w:rsidRPr="00C957EF">
          <w:rPr>
            <w:rFonts w:ascii="Times New Roman" w:eastAsia="Times New Roman" w:hAnsi="Times New Roman" w:cs="Times New Roman" w:hint="cs"/>
            <w:b/>
            <w:bCs/>
            <w:color w:val="0000FF"/>
            <w:sz w:val="32"/>
            <w:szCs w:val="32"/>
            <w:u w:val="single"/>
            <w:rtl/>
            <w:lang w:bidi="ar-EG"/>
          </w:rPr>
          <w:t>الصيام</w:t>
        </w:r>
      </w:hyperlink>
      <w:r w:rsidRPr="00C957EF">
        <w:rPr>
          <w:rFonts w:ascii="Times New Roman" w:eastAsia="Times New Roman" w:hAnsi="Times New Roman" w:cs="Times New Roman" w:hint="cs"/>
          <w:color w:val="321100"/>
          <w:sz w:val="32"/>
          <w:szCs w:val="32"/>
          <w:rtl/>
          <w:lang w:bidi="ar-EG"/>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يَا أَيُّهَا الَّذِينَ آمَنُوا كُتِبَ عَلَيْكُمُ </w:t>
      </w:r>
      <w:r w:rsidRPr="00C957EF">
        <w:rPr>
          <w:rFonts w:ascii="Traditional Arabic" w:eastAsia="Times New Roman" w:hAnsi="Traditional Arabic" w:cs="Traditional Arabic"/>
          <w:b/>
          <w:bCs/>
          <w:color w:val="333399"/>
          <w:sz w:val="27"/>
          <w:szCs w:val="27"/>
          <w:u w:val="single"/>
          <w:rtl/>
          <w:lang w:bidi="ar-EG"/>
        </w:rPr>
        <w:t>الصِّيَامُ</w:t>
      </w:r>
      <w:r w:rsidRPr="00C957EF">
        <w:rPr>
          <w:rFonts w:ascii="Traditional Arabic" w:eastAsia="Times New Roman" w:hAnsi="Traditional Arabic" w:cs="Traditional Arabic"/>
          <w:b/>
          <w:bCs/>
          <w:color w:val="333399"/>
          <w:sz w:val="27"/>
          <w:szCs w:val="27"/>
          <w:rtl/>
          <w:lang w:bidi="ar-EG"/>
        </w:rPr>
        <w:t> كَمَا كُتِبَ عَلَى الَّذِينَ مِن قَبْلِكُمْ </w:t>
      </w:r>
      <w:r w:rsidRPr="00C957EF">
        <w:rPr>
          <w:rFonts w:ascii="Traditional Arabic" w:eastAsia="Times New Roman" w:hAnsi="Traditional Arabic" w:cs="Traditional Arabic"/>
          <w:b/>
          <w:bCs/>
          <w:color w:val="333399"/>
          <w:sz w:val="27"/>
          <w:szCs w:val="27"/>
          <w:u w:val="single"/>
          <w:rtl/>
          <w:lang w:bidi="ar-EG"/>
        </w:rPr>
        <w:t xml:space="preserve">لَعَلَّكُمْ </w:t>
      </w:r>
      <w:proofErr w:type="gramStart"/>
      <w:r w:rsidRPr="00C957EF">
        <w:rPr>
          <w:rFonts w:ascii="Traditional Arabic" w:eastAsia="Times New Roman" w:hAnsi="Traditional Arabic" w:cs="Traditional Arabic"/>
          <w:b/>
          <w:bCs/>
          <w:color w:val="333399"/>
          <w:sz w:val="27"/>
          <w:szCs w:val="27"/>
          <w:u w:val="single"/>
          <w:rtl/>
          <w:lang w:bidi="ar-EG"/>
        </w:rPr>
        <w:t>تَتَّقُونَ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آية:(183)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05047F28"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hyperlink r:id="rId7" w:history="1">
        <w:r w:rsidRPr="00C957EF">
          <w:rPr>
            <w:rFonts w:ascii="Times New Roman" w:eastAsia="Times New Roman" w:hAnsi="Times New Roman" w:cs="Times New Roman" w:hint="cs"/>
            <w:b/>
            <w:bCs/>
            <w:color w:val="0000FF"/>
            <w:sz w:val="32"/>
            <w:szCs w:val="32"/>
            <w:u w:val="single"/>
            <w:rtl/>
            <w:lang w:bidi="ar-EG"/>
          </w:rPr>
          <w:t>الحج</w:t>
        </w:r>
      </w:hyperlink>
      <w:r w:rsidRPr="00C957EF">
        <w:rPr>
          <w:rFonts w:ascii="Times New Roman" w:eastAsia="Times New Roman" w:hAnsi="Times New Roman" w:cs="Times New Roman" w:hint="cs"/>
          <w:color w:val="321100"/>
          <w:sz w:val="32"/>
          <w:szCs w:val="32"/>
          <w:rtl/>
          <w:lang w:bidi="ar-EG"/>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u w:val="single"/>
          <w:rtl/>
          <w:lang w:bidi="ar-EG"/>
        </w:rPr>
        <w:t> الْحَجُّ</w:t>
      </w:r>
      <w:r w:rsidRPr="00C957EF">
        <w:rPr>
          <w:rFonts w:ascii="Traditional Arabic" w:eastAsia="Times New Roman" w:hAnsi="Traditional Arabic" w:cs="Traditional Arabic"/>
          <w:b/>
          <w:bCs/>
          <w:color w:val="333399"/>
          <w:sz w:val="27"/>
          <w:szCs w:val="27"/>
          <w:rtl/>
          <w:lang w:bidi="ar-EG"/>
        </w:rPr>
        <w:t> أَشْهُرٌ مَّعْلُومَاتٌ فَمَن فَرَضَ فِيهِنَّ الحَجَّ فَلاَ رَفَثَ وَلاَ فُسُوقَ وَلاَ جِدَالَ فِي الحَجِّ وَمَا تَفْعَلُوا مِنْ خَيْرٍ يَعْلَمْهُ اللَّهُ وَتَزَوَّدُوا </w:t>
      </w:r>
      <w:r w:rsidRPr="00C957EF">
        <w:rPr>
          <w:rFonts w:ascii="Traditional Arabic" w:eastAsia="Times New Roman" w:hAnsi="Traditional Arabic" w:cs="Traditional Arabic"/>
          <w:b/>
          <w:bCs/>
          <w:color w:val="333399"/>
          <w:sz w:val="27"/>
          <w:szCs w:val="27"/>
          <w:u w:val="single"/>
          <w:rtl/>
          <w:lang w:bidi="ar-EG"/>
        </w:rPr>
        <w:t>فَإِنَّ خَيْرَ الزَّادِ التَّقْوَى وَاتَّقُونِ </w:t>
      </w:r>
      <w:r w:rsidRPr="00C957EF">
        <w:rPr>
          <w:rFonts w:ascii="Traditional Arabic" w:eastAsia="Times New Roman" w:hAnsi="Traditional Arabic" w:cs="Traditional Arabic"/>
          <w:b/>
          <w:bCs/>
          <w:color w:val="333399"/>
          <w:sz w:val="27"/>
          <w:szCs w:val="27"/>
          <w:rtl/>
          <w:lang w:bidi="ar-EG"/>
        </w:rPr>
        <w:t xml:space="preserve">يَا أُوْلِي </w:t>
      </w:r>
      <w:proofErr w:type="gramStart"/>
      <w:r w:rsidRPr="00C957EF">
        <w:rPr>
          <w:rFonts w:ascii="Traditional Arabic" w:eastAsia="Times New Roman" w:hAnsi="Traditional Arabic" w:cs="Traditional Arabic"/>
          <w:b/>
          <w:bCs/>
          <w:color w:val="333399"/>
          <w:sz w:val="27"/>
          <w:szCs w:val="27"/>
          <w:rtl/>
          <w:lang w:bidi="ar-EG"/>
        </w:rPr>
        <w:t>الأَلْبَابِ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آية:(197)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188EE113"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8" w:history="1">
        <w:r w:rsidRPr="00C957EF">
          <w:rPr>
            <w:rFonts w:ascii="Times New Roman" w:eastAsia="Times New Roman" w:hAnsi="Times New Roman" w:cs="Times New Roman" w:hint="cs"/>
            <w:b/>
            <w:bCs/>
            <w:color w:val="0000FF"/>
            <w:sz w:val="32"/>
            <w:szCs w:val="32"/>
            <w:u w:val="single"/>
            <w:rtl/>
          </w:rPr>
          <w:t>الزكاة</w:t>
        </w:r>
      </w:hyperlink>
      <w:hyperlink r:id="rId9" w:history="1">
        <w:r w:rsidRPr="00C957EF">
          <w:rPr>
            <w:rFonts w:ascii="Times New Roman" w:eastAsia="Times New Roman" w:hAnsi="Times New Roman" w:cs="Times New Roman"/>
            <w:b/>
            <w:bCs/>
            <w:color w:val="0000FF"/>
            <w:sz w:val="32"/>
            <w:szCs w:val="32"/>
            <w:u w:val="single"/>
            <w:rtl/>
          </w:rPr>
          <w:t> والإنفاق</w:t>
        </w:r>
      </w:hyperlink>
      <w:hyperlink r:id="rId10" w:history="1">
        <w:r w:rsidRPr="00C957EF">
          <w:rPr>
            <w:rFonts w:ascii="Times New Roman" w:eastAsia="Times New Roman" w:hAnsi="Times New Roman" w:cs="Times New Roman" w:hint="cs"/>
            <w:b/>
            <w:bCs/>
            <w:color w:val="0000FF"/>
            <w:sz w:val="32"/>
            <w:szCs w:val="32"/>
            <w:u w:val="single"/>
            <w:rtl/>
          </w:rPr>
          <w:t> </w:t>
        </w:r>
      </w:hyperlink>
      <w:r w:rsidRPr="00C957EF">
        <w:rPr>
          <w:rFonts w:ascii="Times New Roman" w:eastAsia="Times New Roman" w:hAnsi="Times New Roman" w:cs="Times New Roman" w:hint="cs"/>
          <w:color w:val="321100"/>
          <w:sz w:val="32"/>
          <w:szCs w:val="32"/>
          <w:rtl/>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وَرَحْمَتِي وَسِعَتْ كُلَّ شَيْءٍ فَسَأَكْتُبُهَا لِلَّذِينَ </w:t>
      </w:r>
      <w:r w:rsidRPr="00C957EF">
        <w:rPr>
          <w:rFonts w:ascii="Traditional Arabic" w:eastAsia="Times New Roman" w:hAnsi="Traditional Arabic" w:cs="Traditional Arabic"/>
          <w:b/>
          <w:bCs/>
          <w:color w:val="333399"/>
          <w:sz w:val="27"/>
          <w:szCs w:val="27"/>
          <w:u w:val="single"/>
          <w:rtl/>
          <w:lang w:bidi="ar-EG"/>
        </w:rPr>
        <w:t>يَتَّقُونَ وَيُؤْتُونَ</w:t>
      </w:r>
      <w:r w:rsidRPr="00C957EF">
        <w:rPr>
          <w:rFonts w:ascii="Traditional Arabic" w:eastAsia="Times New Roman" w:hAnsi="Traditional Arabic" w:cs="Traditional Arabic"/>
          <w:b/>
          <w:bCs/>
          <w:color w:val="333399"/>
          <w:sz w:val="27"/>
          <w:szCs w:val="27"/>
          <w:rtl/>
          <w:lang w:bidi="ar-EG"/>
        </w:rPr>
        <w:t> الزَّكَاةَ وَالَّذِينَ هُم بِآيَاتِنَا يُؤْمِنُونَ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الأعراف آية:(156)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3C5D4A94"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Times New Roman" w:hint="cs"/>
          <w:color w:val="321100"/>
          <w:sz w:val="32"/>
          <w:szCs w:val="32"/>
          <w:rtl/>
          <w:lang w:bidi="ar-EG"/>
        </w:rPr>
        <w:t>الجهاد:</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لاَ يَسْتَئْذِنُكَ الَّذِينَ يُؤْمِنُونَ بِاللَّهِ وَالْيَوْمِ الآخِرِ أَن </w:t>
      </w:r>
      <w:r w:rsidRPr="00C957EF">
        <w:rPr>
          <w:rFonts w:ascii="Traditional Arabic" w:eastAsia="Times New Roman" w:hAnsi="Traditional Arabic" w:cs="Traditional Arabic"/>
          <w:b/>
          <w:bCs/>
          <w:color w:val="333399"/>
          <w:sz w:val="27"/>
          <w:szCs w:val="27"/>
          <w:u w:val="single"/>
          <w:rtl/>
          <w:lang w:bidi="ar-EG"/>
        </w:rPr>
        <w:t>يُجَاهِدُوا</w:t>
      </w:r>
      <w:r w:rsidRPr="00C957EF">
        <w:rPr>
          <w:rFonts w:ascii="Traditional Arabic" w:eastAsia="Times New Roman" w:hAnsi="Traditional Arabic" w:cs="Traditional Arabic"/>
          <w:b/>
          <w:bCs/>
          <w:color w:val="333399"/>
          <w:sz w:val="27"/>
          <w:szCs w:val="27"/>
          <w:rtl/>
          <w:lang w:bidi="ar-EG"/>
        </w:rPr>
        <w:t> بِأَمْوَالِهِمْ وَأَنفُسِهِمْ وَاللَّهُ عَلِيمٌ ب</w:t>
      </w:r>
      <w:r w:rsidRPr="00C957EF">
        <w:rPr>
          <w:rFonts w:ascii="Traditional Arabic" w:eastAsia="Times New Roman" w:hAnsi="Traditional Arabic" w:cs="Traditional Arabic"/>
          <w:b/>
          <w:bCs/>
          <w:color w:val="333399"/>
          <w:sz w:val="27"/>
          <w:szCs w:val="27"/>
          <w:u w:val="single"/>
          <w:rtl/>
          <w:lang w:bidi="ar-EG"/>
        </w:rPr>
        <w:t>ِالْمُتَّقِينَ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التوبة آية:(44)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6202DDD7"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 xml:space="preserve">شعائر </w:t>
      </w:r>
      <w:proofErr w:type="gramStart"/>
      <w:r w:rsidRPr="00C957EF">
        <w:rPr>
          <w:rFonts w:ascii="Times New Roman" w:eastAsia="Times New Roman" w:hAnsi="Times New Roman" w:cs="Times New Roman" w:hint="cs"/>
          <w:color w:val="321100"/>
          <w:sz w:val="32"/>
          <w:szCs w:val="32"/>
          <w:rtl/>
          <w:lang w:bidi="ar-EG"/>
        </w:rPr>
        <w:t>الله:</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ذَلِكَ وَمَن يُعَظِّمْ </w:t>
      </w:r>
      <w:r w:rsidRPr="00C957EF">
        <w:rPr>
          <w:rFonts w:ascii="Traditional Arabic" w:eastAsia="Times New Roman" w:hAnsi="Traditional Arabic" w:cs="Traditional Arabic"/>
          <w:b/>
          <w:bCs/>
          <w:color w:val="333399"/>
          <w:sz w:val="27"/>
          <w:szCs w:val="27"/>
          <w:u w:val="single"/>
          <w:rtl/>
          <w:lang w:bidi="ar-EG"/>
        </w:rPr>
        <w:t>شَعَائِرَ اللَّهِ</w:t>
      </w:r>
      <w:r w:rsidRPr="00C957EF">
        <w:rPr>
          <w:rFonts w:ascii="Traditional Arabic" w:eastAsia="Times New Roman" w:hAnsi="Traditional Arabic" w:cs="Traditional Arabic"/>
          <w:b/>
          <w:bCs/>
          <w:color w:val="333399"/>
          <w:sz w:val="27"/>
          <w:szCs w:val="27"/>
          <w:rtl/>
          <w:lang w:bidi="ar-EG"/>
        </w:rPr>
        <w:t> فَإِنَّهَا مِن </w:t>
      </w:r>
      <w:r w:rsidRPr="00C957EF">
        <w:rPr>
          <w:rFonts w:ascii="Traditional Arabic" w:eastAsia="Times New Roman" w:hAnsi="Traditional Arabic" w:cs="Traditional Arabic"/>
          <w:b/>
          <w:bCs/>
          <w:color w:val="333399"/>
          <w:sz w:val="27"/>
          <w:szCs w:val="27"/>
          <w:u w:val="single"/>
          <w:rtl/>
          <w:lang w:bidi="ar-EG"/>
        </w:rPr>
        <w:t>تَقْوَى القُلُوبِ</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الحج آية:(32)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23056549"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hyperlink r:id="rId11" w:history="1">
        <w:r w:rsidRPr="00C957EF">
          <w:rPr>
            <w:rFonts w:ascii="Times New Roman" w:eastAsia="Times New Roman" w:hAnsi="Times New Roman" w:cs="Times New Roman" w:hint="cs"/>
            <w:b/>
            <w:bCs/>
            <w:color w:val="0000FF"/>
            <w:sz w:val="32"/>
            <w:szCs w:val="32"/>
            <w:u w:val="single"/>
            <w:rtl/>
            <w:lang w:bidi="ar-EG"/>
          </w:rPr>
          <w:t>الطعام</w:t>
        </w:r>
      </w:hyperlink>
      <w:r w:rsidRPr="00C957EF">
        <w:rPr>
          <w:rFonts w:ascii="Times New Roman" w:eastAsia="Times New Roman" w:hAnsi="Times New Roman" w:cs="Times New Roman" w:hint="cs"/>
          <w:color w:val="321100"/>
          <w:sz w:val="32"/>
          <w:szCs w:val="32"/>
          <w:rtl/>
          <w:lang w:bidi="ar-EG"/>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u w:val="single"/>
          <w:rtl/>
          <w:lang w:bidi="ar-EG"/>
        </w:rPr>
        <w:t> </w:t>
      </w:r>
      <w:r w:rsidRPr="00C957EF">
        <w:rPr>
          <w:rFonts w:ascii="Traditional Arabic" w:eastAsia="Times New Roman" w:hAnsi="Traditional Arabic" w:cs="Traditional Arabic"/>
          <w:b/>
          <w:bCs/>
          <w:color w:val="333399"/>
          <w:sz w:val="27"/>
          <w:szCs w:val="27"/>
          <w:rtl/>
          <w:lang w:bidi="ar-EG"/>
        </w:rPr>
        <w:t>وَكُلُواْ مِمَّا رَزَقَكُمُ اللّهُ </w:t>
      </w:r>
      <w:r w:rsidRPr="00C957EF">
        <w:rPr>
          <w:rFonts w:ascii="Traditional Arabic" w:eastAsia="Times New Roman" w:hAnsi="Traditional Arabic" w:cs="Traditional Arabic"/>
          <w:b/>
          <w:bCs/>
          <w:color w:val="333399"/>
          <w:sz w:val="27"/>
          <w:szCs w:val="27"/>
          <w:u w:val="single"/>
          <w:rtl/>
          <w:lang w:bidi="ar-EG"/>
        </w:rPr>
        <w:t>حَلاَلاً طَيِّباً وَاتَّقُواْ</w:t>
      </w:r>
      <w:r w:rsidRPr="00C957EF">
        <w:rPr>
          <w:rFonts w:ascii="Traditional Arabic" w:eastAsia="Times New Roman" w:hAnsi="Traditional Arabic" w:cs="Traditional Arabic"/>
          <w:b/>
          <w:bCs/>
          <w:color w:val="333399"/>
          <w:sz w:val="27"/>
          <w:szCs w:val="27"/>
          <w:rtl/>
          <w:lang w:bidi="ar-EG"/>
        </w:rPr>
        <w:t xml:space="preserve"> اللّهَ الَّذِيَ أَنتُم بِهِ </w:t>
      </w:r>
      <w:proofErr w:type="gramStart"/>
      <w:r w:rsidRPr="00C957EF">
        <w:rPr>
          <w:rFonts w:ascii="Traditional Arabic" w:eastAsia="Times New Roman" w:hAnsi="Traditional Arabic" w:cs="Traditional Arabic"/>
          <w:b/>
          <w:bCs/>
          <w:color w:val="333399"/>
          <w:sz w:val="27"/>
          <w:szCs w:val="27"/>
          <w:rtl/>
          <w:lang w:bidi="ar-EG"/>
        </w:rPr>
        <w:t>مُؤْمِنُونَ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المائدة88</w:t>
      </w:r>
    </w:p>
    <w:p w14:paraId="210B75BE"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Times New Roman" w:hint="cs"/>
          <w:color w:val="321100"/>
          <w:sz w:val="32"/>
          <w:szCs w:val="32"/>
          <w:rtl/>
          <w:lang w:bidi="ar-EG"/>
        </w:rPr>
        <w:t>القربان:</w:t>
      </w:r>
      <w:r w:rsidRPr="00C957EF">
        <w:rPr>
          <w:rFonts w:ascii="Times New Roman" w:eastAsia="Times New Roman" w:hAnsi="Times New Roman" w:cs="DecoType Naskh" w:hint="cs"/>
          <w:color w:val="CC0000"/>
          <w:sz w:val="32"/>
          <w:szCs w:val="32"/>
          <w:rtl/>
          <w:lang w:bidi="ar-EG"/>
        </w:rPr>
        <w:t>{</w:t>
      </w:r>
      <w:proofErr w:type="gramEnd"/>
      <w:r w:rsidRPr="00C957EF">
        <w:rPr>
          <w:rFonts w:ascii="Traditional Arabic" w:eastAsia="Times New Roman" w:hAnsi="Traditional Arabic" w:cs="Traditional Arabic"/>
          <w:b/>
          <w:bCs/>
          <w:color w:val="333399"/>
          <w:sz w:val="32"/>
          <w:szCs w:val="32"/>
          <w:rtl/>
          <w:lang w:bidi="ar-EG"/>
        </w:rPr>
        <w:t> وَاتْلُ عَلَيْهِمْ نَبَأَ ابْنَيْ آدَمَ بِالْحَقِّ إِذْ قَرَّبَا </w:t>
      </w:r>
      <w:r w:rsidRPr="00C957EF">
        <w:rPr>
          <w:rFonts w:ascii="Traditional Arabic" w:eastAsia="Times New Roman" w:hAnsi="Traditional Arabic" w:cs="Traditional Arabic"/>
          <w:b/>
          <w:bCs/>
          <w:color w:val="333399"/>
          <w:sz w:val="32"/>
          <w:szCs w:val="32"/>
          <w:u w:val="single"/>
          <w:rtl/>
          <w:lang w:bidi="ar-EG"/>
        </w:rPr>
        <w:t>قُرْبَاناً</w:t>
      </w:r>
      <w:r w:rsidRPr="00C957EF">
        <w:rPr>
          <w:rFonts w:ascii="Traditional Arabic" w:eastAsia="Times New Roman" w:hAnsi="Traditional Arabic" w:cs="Traditional Arabic"/>
          <w:b/>
          <w:bCs/>
          <w:color w:val="333399"/>
          <w:sz w:val="32"/>
          <w:szCs w:val="32"/>
          <w:rtl/>
          <w:lang w:bidi="ar-EG"/>
        </w:rPr>
        <w:t> فَتُقُبِّلَ مِنْ أَحَدِهِمَا وَلَمْ يُتَقَبَّلْ مِنَ الآخَرِ قَالَ لأَقْتُلَنَّكَ قَالَ إِنَّمَا </w:t>
      </w:r>
      <w:r w:rsidRPr="00C957EF">
        <w:rPr>
          <w:rFonts w:ascii="Traditional Arabic" w:eastAsia="Times New Roman" w:hAnsi="Traditional Arabic" w:cs="Traditional Arabic"/>
          <w:b/>
          <w:bCs/>
          <w:color w:val="333399"/>
          <w:sz w:val="32"/>
          <w:szCs w:val="32"/>
          <w:u w:val="single"/>
          <w:rtl/>
          <w:lang w:bidi="ar-EG"/>
        </w:rPr>
        <w:t>يَتَقَبَّلُ اللَّهُ مِنَ المُتَّقِينَ</w:t>
      </w:r>
      <w:r w:rsidRPr="00C957EF">
        <w:rPr>
          <w:rFonts w:ascii="Traditional Arabic" w:eastAsia="Times New Roman" w:hAnsi="Traditional Arabic" w:cs="Traditional Arabic"/>
          <w:b/>
          <w:bCs/>
          <w:color w:val="333399"/>
          <w:sz w:val="32"/>
          <w:szCs w:val="32"/>
          <w:rtl/>
          <w:lang w:bidi="ar-EG"/>
        </w:rPr>
        <w:t> </w:t>
      </w:r>
      <w:r w:rsidRPr="00C957EF">
        <w:rPr>
          <w:rFonts w:ascii="Times New Roman" w:eastAsia="Times New Roman" w:hAnsi="Times New Roman" w:cs="DecoType Naskh" w:hint="cs"/>
          <w:color w:val="CC0000"/>
          <w:sz w:val="32"/>
          <w:szCs w:val="32"/>
          <w:rtl/>
          <w:lang w:bidi="ar-EG"/>
        </w:rPr>
        <w:t>}</w:t>
      </w:r>
      <w:r w:rsidRPr="00C957EF">
        <w:rPr>
          <w:rFonts w:ascii="Traditional Arabic" w:eastAsia="Times New Roman" w:hAnsi="Traditional Arabic" w:cs="Traditional Arabic"/>
          <w:b/>
          <w:bCs/>
          <w:color w:val="333399"/>
          <w:sz w:val="32"/>
          <w:szCs w:val="32"/>
          <w:rtl/>
          <w:lang w:bidi="ar-EG"/>
        </w:rPr>
        <w:t> ،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المائدة آية:(27) </w:t>
      </w:r>
      <w:r w:rsidRPr="00C957EF">
        <w:rPr>
          <w:rFonts w:ascii="Traditional Arabic" w:eastAsia="Times New Roman" w:hAnsi="Traditional Arabic" w:cs="Traditional Arabic"/>
          <w:b/>
          <w:bCs/>
          <w:color w:val="008000"/>
          <w:sz w:val="32"/>
          <w:szCs w:val="32"/>
          <w:rtl/>
          <w:lang w:bidi="ar-EG"/>
        </w:rPr>
        <w:t>]</w:t>
      </w:r>
      <w:r w:rsidRPr="00C957EF">
        <w:rPr>
          <w:rFonts w:ascii="Traditional Arabic" w:eastAsia="Times New Roman" w:hAnsi="Traditional Arabic" w:cs="Traditional Arabic"/>
          <w:b/>
          <w:bCs/>
          <w:color w:val="333399"/>
          <w:sz w:val="32"/>
          <w:szCs w:val="32"/>
          <w:rtl/>
          <w:lang w:bidi="ar-EG"/>
        </w:rPr>
        <w:t> .</w:t>
      </w:r>
    </w:p>
    <w:p w14:paraId="4FB0B3CB"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ا</w:t>
      </w:r>
      <w:hyperlink r:id="rId12" w:history="1">
        <w:r w:rsidRPr="00C957EF">
          <w:rPr>
            <w:rFonts w:ascii="Times New Roman" w:eastAsia="Times New Roman" w:hAnsi="Times New Roman" w:cs="Times New Roman" w:hint="cs"/>
            <w:b/>
            <w:bCs/>
            <w:color w:val="0000FF"/>
            <w:sz w:val="32"/>
            <w:szCs w:val="32"/>
            <w:u w:val="single"/>
            <w:rtl/>
            <w:lang w:bidi="ar-EG"/>
          </w:rPr>
          <w:t>لطلاق</w:t>
        </w:r>
      </w:hyperlink>
      <w:r w:rsidRPr="00C957EF">
        <w:rPr>
          <w:rFonts w:ascii="Times New Roman" w:eastAsia="Times New Roman" w:hAnsi="Times New Roman" w:cs="Times New Roman" w:hint="cs"/>
          <w:color w:val="321100"/>
          <w:sz w:val="32"/>
          <w:szCs w:val="32"/>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يَا أَيُّهَا النَّبِيُّ إِذَا طَلَّقْتُمُ النِّسَاءَ فَطَلِّقُوهُنَّ لِعِدَّتِهِنَّ </w:t>
      </w:r>
      <w:r w:rsidRPr="00C957EF">
        <w:rPr>
          <w:rFonts w:ascii="Traditional Arabic" w:eastAsia="Times New Roman" w:hAnsi="Traditional Arabic" w:cs="Traditional Arabic"/>
          <w:b/>
          <w:bCs/>
          <w:color w:val="333399"/>
          <w:sz w:val="27"/>
          <w:szCs w:val="27"/>
          <w:u w:val="single"/>
          <w:rtl/>
          <w:lang w:bidi="ar-EG"/>
        </w:rPr>
        <w:t>وَأَحْصُوا العِدَّةَ وَاتَّقُوا اللَّهَ</w:t>
      </w:r>
      <w:r w:rsidRPr="00C957EF">
        <w:rPr>
          <w:rFonts w:ascii="Traditional Arabic" w:eastAsia="Times New Roman" w:hAnsi="Traditional Arabic" w:cs="Traditional Arabic"/>
          <w:b/>
          <w:bCs/>
          <w:color w:val="333399"/>
          <w:sz w:val="27"/>
          <w:szCs w:val="27"/>
          <w:rtl/>
          <w:lang w:bidi="ar-EG"/>
        </w:rPr>
        <w:t> رَبَّكُمْ لاَ تُخْرِجُوهُنَّ مِنْ بُيُوتِهِنَّ وَلاَ يَخْرُجْنَ إِلاَّ أَن يَأْتِينَ بِفَاحِشَةٍ مُّبَيِّنَةٍ وَتِلْكَ حُدُودُ اللَّهِ وَمَن يَتَعَدَّ حُدُودَ اللَّهِ فَقَدْ ظَلَمَ نَفْسَهُ لاَ تَدْرِي لَعَلَّ اللَّهَ يُحْدِثُ بَعْدَ ذَلِكَ أَمْراً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الطلاق آية:(1)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48EE4E4F"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وَإِن</w:t>
      </w:r>
      <w:proofErr w:type="gramEnd"/>
      <w:r w:rsidRPr="00C957EF">
        <w:rPr>
          <w:rFonts w:ascii="Traditional Arabic" w:eastAsia="Times New Roman" w:hAnsi="Traditional Arabic" w:cs="Traditional Arabic"/>
          <w:b/>
          <w:bCs/>
          <w:color w:val="333399"/>
          <w:sz w:val="27"/>
          <w:szCs w:val="27"/>
          <w:rtl/>
          <w:lang w:bidi="ar-EG"/>
        </w:rPr>
        <w:t xml:space="preserve"> طَلَّقْتُمُوهُنَّ مِن قَبْلِ أَن تَمَسُّوهُنَّ وَقَدْ فَرَضْتُمْ لَهُنَّ فَرِيضَةً فَنِصْفُ مَا فَرَضْتُمْ إِلاَّ أَن يَعْفُونَ أَوْ يَعْفُوَ الَّذِي بِيَدِهِ عُقْدَةُ النِّكَاحِ وَأَن </w:t>
      </w:r>
      <w:r w:rsidRPr="00C957EF">
        <w:rPr>
          <w:rFonts w:ascii="Traditional Arabic" w:eastAsia="Times New Roman" w:hAnsi="Traditional Arabic" w:cs="Traditional Arabic"/>
          <w:b/>
          <w:bCs/>
          <w:color w:val="333399"/>
          <w:sz w:val="27"/>
          <w:szCs w:val="27"/>
          <w:u w:val="single"/>
          <w:rtl/>
          <w:lang w:bidi="ar-EG"/>
        </w:rPr>
        <w:t>تَعْفُوا أَقْرَبُ لِلتَّقْوَى </w:t>
      </w:r>
      <w:r w:rsidRPr="00C957EF">
        <w:rPr>
          <w:rFonts w:ascii="Traditional Arabic" w:eastAsia="Times New Roman" w:hAnsi="Traditional Arabic" w:cs="Traditional Arabic"/>
          <w:b/>
          <w:bCs/>
          <w:color w:val="333399"/>
          <w:sz w:val="27"/>
          <w:szCs w:val="27"/>
          <w:rtl/>
          <w:lang w:bidi="ar-EG"/>
        </w:rPr>
        <w:t>وَلاَ تَنسَوُا الفَضْلَ بَيْنَكُمْ إِنَّ اللَّهَ بِمَا تَعْمَلُونَ بَصِيرٌ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آية:(237)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793F0530"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w:t>
      </w:r>
      <w:r w:rsidRPr="00C957EF">
        <w:rPr>
          <w:rFonts w:ascii="Traditional Arabic" w:eastAsia="Times New Roman" w:hAnsi="Traditional Arabic" w:cs="Traditional Arabic"/>
          <w:b/>
          <w:bCs/>
          <w:color w:val="333399"/>
          <w:sz w:val="27"/>
          <w:szCs w:val="27"/>
          <w:u w:val="single"/>
          <w:rtl/>
          <w:lang w:bidi="ar-EG"/>
        </w:rPr>
        <w:t>وَلِلْمُطَلَّقَاتِ</w:t>
      </w:r>
      <w:proofErr w:type="gramEnd"/>
      <w:r w:rsidRPr="00C957EF">
        <w:rPr>
          <w:rFonts w:ascii="Traditional Arabic" w:eastAsia="Times New Roman" w:hAnsi="Traditional Arabic" w:cs="Traditional Arabic"/>
          <w:b/>
          <w:bCs/>
          <w:color w:val="333399"/>
          <w:sz w:val="27"/>
          <w:szCs w:val="27"/>
          <w:rtl/>
          <w:lang w:bidi="ar-EG"/>
        </w:rPr>
        <w:t> مَتَاعٌ بِالْمَعْرُوفِ حَقاًّ عَلَى </w:t>
      </w:r>
      <w:r w:rsidRPr="00C957EF">
        <w:rPr>
          <w:rFonts w:ascii="Traditional Arabic" w:eastAsia="Times New Roman" w:hAnsi="Traditional Arabic" w:cs="Traditional Arabic"/>
          <w:b/>
          <w:bCs/>
          <w:color w:val="333399"/>
          <w:sz w:val="27"/>
          <w:szCs w:val="27"/>
          <w:u w:val="single"/>
          <w:rtl/>
          <w:lang w:bidi="ar-EG"/>
        </w:rPr>
        <w:t>المُتَّقِينَ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آية:(241)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01B6F023"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الرضاع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وَالْوَالِدَاتُ</w:t>
      </w:r>
      <w:r w:rsidRPr="00C957EF">
        <w:rPr>
          <w:rFonts w:ascii="Traditional Arabic" w:eastAsia="Times New Roman" w:hAnsi="Traditional Arabic" w:cs="Traditional Arabic"/>
          <w:b/>
          <w:bCs/>
          <w:color w:val="333399"/>
          <w:sz w:val="27"/>
          <w:szCs w:val="27"/>
          <w:u w:val="single"/>
          <w:rtl/>
          <w:lang w:bidi="ar-EG"/>
        </w:rPr>
        <w:t> يُرْضِعْنَ</w:t>
      </w:r>
      <w:r w:rsidRPr="00C957EF">
        <w:rPr>
          <w:rFonts w:ascii="Traditional Arabic" w:eastAsia="Times New Roman" w:hAnsi="Traditional Arabic" w:cs="Traditional Arabic"/>
          <w:b/>
          <w:bCs/>
          <w:color w:val="333399"/>
          <w:sz w:val="27"/>
          <w:szCs w:val="27"/>
          <w:rtl/>
          <w:lang w:bidi="ar-EG"/>
        </w:rPr>
        <w:t> أَوْلادَهُنَّ حَوْلَيْنِ كَامِلَيْنِ لِمَنْ أَرَادَ أَن يُتِمَّ الرَّضَاعَةَ وَعَلَى المَوْلُودِ لَهُ رِزْقُهُنَّ وَكِسْوَتُهُنَّ بِالْمَعْرُوفِ لاَ تُكَلَّفُ نُفْسٌ إِلاَّ وُسْعَهَا لاَ تُضَارَّ وَالِدَةٌ بِوَلَدِهَا وَلاَ مَوْلُودٌ لَّهُ بِوَلَدِهِ وَعَلَى الوَارِثِ مِثْلُ ذَلِكَ فَإِنْ أَرَادَا فِصَالاً عَن تَرَاضٍ مِّنْهُمَا وَتَشَاوُرٍ فَلاَ جُنَاحَ عَلَيْهِمَا وَإِنْ أَرَدْتُّمْ أَن تَسْتَرْضِعُوا أَوْلادَكُمْ فَلاَ جُنَاحَ عَلَيْكُمْ إِذَا سَلَّمْتُم مَّا آتَيْتُم بِالْمَعْرُوفِ </w:t>
      </w:r>
      <w:r w:rsidRPr="00C957EF">
        <w:rPr>
          <w:rFonts w:ascii="Traditional Arabic" w:eastAsia="Times New Roman" w:hAnsi="Traditional Arabic" w:cs="Traditional Arabic"/>
          <w:b/>
          <w:bCs/>
          <w:color w:val="333399"/>
          <w:sz w:val="27"/>
          <w:szCs w:val="27"/>
          <w:u w:val="single"/>
          <w:rtl/>
          <w:lang w:bidi="ar-EG"/>
        </w:rPr>
        <w:t>وَاتَّقُوا اللَّهَ</w:t>
      </w:r>
      <w:r w:rsidRPr="00C957EF">
        <w:rPr>
          <w:rFonts w:ascii="Traditional Arabic" w:eastAsia="Times New Roman" w:hAnsi="Traditional Arabic" w:cs="Traditional Arabic"/>
          <w:b/>
          <w:bCs/>
          <w:color w:val="333399"/>
          <w:sz w:val="27"/>
          <w:szCs w:val="27"/>
          <w:rtl/>
          <w:lang w:bidi="ar-EG"/>
        </w:rPr>
        <w:t> وَاعْلَمُوا أَنَّ اللَّهَ بِمَا تَعْمَلُونَ بَصِيرٌ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آية:(233)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62271F31"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13" w:history="1">
        <w:r w:rsidRPr="00C957EF">
          <w:rPr>
            <w:rFonts w:ascii="Times New Roman" w:eastAsia="Times New Roman" w:hAnsi="Times New Roman" w:cs="Times New Roman"/>
            <w:b/>
            <w:bCs/>
            <w:color w:val="0000FF"/>
            <w:sz w:val="32"/>
            <w:szCs w:val="32"/>
            <w:u w:val="single"/>
            <w:rtl/>
          </w:rPr>
          <w:t>العدل</w:t>
        </w:r>
      </w:hyperlink>
      <w:r w:rsidRPr="00C957EF">
        <w:rPr>
          <w:rFonts w:ascii="Times New Roman" w:eastAsia="Times New Roman" w:hAnsi="Times New Roman" w:cs="Times New Roman" w:hint="cs"/>
          <w:color w:val="321100"/>
          <w:sz w:val="32"/>
          <w:szCs w:val="32"/>
          <w:rtl/>
        </w:rPr>
        <w:t> ،</w:t>
      </w:r>
      <w:r w:rsidRPr="00C957EF">
        <w:rPr>
          <w:rFonts w:ascii="Times New Roman" w:eastAsia="Times New Roman" w:hAnsi="Times New Roman" w:cs="Times New Roman" w:hint="cs"/>
          <w:color w:val="321100"/>
          <w:sz w:val="32"/>
          <w:szCs w:val="32"/>
          <w:rtl/>
          <w:lang w:bidi="ar-EG"/>
        </w:rPr>
        <w:t> </w:t>
      </w:r>
      <w:hyperlink r:id="rId14" w:history="1">
        <w:r w:rsidRPr="00C957EF">
          <w:rPr>
            <w:rFonts w:ascii="Times New Roman" w:eastAsia="Times New Roman" w:hAnsi="Times New Roman" w:cs="Times New Roman" w:hint="cs"/>
            <w:b/>
            <w:bCs/>
            <w:color w:val="0000FF"/>
            <w:sz w:val="32"/>
            <w:szCs w:val="32"/>
            <w:u w:val="single"/>
            <w:rtl/>
          </w:rPr>
          <w:t>الظلم </w:t>
        </w:r>
      </w:hyperlink>
      <w:r w:rsidRPr="00C957EF">
        <w:rPr>
          <w:rFonts w:ascii="Times New Roman" w:eastAsia="Times New Roman" w:hAnsi="Times New Roman" w:cs="Times New Roman" w:hint="cs"/>
          <w:color w:val="321100"/>
          <w:sz w:val="32"/>
          <w:szCs w:val="32"/>
          <w:rtl/>
          <w:lang w:bidi="ar-EG"/>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يَا أَيُّهَا الَّذِينَ آمَنُوا كُونُوا قَوَّامِينَ لِلَّهِ شُهَدَاءَ بِالْقِسْطِ وَلاَ يَجْرِمَنَّكُمْ شَنَآنُ قَوْمٍ عَلَى أَلاَّ تَعْدِلُوا </w:t>
      </w:r>
      <w:r w:rsidRPr="00C957EF">
        <w:rPr>
          <w:rFonts w:ascii="Traditional Arabic" w:eastAsia="Times New Roman" w:hAnsi="Traditional Arabic" w:cs="Traditional Arabic"/>
          <w:b/>
          <w:bCs/>
          <w:color w:val="333399"/>
          <w:sz w:val="27"/>
          <w:szCs w:val="27"/>
          <w:u w:val="single"/>
          <w:rtl/>
          <w:lang w:bidi="ar-EG"/>
        </w:rPr>
        <w:t>اعْدِلُوا هُوَ أَقْرَبُ لِلتَّقْوَى وَاتَّقُوا اللَّهَ</w:t>
      </w:r>
      <w:r w:rsidRPr="00C957EF">
        <w:rPr>
          <w:rFonts w:ascii="Traditional Arabic" w:eastAsia="Times New Roman" w:hAnsi="Traditional Arabic" w:cs="Traditional Arabic"/>
          <w:b/>
          <w:bCs/>
          <w:color w:val="333399"/>
          <w:sz w:val="27"/>
          <w:szCs w:val="27"/>
          <w:rtl/>
          <w:lang w:bidi="ar-EG"/>
        </w:rPr>
        <w:t> إِنَّ اللَّهَ خَبِيرٌ بِمَا تَعْمَلُونَ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المائدة آية:(8)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11E488A7"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lastRenderedPageBreak/>
        <w:t>ا</w:t>
      </w:r>
      <w:hyperlink r:id="rId15" w:history="1">
        <w:r w:rsidRPr="00C957EF">
          <w:rPr>
            <w:rFonts w:ascii="Times New Roman" w:eastAsia="Times New Roman" w:hAnsi="Times New Roman" w:cs="Times New Roman" w:hint="cs"/>
            <w:b/>
            <w:bCs/>
            <w:color w:val="0000FF"/>
            <w:sz w:val="32"/>
            <w:szCs w:val="32"/>
            <w:u w:val="single"/>
            <w:rtl/>
            <w:lang w:bidi="ar-EG"/>
          </w:rPr>
          <w:t>لوفاء </w:t>
        </w:r>
        <w:r w:rsidRPr="00C957EF">
          <w:rPr>
            <w:rFonts w:ascii="Times New Roman" w:eastAsia="Times New Roman" w:hAnsi="Times New Roman" w:cs="Times New Roman" w:hint="cs"/>
            <w:b/>
            <w:bCs/>
            <w:color w:val="0000FF"/>
            <w:sz w:val="32"/>
            <w:szCs w:val="32"/>
            <w:rtl/>
            <w:lang w:bidi="ar-EG"/>
          </w:rPr>
          <w:t>بالعهد</w:t>
        </w:r>
      </w:hyperlink>
      <w:r w:rsidRPr="00C957EF">
        <w:rPr>
          <w:rFonts w:ascii="Times New Roman" w:eastAsia="Times New Roman" w:hAnsi="Times New Roman" w:cs="Times New Roman" w:hint="cs"/>
          <w:color w:val="321100"/>
          <w:sz w:val="32"/>
          <w:szCs w:val="32"/>
          <w:rtl/>
          <w:lang w:bidi="ar-EG"/>
        </w:rPr>
        <w:t> </w:t>
      </w:r>
      <w:r w:rsidRPr="00C957EF">
        <w:rPr>
          <w:rFonts w:ascii="Times New Roman" w:eastAsia="Times New Roman" w:hAnsi="Times New Roman" w:cs="Times New Roman" w:hint="cs"/>
          <w:sz w:val="32"/>
          <w:szCs w:val="32"/>
          <w:rtl/>
          <w:lang w:bidi="ar-EG"/>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بَلَى مَنْ </w:t>
      </w:r>
      <w:r w:rsidRPr="00C957EF">
        <w:rPr>
          <w:rFonts w:ascii="Traditional Arabic" w:eastAsia="Times New Roman" w:hAnsi="Traditional Arabic" w:cs="Traditional Arabic"/>
          <w:b/>
          <w:bCs/>
          <w:color w:val="333399"/>
          <w:sz w:val="27"/>
          <w:szCs w:val="27"/>
          <w:u w:val="single"/>
          <w:rtl/>
          <w:lang w:bidi="ar-EG"/>
        </w:rPr>
        <w:t>أَوْفَى بِعَهْدِهِ وَاتَّقَى</w:t>
      </w:r>
      <w:r w:rsidRPr="00C957EF">
        <w:rPr>
          <w:rFonts w:ascii="Traditional Arabic" w:eastAsia="Times New Roman" w:hAnsi="Traditional Arabic" w:cs="Traditional Arabic"/>
          <w:b/>
          <w:bCs/>
          <w:color w:val="333399"/>
          <w:sz w:val="27"/>
          <w:szCs w:val="27"/>
          <w:rtl/>
          <w:lang w:bidi="ar-EG"/>
        </w:rPr>
        <w:t> فَإِنَّ اللَّهَ يُحِبُّ المُتَّقِينَ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آل عمران آية:(76)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075B1DBA"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16" w:history="1">
        <w:r w:rsidRPr="00C957EF">
          <w:rPr>
            <w:rFonts w:ascii="Times New Roman" w:eastAsia="Times New Roman" w:hAnsi="Times New Roman" w:cs="Times New Roman"/>
            <w:color w:val="0000FF"/>
            <w:sz w:val="32"/>
            <w:szCs w:val="32"/>
            <w:u w:val="single"/>
            <w:rtl/>
          </w:rPr>
          <w:t>ا</w:t>
        </w:r>
        <w:r w:rsidRPr="00C957EF">
          <w:rPr>
            <w:rFonts w:ascii="Times New Roman" w:eastAsia="Times New Roman" w:hAnsi="Times New Roman" w:cs="Times New Roman"/>
            <w:b/>
            <w:bCs/>
            <w:color w:val="0000FF"/>
            <w:sz w:val="32"/>
            <w:szCs w:val="32"/>
            <w:u w:val="single"/>
            <w:rtl/>
          </w:rPr>
          <w:t>لقول</w:t>
        </w:r>
        <w:r w:rsidRPr="00C957EF">
          <w:rPr>
            <w:rFonts w:ascii="Times New Roman" w:eastAsia="Times New Roman" w:hAnsi="Times New Roman" w:cs="Times New Roman"/>
            <w:color w:val="CC0000"/>
            <w:sz w:val="32"/>
            <w:szCs w:val="32"/>
            <w:u w:val="single"/>
            <w:rtl/>
          </w:rPr>
          <w:t> </w:t>
        </w:r>
      </w:hyperlink>
      <w:r w:rsidRPr="00C957EF">
        <w:rPr>
          <w:rFonts w:ascii="Times New Roman" w:eastAsia="Times New Roman" w:hAnsi="Times New Roman" w:cs="DecoType Naskh" w:hint="cs"/>
          <w:color w:val="CC0000"/>
          <w:sz w:val="27"/>
          <w:szCs w:val="27"/>
          <w:rtl/>
          <w:lang w:bidi="ar-EG"/>
        </w:rPr>
        <w:t> </w:t>
      </w:r>
      <w:r w:rsidRPr="00C957EF">
        <w:rPr>
          <w:rFonts w:ascii="Times New Roman" w:eastAsia="Times New Roman" w:hAnsi="Times New Roman" w:cs="Times New Roman" w:hint="cs"/>
          <w:color w:val="000000"/>
          <w:sz w:val="32"/>
          <w:szCs w:val="32"/>
          <w:rtl/>
          <w:lang w:bidi="ar-EG"/>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يَا أَيُّهَا الَّذِينَ آمَنُوا </w:t>
      </w:r>
      <w:r w:rsidRPr="00C957EF">
        <w:rPr>
          <w:rFonts w:ascii="Traditional Arabic" w:eastAsia="Times New Roman" w:hAnsi="Traditional Arabic" w:cs="Traditional Arabic"/>
          <w:b/>
          <w:bCs/>
          <w:color w:val="333399"/>
          <w:sz w:val="27"/>
          <w:szCs w:val="27"/>
          <w:u w:val="single"/>
          <w:rtl/>
          <w:lang w:bidi="ar-EG"/>
        </w:rPr>
        <w:t>اتَّقُوا اللَّهَ وَقُولُوا</w:t>
      </w:r>
      <w:r w:rsidRPr="00C957EF">
        <w:rPr>
          <w:rFonts w:ascii="Traditional Arabic" w:eastAsia="Times New Roman" w:hAnsi="Traditional Arabic" w:cs="Traditional Arabic"/>
          <w:b/>
          <w:bCs/>
          <w:color w:val="333399"/>
          <w:sz w:val="27"/>
          <w:szCs w:val="27"/>
          <w:rtl/>
          <w:lang w:bidi="ar-EG"/>
        </w:rPr>
        <w:t xml:space="preserve"> قَوْلاً </w:t>
      </w:r>
      <w:proofErr w:type="gramStart"/>
      <w:r w:rsidRPr="00C957EF">
        <w:rPr>
          <w:rFonts w:ascii="Traditional Arabic" w:eastAsia="Times New Roman" w:hAnsi="Traditional Arabic" w:cs="Traditional Arabic"/>
          <w:b/>
          <w:bCs/>
          <w:color w:val="333399"/>
          <w:sz w:val="27"/>
          <w:szCs w:val="27"/>
          <w:rtl/>
          <w:lang w:bidi="ar-EG"/>
        </w:rPr>
        <w:t>سَدِيداً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الأحزاب آية:(70)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4D901EBE"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17" w:history="1">
        <w:r w:rsidRPr="00C957EF">
          <w:rPr>
            <w:rFonts w:ascii="Times New Roman" w:eastAsia="Times New Roman" w:hAnsi="Times New Roman" w:cs="Times New Roman" w:hint="cs"/>
            <w:b/>
            <w:bCs/>
            <w:color w:val="0000FF"/>
            <w:sz w:val="32"/>
            <w:szCs w:val="32"/>
            <w:u w:val="single"/>
            <w:rtl/>
          </w:rPr>
          <w:t>البيع</w:t>
        </w:r>
      </w:hyperlink>
      <w:hyperlink r:id="rId18" w:history="1">
        <w:r w:rsidRPr="00C957EF">
          <w:rPr>
            <w:rFonts w:ascii="Times New Roman" w:eastAsia="Times New Roman" w:hAnsi="Times New Roman" w:cs="Times New Roman" w:hint="cs"/>
            <w:b/>
            <w:bCs/>
            <w:color w:val="0000FF"/>
            <w:sz w:val="32"/>
            <w:szCs w:val="32"/>
            <w:u w:val="single"/>
            <w:rtl/>
          </w:rPr>
          <w:t> والتجارة</w:t>
        </w:r>
      </w:hyperlink>
      <w:r w:rsidRPr="00C957EF">
        <w:rPr>
          <w:rFonts w:ascii="Times New Roman" w:eastAsia="Times New Roman" w:hAnsi="Times New Roman" w:cs="Times New Roman" w:hint="cs"/>
          <w:color w:val="321100"/>
          <w:sz w:val="32"/>
          <w:szCs w:val="32"/>
          <w:rtl/>
        </w:rPr>
        <w:t> </w:t>
      </w:r>
      <w:r w:rsidRPr="00C957EF">
        <w:rPr>
          <w:rFonts w:ascii="Times New Roman" w:eastAsia="Times New Roman" w:hAnsi="Times New Roman" w:cs="Times New Roman" w:hint="cs"/>
          <w:color w:val="321100"/>
          <w:sz w:val="32"/>
          <w:szCs w:val="32"/>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وَأَشْهِدُوا إِذَا </w:t>
      </w:r>
      <w:r w:rsidRPr="00C957EF">
        <w:rPr>
          <w:rFonts w:ascii="Traditional Arabic" w:eastAsia="Times New Roman" w:hAnsi="Traditional Arabic" w:cs="Traditional Arabic"/>
          <w:b/>
          <w:bCs/>
          <w:color w:val="333399"/>
          <w:sz w:val="27"/>
          <w:szCs w:val="27"/>
          <w:u w:val="single"/>
          <w:rtl/>
          <w:lang w:bidi="ar-EG"/>
        </w:rPr>
        <w:t>تَبَايَعْتُمْ</w:t>
      </w:r>
      <w:r w:rsidRPr="00C957EF">
        <w:rPr>
          <w:rFonts w:ascii="Traditional Arabic" w:eastAsia="Times New Roman" w:hAnsi="Traditional Arabic" w:cs="Traditional Arabic"/>
          <w:b/>
          <w:bCs/>
          <w:color w:val="333399"/>
          <w:sz w:val="27"/>
          <w:szCs w:val="27"/>
          <w:rtl/>
          <w:lang w:bidi="ar-EG"/>
        </w:rPr>
        <w:t> وَلاَ يُضَارَّ كَاتِبٌ وَلاَ شَهِيدٌ وَإِن تَفْعَلُوا فَإِنَّهُ فُسُوقٌ بِكُمْ </w:t>
      </w:r>
      <w:r w:rsidRPr="00C957EF">
        <w:rPr>
          <w:rFonts w:ascii="Traditional Arabic" w:eastAsia="Times New Roman" w:hAnsi="Traditional Arabic" w:cs="Traditional Arabic"/>
          <w:b/>
          <w:bCs/>
          <w:color w:val="333399"/>
          <w:sz w:val="27"/>
          <w:szCs w:val="27"/>
          <w:u w:val="single"/>
          <w:rtl/>
          <w:lang w:bidi="ar-EG"/>
        </w:rPr>
        <w:t>وَاتَّقُوا اللَّهَ</w:t>
      </w:r>
      <w:r w:rsidRPr="00C957EF">
        <w:rPr>
          <w:rFonts w:ascii="Traditional Arabic" w:eastAsia="Times New Roman" w:hAnsi="Traditional Arabic" w:cs="Traditional Arabic"/>
          <w:b/>
          <w:bCs/>
          <w:color w:val="333399"/>
          <w:sz w:val="27"/>
          <w:szCs w:val="27"/>
          <w:rtl/>
          <w:lang w:bidi="ar-EG"/>
        </w:rPr>
        <w:t> وَيُعَلِّمُكُمُ اللَّهُ وَاللَّهُ بِكُلِّ شَيْءٍ عَلِيمٌ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آية:(282)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2CF84561"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19" w:history="1">
        <w:r w:rsidRPr="00C957EF">
          <w:rPr>
            <w:rFonts w:ascii="Times New Roman" w:eastAsia="Times New Roman" w:hAnsi="Times New Roman" w:cs="Times New Roman" w:hint="cs"/>
            <w:b/>
            <w:bCs/>
            <w:color w:val="0000FF"/>
            <w:sz w:val="32"/>
            <w:szCs w:val="32"/>
            <w:u w:val="single"/>
            <w:rtl/>
            <w:lang w:bidi="ar-EG"/>
          </w:rPr>
          <w:t>الربا </w:t>
        </w:r>
      </w:hyperlink>
      <w:r w:rsidRPr="00C957EF">
        <w:rPr>
          <w:rFonts w:ascii="Times New Roman" w:eastAsia="Times New Roman" w:hAnsi="Times New Roman" w:cs="Times New Roman" w:hint="cs"/>
          <w:color w:val="321100"/>
          <w:sz w:val="32"/>
          <w:szCs w:val="32"/>
          <w:rtl/>
          <w:lang w:bidi="ar-EG"/>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يَا أَيُّهَا الَّذِينَ آمَنُوا </w:t>
      </w:r>
      <w:r w:rsidRPr="00C957EF">
        <w:rPr>
          <w:rFonts w:ascii="Traditional Arabic" w:eastAsia="Times New Roman" w:hAnsi="Traditional Arabic" w:cs="Traditional Arabic"/>
          <w:b/>
          <w:bCs/>
          <w:color w:val="333399"/>
          <w:sz w:val="27"/>
          <w:szCs w:val="27"/>
          <w:u w:val="single"/>
          <w:rtl/>
          <w:lang w:bidi="ar-EG"/>
        </w:rPr>
        <w:t>اتَّقُوا اللَّهَ وَذَرُوا مَا بَقِيَ مِنَ الرِّبَا</w:t>
      </w:r>
      <w:r w:rsidRPr="00C957EF">
        <w:rPr>
          <w:rFonts w:ascii="Traditional Arabic" w:eastAsia="Times New Roman" w:hAnsi="Traditional Arabic" w:cs="Traditional Arabic"/>
          <w:b/>
          <w:bCs/>
          <w:color w:val="333399"/>
          <w:sz w:val="27"/>
          <w:szCs w:val="27"/>
          <w:rtl/>
          <w:lang w:bidi="ar-EG"/>
        </w:rPr>
        <w:t xml:space="preserve"> إِن كُنتُم </w:t>
      </w:r>
      <w:proofErr w:type="gramStart"/>
      <w:r w:rsidRPr="00C957EF">
        <w:rPr>
          <w:rFonts w:ascii="Traditional Arabic" w:eastAsia="Times New Roman" w:hAnsi="Traditional Arabic" w:cs="Traditional Arabic"/>
          <w:b/>
          <w:bCs/>
          <w:color w:val="333399"/>
          <w:sz w:val="27"/>
          <w:szCs w:val="27"/>
          <w:rtl/>
          <w:lang w:bidi="ar-EG"/>
        </w:rPr>
        <w:t>مُّؤْمِنِينَ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آية:(278)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4B8A525C"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20" w:history="1">
        <w:r w:rsidRPr="00C957EF">
          <w:rPr>
            <w:rFonts w:ascii="Times New Roman" w:eastAsia="Times New Roman" w:hAnsi="Times New Roman" w:cs="Times New Roman" w:hint="cs"/>
            <w:b/>
            <w:bCs/>
            <w:color w:val="0000FF"/>
            <w:sz w:val="32"/>
            <w:szCs w:val="32"/>
            <w:u w:val="single"/>
            <w:rtl/>
          </w:rPr>
          <w:t>الدَّين</w:t>
        </w:r>
      </w:hyperlink>
      <w:r w:rsidRPr="00C957EF">
        <w:rPr>
          <w:rFonts w:ascii="Times New Roman" w:eastAsia="Times New Roman" w:hAnsi="Times New Roman" w:cs="Times New Roman" w:hint="cs"/>
          <w:color w:val="321100"/>
          <w:sz w:val="32"/>
          <w:szCs w:val="32"/>
          <w:rtl/>
        </w:rPr>
        <w:t> :</w:t>
      </w:r>
      <w:r w:rsidRPr="00C957EF">
        <w:rPr>
          <w:rFonts w:ascii="Times New Roman" w:eastAsia="Times New Roman" w:hAnsi="Times New Roman" w:cs="DecoType Naskh" w:hint="cs"/>
          <w:color w:val="CC0000"/>
          <w:sz w:val="28"/>
          <w:szCs w:val="28"/>
          <w:rtl/>
          <w:lang w:bidi="ar-EG"/>
        </w:rPr>
        <w:t>{</w:t>
      </w:r>
      <w:r w:rsidRPr="00C957EF">
        <w:rPr>
          <w:rFonts w:ascii="Traditional Arabic" w:eastAsia="Times New Roman" w:hAnsi="Traditional Arabic" w:cs="Traditional Arabic"/>
          <w:b/>
          <w:bCs/>
          <w:color w:val="333399"/>
          <w:sz w:val="28"/>
          <w:szCs w:val="28"/>
          <w:rtl/>
          <w:lang w:bidi="ar-EG"/>
        </w:rPr>
        <w:t> يَا أَيُّهَا الَّذِينَ آمَنُوا </w:t>
      </w:r>
      <w:r w:rsidRPr="00C957EF">
        <w:rPr>
          <w:rFonts w:ascii="Traditional Arabic" w:eastAsia="Times New Roman" w:hAnsi="Traditional Arabic" w:cs="Traditional Arabic"/>
          <w:b/>
          <w:bCs/>
          <w:color w:val="333399"/>
          <w:sz w:val="28"/>
          <w:szCs w:val="28"/>
          <w:u w:val="single"/>
          <w:rtl/>
          <w:lang w:bidi="ar-EG"/>
        </w:rPr>
        <w:t>إِذَا تَدَايَنتُم بِدَيْنٍ إِلَى أَجَلٍ مُّسَمًّى</w:t>
      </w:r>
      <w:r w:rsidRPr="00C957EF">
        <w:rPr>
          <w:rFonts w:ascii="Traditional Arabic" w:eastAsia="Times New Roman" w:hAnsi="Traditional Arabic" w:cs="Traditional Arabic"/>
          <w:b/>
          <w:bCs/>
          <w:color w:val="333399"/>
          <w:sz w:val="28"/>
          <w:szCs w:val="28"/>
          <w:rtl/>
          <w:lang w:bidi="ar-EG"/>
        </w:rPr>
        <w:t> </w:t>
      </w:r>
      <w:r w:rsidRPr="00C957EF">
        <w:rPr>
          <w:rFonts w:ascii="Traditional Arabic" w:eastAsia="Times New Roman" w:hAnsi="Traditional Arabic" w:cs="Traditional Arabic"/>
          <w:b/>
          <w:bCs/>
          <w:color w:val="333399"/>
          <w:sz w:val="28"/>
          <w:szCs w:val="28"/>
          <w:rtl/>
        </w:rPr>
        <w:t>......</w:t>
      </w:r>
      <w:r w:rsidRPr="00C957EF">
        <w:rPr>
          <w:rFonts w:ascii="Traditional Arabic" w:eastAsia="Times New Roman" w:hAnsi="Traditional Arabic" w:cs="Traditional Arabic"/>
          <w:b/>
          <w:bCs/>
          <w:color w:val="333399"/>
          <w:sz w:val="28"/>
          <w:szCs w:val="28"/>
          <w:rtl/>
          <w:lang w:bidi="ar-EG"/>
        </w:rPr>
        <w:t xml:space="preserve"> وَاتَّقُوا اللَّهَ وَيُعَلِّمُكُمُ اللَّهُ وَاللَّهُ بِكُلِّ شَيْءٍ </w:t>
      </w:r>
      <w:proofErr w:type="gramStart"/>
      <w:r w:rsidRPr="00C957EF">
        <w:rPr>
          <w:rFonts w:ascii="Traditional Arabic" w:eastAsia="Times New Roman" w:hAnsi="Traditional Arabic" w:cs="Traditional Arabic"/>
          <w:b/>
          <w:bCs/>
          <w:color w:val="333399"/>
          <w:sz w:val="28"/>
          <w:szCs w:val="28"/>
          <w:rtl/>
          <w:lang w:bidi="ar-EG"/>
        </w:rPr>
        <w:t>عَلِيمٌ </w:t>
      </w:r>
      <w:r w:rsidRPr="00C957EF">
        <w:rPr>
          <w:rFonts w:ascii="Times New Roman" w:eastAsia="Times New Roman" w:hAnsi="Times New Roman" w:cs="DecoType Naskh" w:hint="cs"/>
          <w:color w:val="CC0000"/>
          <w:sz w:val="28"/>
          <w:szCs w:val="28"/>
          <w:rtl/>
          <w:lang w:bidi="ar-EG"/>
        </w:rPr>
        <w:t>}</w:t>
      </w:r>
      <w:proofErr w:type="gramEnd"/>
      <w:r w:rsidRPr="00C957EF">
        <w:rPr>
          <w:rFonts w:ascii="Traditional Arabic" w:eastAsia="Times New Roman" w:hAnsi="Traditional Arabic" w:cs="Traditional Arabic"/>
          <w:b/>
          <w:bCs/>
          <w:color w:val="333399"/>
          <w:sz w:val="28"/>
          <w:szCs w:val="28"/>
          <w:rtl/>
          <w:lang w:bidi="ar-EG"/>
        </w:rPr>
        <w:t> ، </w:t>
      </w:r>
      <w:r w:rsidRPr="00C957EF">
        <w:rPr>
          <w:rFonts w:ascii="Traditional Arabic" w:eastAsia="Times New Roman" w:hAnsi="Traditional Arabic" w:cs="Traditional Arabic"/>
          <w:b/>
          <w:bCs/>
          <w:color w:val="008000"/>
          <w:sz w:val="28"/>
          <w:szCs w:val="28"/>
          <w:rtl/>
          <w:lang w:bidi="ar-EG"/>
        </w:rPr>
        <w:t>[</w:t>
      </w:r>
      <w:r w:rsidRPr="00C957EF">
        <w:rPr>
          <w:rFonts w:ascii="Traditional Arabic" w:eastAsia="Times New Roman" w:hAnsi="Traditional Arabic" w:cs="Traditional Arabic"/>
          <w:b/>
          <w:bCs/>
          <w:color w:val="333399"/>
          <w:sz w:val="28"/>
          <w:szCs w:val="28"/>
          <w:rtl/>
          <w:lang w:bidi="ar-EG"/>
        </w:rPr>
        <w:t> البقرة آية:(282) </w:t>
      </w:r>
      <w:r w:rsidRPr="00C957EF">
        <w:rPr>
          <w:rFonts w:ascii="Traditional Arabic" w:eastAsia="Times New Roman" w:hAnsi="Traditional Arabic" w:cs="Traditional Arabic"/>
          <w:b/>
          <w:bCs/>
          <w:color w:val="008000"/>
          <w:sz w:val="28"/>
          <w:szCs w:val="28"/>
          <w:rtl/>
          <w:lang w:bidi="ar-EG"/>
        </w:rPr>
        <w:t>]</w:t>
      </w:r>
      <w:r w:rsidRPr="00C957EF">
        <w:rPr>
          <w:rFonts w:ascii="Traditional Arabic" w:eastAsia="Times New Roman" w:hAnsi="Traditional Arabic" w:cs="Traditional Arabic"/>
          <w:b/>
          <w:bCs/>
          <w:color w:val="333399"/>
          <w:sz w:val="28"/>
          <w:szCs w:val="28"/>
          <w:rtl/>
          <w:lang w:bidi="ar-EG"/>
        </w:rPr>
        <w:t> .</w:t>
      </w:r>
    </w:p>
    <w:p w14:paraId="14866F23"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21" w:history="1">
        <w:r w:rsidRPr="00C957EF">
          <w:rPr>
            <w:rFonts w:ascii="Times New Roman" w:eastAsia="Times New Roman" w:hAnsi="Times New Roman" w:cs="Times New Roman" w:hint="cs"/>
            <w:b/>
            <w:bCs/>
            <w:color w:val="0000FF"/>
            <w:sz w:val="32"/>
            <w:szCs w:val="32"/>
            <w:u w:val="single"/>
            <w:rtl/>
            <w:lang w:bidi="ar-EG"/>
          </w:rPr>
          <w:t>الصلح</w:t>
        </w:r>
      </w:hyperlink>
      <w:r w:rsidRPr="00C957EF">
        <w:rPr>
          <w:rFonts w:ascii="Times New Roman" w:eastAsia="Times New Roman" w:hAnsi="Times New Roman" w:cs="Times New Roman" w:hint="cs"/>
          <w:color w:val="321100"/>
          <w:sz w:val="32"/>
          <w:szCs w:val="32"/>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إِنَّمَا المُؤْمِنُونَ إِخْوَةٌ </w:t>
      </w:r>
      <w:r w:rsidRPr="00C957EF">
        <w:rPr>
          <w:rFonts w:ascii="Traditional Arabic" w:eastAsia="Times New Roman" w:hAnsi="Traditional Arabic" w:cs="Traditional Arabic"/>
          <w:b/>
          <w:bCs/>
          <w:color w:val="333399"/>
          <w:sz w:val="27"/>
          <w:szCs w:val="27"/>
          <w:u w:val="single"/>
          <w:rtl/>
          <w:lang w:bidi="ar-EG"/>
        </w:rPr>
        <w:t>فَأَصْلِحُوا بَيْنَ أَخَوَيْكُمْ وَاتَّقُوا اللَّهَ</w:t>
      </w:r>
      <w:r w:rsidRPr="00C957EF">
        <w:rPr>
          <w:rFonts w:ascii="Traditional Arabic" w:eastAsia="Times New Roman" w:hAnsi="Traditional Arabic" w:cs="Traditional Arabic"/>
          <w:b/>
          <w:bCs/>
          <w:color w:val="333399"/>
          <w:sz w:val="27"/>
          <w:szCs w:val="27"/>
          <w:rtl/>
          <w:lang w:bidi="ar-EG"/>
        </w:rPr>
        <w:t xml:space="preserve"> لَعَلَّكُمْ </w:t>
      </w:r>
      <w:proofErr w:type="gramStart"/>
      <w:r w:rsidRPr="00C957EF">
        <w:rPr>
          <w:rFonts w:ascii="Traditional Arabic" w:eastAsia="Times New Roman" w:hAnsi="Traditional Arabic" w:cs="Traditional Arabic"/>
          <w:b/>
          <w:bCs/>
          <w:color w:val="333399"/>
          <w:sz w:val="27"/>
          <w:szCs w:val="27"/>
          <w:rtl/>
          <w:lang w:bidi="ar-EG"/>
        </w:rPr>
        <w:t>تُرْحَمُونَ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الحجرات آية:(10)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046251C8"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22" w:history="1">
        <w:r w:rsidRPr="00C957EF">
          <w:rPr>
            <w:rFonts w:ascii="Times New Roman" w:eastAsia="Times New Roman" w:hAnsi="Times New Roman" w:cs="Times New Roman" w:hint="cs"/>
            <w:b/>
            <w:bCs/>
            <w:color w:val="0000FF"/>
            <w:sz w:val="32"/>
            <w:szCs w:val="32"/>
            <w:u w:val="single"/>
            <w:rtl/>
            <w:lang w:bidi="ar-EG"/>
          </w:rPr>
          <w:t>الوصية</w:t>
        </w:r>
      </w:hyperlink>
      <w:r w:rsidRPr="00C957EF">
        <w:rPr>
          <w:rFonts w:ascii="Times New Roman" w:eastAsia="Times New Roman" w:hAnsi="Times New Roman" w:cs="Times New Roman" w:hint="cs"/>
          <w:color w:val="321100"/>
          <w:sz w:val="32"/>
          <w:szCs w:val="32"/>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كُتِبَ عَلَيْكُمْ إِذَا حَضَرَ أَحَدَكُمُ المَوْتُ إِن تَرَكَ خَيْراً</w:t>
      </w:r>
      <w:r w:rsidRPr="00C957EF">
        <w:rPr>
          <w:rFonts w:ascii="Traditional Arabic" w:eastAsia="Times New Roman" w:hAnsi="Traditional Arabic" w:cs="Traditional Arabic"/>
          <w:b/>
          <w:bCs/>
          <w:color w:val="333399"/>
          <w:sz w:val="27"/>
          <w:szCs w:val="27"/>
          <w:u w:val="single"/>
          <w:rtl/>
          <w:lang w:bidi="ar-EG"/>
        </w:rPr>
        <w:t> الوَصِيَّةُ</w:t>
      </w:r>
      <w:r w:rsidRPr="00C957EF">
        <w:rPr>
          <w:rFonts w:ascii="Traditional Arabic" w:eastAsia="Times New Roman" w:hAnsi="Traditional Arabic" w:cs="Traditional Arabic"/>
          <w:b/>
          <w:bCs/>
          <w:color w:val="333399"/>
          <w:sz w:val="27"/>
          <w:szCs w:val="27"/>
          <w:rtl/>
          <w:lang w:bidi="ar-EG"/>
        </w:rPr>
        <w:t> لِلْوَالِدَيْنِ وَالأَقْرَبِينَ بِالْمَعْرُوفِ حَقاًّ </w:t>
      </w:r>
      <w:r w:rsidRPr="00C957EF">
        <w:rPr>
          <w:rFonts w:ascii="Traditional Arabic" w:eastAsia="Times New Roman" w:hAnsi="Traditional Arabic" w:cs="Traditional Arabic"/>
          <w:b/>
          <w:bCs/>
          <w:color w:val="333399"/>
          <w:sz w:val="27"/>
          <w:szCs w:val="27"/>
          <w:u w:val="single"/>
          <w:rtl/>
          <w:lang w:bidi="ar-EG"/>
        </w:rPr>
        <w:t xml:space="preserve">عَلَى </w:t>
      </w:r>
      <w:proofErr w:type="gramStart"/>
      <w:r w:rsidRPr="00C957EF">
        <w:rPr>
          <w:rFonts w:ascii="Traditional Arabic" w:eastAsia="Times New Roman" w:hAnsi="Traditional Arabic" w:cs="Traditional Arabic"/>
          <w:b/>
          <w:bCs/>
          <w:color w:val="333399"/>
          <w:sz w:val="27"/>
          <w:szCs w:val="27"/>
          <w:u w:val="single"/>
          <w:rtl/>
          <w:lang w:bidi="ar-EG"/>
        </w:rPr>
        <w:t>المُتَّقِينَ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آية:(180)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4AE824BF"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التعاون على البر </w:t>
      </w:r>
      <w:proofErr w:type="gramStart"/>
      <w:r w:rsidRPr="00C957EF">
        <w:rPr>
          <w:rFonts w:ascii="Times New Roman" w:eastAsia="Times New Roman" w:hAnsi="Times New Roman" w:cs="Times New Roman" w:hint="cs"/>
          <w:color w:val="321100"/>
          <w:sz w:val="32"/>
          <w:szCs w:val="32"/>
          <w:rtl/>
          <w:lang w:bidi="ar-EG"/>
        </w:rPr>
        <w:t>والتقوى :</w:t>
      </w:r>
      <w:proofErr w:type="gramEnd"/>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w:t>
      </w:r>
      <w:r w:rsidRPr="00C957EF">
        <w:rPr>
          <w:rFonts w:ascii="Traditional Arabic" w:eastAsia="Times New Roman" w:hAnsi="Traditional Arabic" w:cs="Traditional Arabic"/>
          <w:b/>
          <w:bCs/>
          <w:color w:val="333399"/>
          <w:sz w:val="27"/>
          <w:szCs w:val="27"/>
          <w:u w:val="single"/>
          <w:rtl/>
          <w:lang w:bidi="ar-EG"/>
        </w:rPr>
        <w:t>وَتَعَاوَنُوا عَلَى البِرِّ وَالتَّقْوَى</w:t>
      </w:r>
      <w:r w:rsidRPr="00C957EF">
        <w:rPr>
          <w:rFonts w:ascii="Traditional Arabic" w:eastAsia="Times New Roman" w:hAnsi="Traditional Arabic" w:cs="Traditional Arabic"/>
          <w:b/>
          <w:bCs/>
          <w:color w:val="333399"/>
          <w:sz w:val="27"/>
          <w:szCs w:val="27"/>
          <w:rtl/>
          <w:lang w:bidi="ar-EG"/>
        </w:rPr>
        <w:t> وَلاَ تَعَاوَنُوا عَلَى الإِثْمِ وَالْعُدْوَانِ </w:t>
      </w:r>
      <w:r w:rsidRPr="00C957EF">
        <w:rPr>
          <w:rFonts w:ascii="Traditional Arabic" w:eastAsia="Times New Roman" w:hAnsi="Traditional Arabic" w:cs="Traditional Arabic"/>
          <w:b/>
          <w:bCs/>
          <w:color w:val="333399"/>
          <w:sz w:val="27"/>
          <w:szCs w:val="27"/>
          <w:u w:val="single"/>
          <w:rtl/>
          <w:lang w:bidi="ar-EG"/>
        </w:rPr>
        <w:t>وَاتَّقُوا اللَّهَ</w:t>
      </w:r>
      <w:r w:rsidRPr="00C957EF">
        <w:rPr>
          <w:rFonts w:ascii="Traditional Arabic" w:eastAsia="Times New Roman" w:hAnsi="Traditional Arabic" w:cs="Traditional Arabic"/>
          <w:b/>
          <w:bCs/>
          <w:color w:val="333399"/>
          <w:sz w:val="27"/>
          <w:szCs w:val="27"/>
          <w:rtl/>
          <w:lang w:bidi="ar-EG"/>
        </w:rPr>
        <w:t> إِنَّ اللَّهَ شَدِيدُ العِقَابِ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المائدة آية:(2)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46D68AFA"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المناجاة في البر </w:t>
      </w:r>
      <w:proofErr w:type="gramStart"/>
      <w:r w:rsidRPr="00C957EF">
        <w:rPr>
          <w:rFonts w:ascii="Times New Roman" w:eastAsia="Times New Roman" w:hAnsi="Times New Roman" w:cs="Times New Roman" w:hint="cs"/>
          <w:color w:val="321100"/>
          <w:sz w:val="32"/>
          <w:szCs w:val="32"/>
          <w:rtl/>
          <w:lang w:bidi="ar-EG"/>
        </w:rPr>
        <w:t>والتقوى :</w:t>
      </w:r>
      <w:proofErr w:type="gramEnd"/>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يَا أَيُّهَا الَّذِينَ آمَنُوا إِذَا تَنَاجَيْتُمْ فَلاَ تَتَنَاجَوْا بِالإِثْمِ وَالْعُدْوَانِ وَمَعْصِيَةِ الرَّسُولِ </w:t>
      </w:r>
      <w:r w:rsidRPr="00C957EF">
        <w:rPr>
          <w:rFonts w:ascii="Traditional Arabic" w:eastAsia="Times New Roman" w:hAnsi="Traditional Arabic" w:cs="Traditional Arabic"/>
          <w:b/>
          <w:bCs/>
          <w:color w:val="333399"/>
          <w:sz w:val="27"/>
          <w:szCs w:val="27"/>
          <w:u w:val="single"/>
          <w:rtl/>
          <w:lang w:bidi="ar-EG"/>
        </w:rPr>
        <w:t>وَتَنَاجَوْا بِالْبِرِّ</w:t>
      </w:r>
      <w:r w:rsidRPr="00C957EF">
        <w:rPr>
          <w:rFonts w:ascii="Traditional Arabic" w:eastAsia="Times New Roman" w:hAnsi="Traditional Arabic" w:cs="Traditional Arabic"/>
          <w:b/>
          <w:bCs/>
          <w:color w:val="333399"/>
          <w:sz w:val="27"/>
          <w:szCs w:val="27"/>
          <w:rtl/>
          <w:lang w:bidi="ar-EG"/>
        </w:rPr>
        <w:t> </w:t>
      </w:r>
      <w:r w:rsidRPr="00C957EF">
        <w:rPr>
          <w:rFonts w:ascii="Traditional Arabic" w:eastAsia="Times New Roman" w:hAnsi="Traditional Arabic" w:cs="Traditional Arabic"/>
          <w:b/>
          <w:bCs/>
          <w:color w:val="333399"/>
          <w:sz w:val="27"/>
          <w:szCs w:val="27"/>
          <w:u w:val="single"/>
          <w:rtl/>
          <w:lang w:bidi="ar-EG"/>
        </w:rPr>
        <w:t>وَالتَّقْوَى وَاتَّقُوا اللَّهَ</w:t>
      </w:r>
      <w:r w:rsidRPr="00C957EF">
        <w:rPr>
          <w:rFonts w:ascii="Traditional Arabic" w:eastAsia="Times New Roman" w:hAnsi="Traditional Arabic" w:cs="Traditional Arabic"/>
          <w:b/>
          <w:bCs/>
          <w:color w:val="333399"/>
          <w:sz w:val="27"/>
          <w:szCs w:val="27"/>
          <w:rtl/>
          <w:lang w:bidi="ar-EG"/>
        </w:rPr>
        <w:t> الَّذِي إِلَيْهِ تُحْشَرُونَ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المجادلة آية:(9)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2F9E7FA0"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hyperlink r:id="rId23" w:history="1">
        <w:r w:rsidRPr="00C957EF">
          <w:rPr>
            <w:rFonts w:ascii="Times New Roman" w:eastAsia="Times New Roman" w:hAnsi="Times New Roman" w:cs="Times New Roman" w:hint="cs"/>
            <w:b/>
            <w:bCs/>
            <w:color w:val="0000FF"/>
            <w:sz w:val="32"/>
            <w:szCs w:val="32"/>
            <w:u w:val="single"/>
            <w:rtl/>
            <w:lang w:bidi="ar-EG"/>
          </w:rPr>
          <w:t>القصاص ومعاقبة </w:t>
        </w:r>
        <w:r w:rsidRPr="00C957EF">
          <w:rPr>
            <w:rFonts w:ascii="Times New Roman" w:eastAsia="Times New Roman" w:hAnsi="Times New Roman" w:cs="Times New Roman" w:hint="cs"/>
            <w:b/>
            <w:bCs/>
            <w:color w:val="0000FF"/>
            <w:sz w:val="32"/>
            <w:szCs w:val="32"/>
            <w:rtl/>
            <w:lang w:bidi="ar-EG"/>
          </w:rPr>
          <w:t>المذنبين</w:t>
        </w:r>
      </w:hyperlink>
      <w:r w:rsidRPr="00C957EF">
        <w:rPr>
          <w:rFonts w:ascii="Times New Roman" w:eastAsia="Times New Roman" w:hAnsi="Times New Roman" w:cs="Times New Roman" w:hint="cs"/>
          <w:color w:val="321100"/>
          <w:sz w:val="32"/>
          <w:szCs w:val="32"/>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وَلَكُمْ فِي </w:t>
      </w:r>
      <w:r w:rsidRPr="00C957EF">
        <w:rPr>
          <w:rFonts w:ascii="Traditional Arabic" w:eastAsia="Times New Roman" w:hAnsi="Traditional Arabic" w:cs="Traditional Arabic"/>
          <w:b/>
          <w:bCs/>
          <w:color w:val="333399"/>
          <w:sz w:val="27"/>
          <w:szCs w:val="27"/>
          <w:u w:val="single"/>
          <w:rtl/>
          <w:lang w:bidi="ar-EG"/>
        </w:rPr>
        <w:t>القِصَاصِ</w:t>
      </w:r>
      <w:r w:rsidRPr="00C957EF">
        <w:rPr>
          <w:rFonts w:ascii="Traditional Arabic" w:eastAsia="Times New Roman" w:hAnsi="Traditional Arabic" w:cs="Traditional Arabic"/>
          <w:b/>
          <w:bCs/>
          <w:color w:val="333399"/>
          <w:sz w:val="27"/>
          <w:szCs w:val="27"/>
          <w:rtl/>
          <w:lang w:bidi="ar-EG"/>
        </w:rPr>
        <w:t> حَيَاةٌ يَا أُوْلِي الأَلْبَابِ </w:t>
      </w:r>
      <w:r w:rsidRPr="00C957EF">
        <w:rPr>
          <w:rFonts w:ascii="Traditional Arabic" w:eastAsia="Times New Roman" w:hAnsi="Traditional Arabic" w:cs="Traditional Arabic"/>
          <w:b/>
          <w:bCs/>
          <w:color w:val="333399"/>
          <w:sz w:val="27"/>
          <w:szCs w:val="27"/>
          <w:u w:val="single"/>
          <w:rtl/>
          <w:lang w:bidi="ar-EG"/>
        </w:rPr>
        <w:t xml:space="preserve">لَعَلَّكُمْ </w:t>
      </w:r>
      <w:proofErr w:type="gramStart"/>
      <w:r w:rsidRPr="00C957EF">
        <w:rPr>
          <w:rFonts w:ascii="Traditional Arabic" w:eastAsia="Times New Roman" w:hAnsi="Traditional Arabic" w:cs="Traditional Arabic"/>
          <w:b/>
          <w:bCs/>
          <w:color w:val="333399"/>
          <w:sz w:val="27"/>
          <w:szCs w:val="27"/>
          <w:u w:val="single"/>
          <w:rtl/>
          <w:lang w:bidi="ar-EG"/>
        </w:rPr>
        <w:t>تَتَّقُونَ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آية:(179) </w:t>
      </w:r>
      <w:r w:rsidRPr="00C957EF">
        <w:rPr>
          <w:rFonts w:ascii="Traditional Arabic" w:eastAsia="Times New Roman" w:hAnsi="Traditional Arabic" w:cs="Traditional Arabic"/>
          <w:b/>
          <w:bCs/>
          <w:color w:val="008000"/>
          <w:sz w:val="27"/>
          <w:szCs w:val="27"/>
          <w:rtl/>
          <w:lang w:bidi="ar-EG"/>
        </w:rPr>
        <w:t>]</w:t>
      </w:r>
    </w:p>
    <w:p w14:paraId="6E92D8B1"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24" w:history="1">
        <w:r w:rsidRPr="00C957EF">
          <w:rPr>
            <w:rFonts w:ascii="Times New Roman" w:eastAsia="Times New Roman" w:hAnsi="Times New Roman" w:cs="Times New Roman" w:hint="cs"/>
            <w:b/>
            <w:bCs/>
            <w:color w:val="0000FF"/>
            <w:sz w:val="32"/>
            <w:szCs w:val="32"/>
            <w:u w:val="single"/>
            <w:rtl/>
          </w:rPr>
          <w:t>ا</w:t>
        </w:r>
      </w:hyperlink>
      <w:hyperlink r:id="rId25" w:history="1">
        <w:r w:rsidRPr="00C957EF">
          <w:rPr>
            <w:rFonts w:ascii="Times New Roman" w:eastAsia="Times New Roman" w:hAnsi="Times New Roman" w:cs="Times New Roman" w:hint="cs"/>
            <w:b/>
            <w:bCs/>
            <w:color w:val="0000FF"/>
            <w:sz w:val="32"/>
            <w:szCs w:val="32"/>
            <w:u w:val="single"/>
            <w:rtl/>
          </w:rPr>
          <w:t>لصبر</w:t>
        </w:r>
      </w:hyperlink>
      <w:hyperlink r:id="rId26" w:history="1">
        <w:r w:rsidRPr="00C957EF">
          <w:rPr>
            <w:rFonts w:ascii="Times New Roman" w:eastAsia="Times New Roman" w:hAnsi="Times New Roman" w:cs="Times New Roman" w:hint="cs"/>
            <w:color w:val="321100"/>
            <w:sz w:val="32"/>
            <w:szCs w:val="32"/>
            <w:u w:val="single"/>
            <w:rtl/>
          </w:rPr>
          <w:t>:</w:t>
        </w:r>
      </w:hyperlink>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u w:val="single"/>
          <w:rtl/>
          <w:lang w:bidi="ar-EG"/>
        </w:rPr>
        <w:t> فَاصْبِرْ إِنَّ العَاقِبَةَ لِلْمُتَّقِينَ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هود آية:(49)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128FE7A7"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rPr>
        <w:t xml:space="preserve">ترك المعصية أو الغضب عند تذكر </w:t>
      </w:r>
      <w:proofErr w:type="gramStart"/>
      <w:r w:rsidRPr="00C957EF">
        <w:rPr>
          <w:rFonts w:ascii="Times New Roman" w:eastAsia="Times New Roman" w:hAnsi="Times New Roman" w:cs="Times New Roman" w:hint="cs"/>
          <w:color w:val="321100"/>
          <w:sz w:val="32"/>
          <w:szCs w:val="32"/>
          <w:rtl/>
        </w:rPr>
        <w:t>الله</w:t>
      </w:r>
      <w:r w:rsidRPr="00C957EF">
        <w:rPr>
          <w:rFonts w:ascii="Times New Roman" w:eastAsia="Times New Roman" w:hAnsi="Times New Roman" w:cs="Times New Roman" w:hint="cs"/>
          <w:color w:val="321100"/>
          <w:sz w:val="32"/>
          <w:szCs w:val="32"/>
          <w:rtl/>
          <w:lang w:bidi="ar-EG"/>
        </w:rPr>
        <w:t> :</w:t>
      </w:r>
      <w:proofErr w:type="gramEnd"/>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w:t>
      </w:r>
      <w:r w:rsidRPr="00C957EF">
        <w:rPr>
          <w:rFonts w:ascii="Traditional Arabic" w:eastAsia="Times New Roman" w:hAnsi="Traditional Arabic" w:cs="Traditional Arabic"/>
          <w:b/>
          <w:bCs/>
          <w:color w:val="333399"/>
          <w:sz w:val="27"/>
          <w:szCs w:val="27"/>
          <w:u w:val="single"/>
          <w:rtl/>
          <w:lang w:bidi="ar-EG"/>
        </w:rPr>
        <w:t>إِنَّ الَّذِينَ اتَّقَوْا</w:t>
      </w:r>
      <w:r w:rsidRPr="00C957EF">
        <w:rPr>
          <w:rFonts w:ascii="Traditional Arabic" w:eastAsia="Times New Roman" w:hAnsi="Traditional Arabic" w:cs="Traditional Arabic"/>
          <w:b/>
          <w:bCs/>
          <w:color w:val="333399"/>
          <w:sz w:val="27"/>
          <w:szCs w:val="27"/>
          <w:rtl/>
          <w:lang w:bidi="ar-EG"/>
        </w:rPr>
        <w:t> إِذَا مَسَّهُمْ طَائِفٌ مِّنَ الشَّيْطَانِ تَذَكَّرُوا فَإِذَا هُم مُّبْصِرُونَ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الأعراف آية:(201)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35B6B421"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Times New Roman" w:hint="cs"/>
          <w:color w:val="321100"/>
          <w:sz w:val="32"/>
          <w:szCs w:val="32"/>
          <w:rtl/>
        </w:rPr>
        <w:lastRenderedPageBreak/>
        <w:t>الصدق:</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يَا أَيُّهَا الَّذِينَ آمَنُوا </w:t>
      </w:r>
      <w:r w:rsidRPr="00C957EF">
        <w:rPr>
          <w:rFonts w:ascii="Traditional Arabic" w:eastAsia="Times New Roman" w:hAnsi="Traditional Arabic" w:cs="Traditional Arabic"/>
          <w:b/>
          <w:bCs/>
          <w:color w:val="333399"/>
          <w:sz w:val="27"/>
          <w:szCs w:val="27"/>
          <w:u w:val="single"/>
          <w:rtl/>
          <w:lang w:bidi="ar-EG"/>
        </w:rPr>
        <w:t>اتَّقُوا اللَّهَ وَكُونُوا مَعَ الصَّادِقِينَ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التوبة آية:(119)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3D293440"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hyperlink r:id="rId27" w:history="1">
        <w:r w:rsidRPr="00C957EF">
          <w:rPr>
            <w:rFonts w:ascii="Times New Roman" w:eastAsia="Times New Roman" w:hAnsi="Times New Roman" w:cs="Times New Roman" w:hint="cs"/>
            <w:b/>
            <w:bCs/>
            <w:color w:val="0000FF"/>
            <w:sz w:val="32"/>
            <w:szCs w:val="32"/>
            <w:u w:val="single"/>
            <w:rtl/>
          </w:rPr>
          <w:t>الإحسان</w:t>
        </w:r>
      </w:hyperlink>
      <w:r w:rsidRPr="00C957EF">
        <w:rPr>
          <w:rFonts w:ascii="Times New Roman" w:eastAsia="Times New Roman" w:hAnsi="Times New Roman" w:cs="Times New Roman" w:hint="cs"/>
          <w:color w:val="321100"/>
          <w:sz w:val="32"/>
          <w:szCs w:val="32"/>
          <w:rtl/>
        </w:rPr>
        <w:t>:</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إِنَّ اللَّهَ مَعَ الَّذِينَ </w:t>
      </w:r>
      <w:r w:rsidRPr="00C957EF">
        <w:rPr>
          <w:rFonts w:ascii="Traditional Arabic" w:eastAsia="Times New Roman" w:hAnsi="Traditional Arabic" w:cs="Traditional Arabic"/>
          <w:b/>
          <w:bCs/>
          <w:color w:val="333399"/>
          <w:sz w:val="27"/>
          <w:szCs w:val="27"/>
          <w:u w:val="single"/>
          <w:rtl/>
          <w:lang w:bidi="ar-EG"/>
        </w:rPr>
        <w:t xml:space="preserve">اتَّقَوا وَالَّذِينَ هُم </w:t>
      </w:r>
      <w:proofErr w:type="gramStart"/>
      <w:r w:rsidRPr="00C957EF">
        <w:rPr>
          <w:rFonts w:ascii="Traditional Arabic" w:eastAsia="Times New Roman" w:hAnsi="Traditional Arabic" w:cs="Traditional Arabic"/>
          <w:b/>
          <w:bCs/>
          <w:color w:val="333399"/>
          <w:sz w:val="27"/>
          <w:szCs w:val="27"/>
          <w:u w:val="single"/>
          <w:rtl/>
          <w:lang w:bidi="ar-EG"/>
        </w:rPr>
        <w:t>مُّحْسِنُونَ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النحل آية:(128)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70C6420E"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rPr>
        <w:t xml:space="preserve">العمل الصالح وترك </w:t>
      </w:r>
      <w:proofErr w:type="gramStart"/>
      <w:r w:rsidRPr="00C957EF">
        <w:rPr>
          <w:rFonts w:ascii="Times New Roman" w:eastAsia="Times New Roman" w:hAnsi="Times New Roman" w:cs="Times New Roman" w:hint="cs"/>
          <w:color w:val="321100"/>
          <w:sz w:val="32"/>
          <w:szCs w:val="32"/>
          <w:rtl/>
        </w:rPr>
        <w:t>الفجور:</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أَمْ نَجْعَلُ الَّذِينَ آمَنُوا وَعَمِلُوا الصَّالِحَاتِ كَالْمُفْسِدِينَ فِي الأَرْضِ أَمْ نَجْعَلُ </w:t>
      </w:r>
      <w:r w:rsidRPr="00C957EF">
        <w:rPr>
          <w:rFonts w:ascii="Traditional Arabic" w:eastAsia="Times New Roman" w:hAnsi="Traditional Arabic" w:cs="Traditional Arabic"/>
          <w:b/>
          <w:bCs/>
          <w:color w:val="333399"/>
          <w:sz w:val="27"/>
          <w:szCs w:val="27"/>
          <w:u w:val="single"/>
          <w:rtl/>
          <w:lang w:bidi="ar-EG"/>
        </w:rPr>
        <w:t>المُتَّقِينَ كَالْفُجَّارِ</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ص آية:(28)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00E105E1"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rPr>
        <w:t xml:space="preserve">الابتعاد عن </w:t>
      </w:r>
      <w:proofErr w:type="gramStart"/>
      <w:r w:rsidRPr="00C957EF">
        <w:rPr>
          <w:rFonts w:ascii="Times New Roman" w:eastAsia="Times New Roman" w:hAnsi="Times New Roman" w:cs="Times New Roman" w:hint="cs"/>
          <w:color w:val="321100"/>
          <w:sz w:val="32"/>
          <w:szCs w:val="32"/>
          <w:rtl/>
        </w:rPr>
        <w:t>الفساد:</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تِلْكَ الدَّارُ الآخِرَةُ نَجْعَلُهَا لِلَّذِينَ لاَ يُرِيدُونَ عُلُواًّ فِي الأَرْضِ وَلاَ</w:t>
      </w:r>
      <w:r w:rsidRPr="00C957EF">
        <w:rPr>
          <w:rFonts w:ascii="Traditional Arabic" w:eastAsia="Times New Roman" w:hAnsi="Traditional Arabic" w:cs="Traditional Arabic"/>
          <w:b/>
          <w:bCs/>
          <w:color w:val="333399"/>
          <w:sz w:val="27"/>
          <w:szCs w:val="27"/>
          <w:u w:val="single"/>
          <w:rtl/>
          <w:lang w:bidi="ar-EG"/>
        </w:rPr>
        <w:t> فَسَاداً </w:t>
      </w:r>
      <w:r w:rsidRPr="00C957EF">
        <w:rPr>
          <w:rFonts w:ascii="Traditional Arabic" w:eastAsia="Times New Roman" w:hAnsi="Traditional Arabic" w:cs="Traditional Arabic"/>
          <w:b/>
          <w:bCs/>
          <w:color w:val="333399"/>
          <w:sz w:val="27"/>
          <w:szCs w:val="27"/>
          <w:rtl/>
          <w:lang w:bidi="ar-EG"/>
        </w:rPr>
        <w:t>وَالْعَاقِبَةُ</w:t>
      </w:r>
      <w:r w:rsidRPr="00C957EF">
        <w:rPr>
          <w:rFonts w:ascii="Traditional Arabic" w:eastAsia="Times New Roman" w:hAnsi="Traditional Arabic" w:cs="Traditional Arabic"/>
          <w:b/>
          <w:bCs/>
          <w:color w:val="333399"/>
          <w:sz w:val="27"/>
          <w:szCs w:val="27"/>
          <w:u w:val="single"/>
          <w:rtl/>
          <w:lang w:bidi="ar-EG"/>
        </w:rPr>
        <w:t> لِلْمُتَّقِينَ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القصص آية:(83)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53AB46B4"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Times New Roman" w:hint="cs"/>
          <w:color w:val="321100"/>
          <w:sz w:val="32"/>
          <w:szCs w:val="32"/>
          <w:rtl/>
        </w:rPr>
        <w:t>التواضع:</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تِلْكَ الدَّارُ الآخِرَةُ نَجْعَلُهَا لِلَّذِينَ لاَ يُرِيدُونَ </w:t>
      </w:r>
      <w:r w:rsidRPr="00C957EF">
        <w:rPr>
          <w:rFonts w:ascii="Traditional Arabic" w:eastAsia="Times New Roman" w:hAnsi="Traditional Arabic" w:cs="Traditional Arabic"/>
          <w:b/>
          <w:bCs/>
          <w:color w:val="333399"/>
          <w:sz w:val="27"/>
          <w:szCs w:val="27"/>
          <w:u w:val="single"/>
          <w:rtl/>
          <w:lang w:bidi="ar-EG"/>
        </w:rPr>
        <w:t>عُلُواًّ فِي الأَرْضِ</w:t>
      </w:r>
      <w:r w:rsidRPr="00C957EF">
        <w:rPr>
          <w:rFonts w:ascii="Traditional Arabic" w:eastAsia="Times New Roman" w:hAnsi="Traditional Arabic" w:cs="Traditional Arabic"/>
          <w:b/>
          <w:bCs/>
          <w:color w:val="333399"/>
          <w:sz w:val="27"/>
          <w:szCs w:val="27"/>
          <w:rtl/>
          <w:lang w:bidi="ar-EG"/>
        </w:rPr>
        <w:t> وَلاَ فَسَاداً </w:t>
      </w:r>
      <w:r w:rsidRPr="00C957EF">
        <w:rPr>
          <w:rFonts w:ascii="Traditional Arabic" w:eastAsia="Times New Roman" w:hAnsi="Traditional Arabic" w:cs="Traditional Arabic"/>
          <w:b/>
          <w:bCs/>
          <w:color w:val="333399"/>
          <w:sz w:val="27"/>
          <w:szCs w:val="27"/>
          <w:u w:val="single"/>
          <w:rtl/>
          <w:lang w:bidi="ar-EG"/>
        </w:rPr>
        <w:t>وَالْعَاقِبَةُ لِلْمُتَّقِينَ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القصص آية:(83)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6CC4498C"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raditional Arabic" w:eastAsia="Times New Roman" w:hAnsi="Traditional Arabic" w:cs="Traditional Arabic"/>
          <w:b/>
          <w:bCs/>
          <w:color w:val="321100"/>
          <w:sz w:val="32"/>
          <w:szCs w:val="32"/>
          <w:rtl/>
          <w:lang w:bidi="ar-EG"/>
        </w:rPr>
        <w:t>.</w:t>
      </w:r>
      <w:r w:rsidRPr="00C957EF">
        <w:rPr>
          <w:rFonts w:ascii="Times New Roman" w:eastAsia="Times New Roman" w:hAnsi="Times New Roman" w:cs="Times New Roman" w:hint="cs"/>
          <w:color w:val="321100"/>
          <w:sz w:val="32"/>
          <w:szCs w:val="32"/>
          <w:rtl/>
          <w:lang w:bidi="ar-EG"/>
        </w:rPr>
        <w:t>الموعظة</w:t>
      </w:r>
      <w:proofErr w:type="gramEnd"/>
      <w:r w:rsidRPr="00C957EF">
        <w:rPr>
          <w:rFonts w:ascii="Times New Roman" w:eastAsia="Times New Roman" w:hAnsi="Times New Roman" w:cs="Times New Roman" w:hint="cs"/>
          <w:color w:val="321100"/>
          <w:sz w:val="32"/>
          <w:szCs w:val="32"/>
          <w:rtl/>
          <w:lang w:bidi="ar-EG"/>
        </w:rPr>
        <w:t xml:space="preserve"> الحسنة(النهي عن المنكر)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وَإِذْ قَالَتْ أُمَّةٌ مِّنْهُمْ لِمَ تَعِظُونَ قَوْماً اللَّهُ مُهْلِكُهُمْ أَوْ مُعَذِّبُهُمْ عَذَاباً شَدِيداً قَالُوا مَعْذِرَةً إِلَى رَبِّكُمْ وَلَعَلَّهُمْ يَتَّقُونَ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الأعراف آية:(164)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41466337"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C957EF">
        <w:rPr>
          <w:rFonts w:ascii="Times New Roman" w:eastAsia="Times New Roman" w:hAnsi="Times New Roman" w:cs="Times New Roman" w:hint="cs"/>
          <w:color w:val="321100"/>
          <w:sz w:val="32"/>
          <w:szCs w:val="32"/>
          <w:rtl/>
        </w:rPr>
        <w:t>الإيمان:</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وَنَجَّيْنَا الَّذِينَ </w:t>
      </w:r>
      <w:r w:rsidRPr="00C957EF">
        <w:rPr>
          <w:rFonts w:ascii="Traditional Arabic" w:eastAsia="Times New Roman" w:hAnsi="Traditional Arabic" w:cs="Traditional Arabic"/>
          <w:b/>
          <w:bCs/>
          <w:color w:val="333399"/>
          <w:sz w:val="27"/>
          <w:szCs w:val="27"/>
          <w:u w:val="single"/>
          <w:rtl/>
          <w:lang w:bidi="ar-EG"/>
        </w:rPr>
        <w:t>آمَنُوا وَكَانُوا يَتَّقُونَ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فصلت آية:(18) </w:t>
      </w:r>
      <w:r w:rsidRPr="00C957EF">
        <w:rPr>
          <w:rFonts w:ascii="Traditional Arabic" w:eastAsia="Times New Roman" w:hAnsi="Traditional Arabic" w:cs="Traditional Arabic"/>
          <w:b/>
          <w:bCs/>
          <w:color w:val="008000"/>
          <w:sz w:val="27"/>
          <w:szCs w:val="27"/>
          <w:rtl/>
          <w:lang w:bidi="ar-EG"/>
        </w:rPr>
        <w:t>]</w:t>
      </w:r>
    </w:p>
    <w:p w14:paraId="4459096D"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rPr>
        <w:t xml:space="preserve">ترك </w:t>
      </w:r>
      <w:proofErr w:type="gramStart"/>
      <w:r w:rsidRPr="00C957EF">
        <w:rPr>
          <w:rFonts w:ascii="Times New Roman" w:eastAsia="Times New Roman" w:hAnsi="Times New Roman" w:cs="Times New Roman" w:hint="cs"/>
          <w:color w:val="321100"/>
          <w:sz w:val="32"/>
          <w:szCs w:val="32"/>
          <w:rtl/>
        </w:rPr>
        <w:t>الشرك:</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w:t>
      </w:r>
      <w:r w:rsidRPr="00C957EF">
        <w:rPr>
          <w:rFonts w:ascii="Traditional Arabic" w:eastAsia="Times New Roman" w:hAnsi="Traditional Arabic" w:cs="Traditional Arabic"/>
          <w:b/>
          <w:bCs/>
          <w:color w:val="333399"/>
          <w:sz w:val="27"/>
          <w:szCs w:val="27"/>
          <w:u w:val="single"/>
          <w:rtl/>
          <w:lang w:bidi="ar-EG"/>
        </w:rPr>
        <w:t>وَاتَّقُوهُ</w:t>
      </w:r>
      <w:r w:rsidRPr="00C957EF">
        <w:rPr>
          <w:rFonts w:ascii="Traditional Arabic" w:eastAsia="Times New Roman" w:hAnsi="Traditional Arabic" w:cs="Traditional Arabic"/>
          <w:b/>
          <w:bCs/>
          <w:color w:val="333399"/>
          <w:sz w:val="27"/>
          <w:szCs w:val="27"/>
          <w:rtl/>
          <w:lang w:bidi="ar-EG"/>
        </w:rPr>
        <w:t> وَأَقِيمُوا الصَّلاةَ وَلاَ تَكُونُوا مِنَ</w:t>
      </w:r>
      <w:r w:rsidRPr="00C957EF">
        <w:rPr>
          <w:rFonts w:ascii="Traditional Arabic" w:eastAsia="Times New Roman" w:hAnsi="Traditional Arabic" w:cs="Traditional Arabic"/>
          <w:b/>
          <w:bCs/>
          <w:color w:val="333399"/>
          <w:sz w:val="27"/>
          <w:szCs w:val="27"/>
          <w:u w:val="single"/>
          <w:rtl/>
          <w:lang w:bidi="ar-EG"/>
        </w:rPr>
        <w:t> المُشْرِكِينَ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الروم آية:(31)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26CB6946"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عبادة </w:t>
      </w:r>
      <w:proofErr w:type="gramStart"/>
      <w:r w:rsidRPr="00C957EF">
        <w:rPr>
          <w:rFonts w:ascii="Times New Roman" w:eastAsia="Times New Roman" w:hAnsi="Times New Roman" w:cs="Times New Roman" w:hint="cs"/>
          <w:color w:val="321100"/>
          <w:sz w:val="32"/>
          <w:szCs w:val="32"/>
          <w:rtl/>
          <w:lang w:bidi="ar-EG"/>
        </w:rPr>
        <w:t>الله :</w:t>
      </w:r>
      <w:proofErr w:type="gramEnd"/>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يَا أَيُّهَا النَّاسُ </w:t>
      </w:r>
      <w:r w:rsidRPr="00C957EF">
        <w:rPr>
          <w:rFonts w:ascii="Traditional Arabic" w:eastAsia="Times New Roman" w:hAnsi="Traditional Arabic" w:cs="Traditional Arabic"/>
          <w:b/>
          <w:bCs/>
          <w:color w:val="333399"/>
          <w:sz w:val="27"/>
          <w:szCs w:val="27"/>
          <w:u w:val="single"/>
          <w:rtl/>
          <w:lang w:bidi="ar-EG"/>
        </w:rPr>
        <w:t>اعْبُدُوا رَبَّكُمُ</w:t>
      </w:r>
      <w:r w:rsidRPr="00C957EF">
        <w:rPr>
          <w:rFonts w:ascii="Traditional Arabic" w:eastAsia="Times New Roman" w:hAnsi="Traditional Arabic" w:cs="Traditional Arabic"/>
          <w:b/>
          <w:bCs/>
          <w:color w:val="333399"/>
          <w:sz w:val="27"/>
          <w:szCs w:val="27"/>
          <w:rtl/>
          <w:lang w:bidi="ar-EG"/>
        </w:rPr>
        <w:t> الَّذِي خَلَقَكُمْ وَالَّذِينَ مِن قَبْلِكُم </w:t>
      </w:r>
      <w:r w:rsidRPr="00C957EF">
        <w:rPr>
          <w:rFonts w:ascii="Traditional Arabic" w:eastAsia="Times New Roman" w:hAnsi="Traditional Arabic" w:cs="Traditional Arabic"/>
          <w:b/>
          <w:bCs/>
          <w:color w:val="333399"/>
          <w:sz w:val="27"/>
          <w:szCs w:val="27"/>
          <w:u w:val="single"/>
          <w:rtl/>
          <w:lang w:bidi="ar-EG"/>
        </w:rPr>
        <w:t>لَعَلَّكُمْ تَتَّقُونَ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البقرة آية:(21)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649271A1"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 xml:space="preserve">مخافة </w:t>
      </w:r>
      <w:proofErr w:type="gramStart"/>
      <w:r w:rsidRPr="00C957EF">
        <w:rPr>
          <w:rFonts w:ascii="Times New Roman" w:eastAsia="Times New Roman" w:hAnsi="Times New Roman" w:cs="Times New Roman" w:hint="cs"/>
          <w:color w:val="321100"/>
          <w:sz w:val="32"/>
          <w:szCs w:val="32"/>
          <w:rtl/>
          <w:lang w:bidi="ar-EG"/>
        </w:rPr>
        <w:t>الله:</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وَأَنذِرْ بِهِ الَّذِينَ </w:t>
      </w:r>
      <w:r w:rsidRPr="00C957EF">
        <w:rPr>
          <w:rFonts w:ascii="Traditional Arabic" w:eastAsia="Times New Roman" w:hAnsi="Traditional Arabic" w:cs="Traditional Arabic"/>
          <w:b/>
          <w:bCs/>
          <w:color w:val="333399"/>
          <w:sz w:val="27"/>
          <w:szCs w:val="27"/>
          <w:u w:val="single"/>
          <w:rtl/>
          <w:lang w:bidi="ar-EG"/>
        </w:rPr>
        <w:t>يَخَافُونَ</w:t>
      </w:r>
      <w:r w:rsidRPr="00C957EF">
        <w:rPr>
          <w:rFonts w:ascii="Traditional Arabic" w:eastAsia="Times New Roman" w:hAnsi="Traditional Arabic" w:cs="Traditional Arabic"/>
          <w:b/>
          <w:bCs/>
          <w:color w:val="333399"/>
          <w:sz w:val="27"/>
          <w:szCs w:val="27"/>
          <w:rtl/>
          <w:lang w:bidi="ar-EG"/>
        </w:rPr>
        <w:t> أَن يُحْشَرُوا إِلَى رَبِّهِمْ لَيْسَ لَهُم مِّن دُونِهِ وَلِيٌّ وَلاَ شَفِيعٌ </w:t>
      </w:r>
      <w:r w:rsidRPr="00C957EF">
        <w:rPr>
          <w:rFonts w:ascii="Traditional Arabic" w:eastAsia="Times New Roman" w:hAnsi="Traditional Arabic" w:cs="Traditional Arabic"/>
          <w:b/>
          <w:bCs/>
          <w:color w:val="333399"/>
          <w:sz w:val="27"/>
          <w:szCs w:val="27"/>
          <w:u w:val="single"/>
          <w:rtl/>
          <w:lang w:bidi="ar-EG"/>
        </w:rPr>
        <w:t>لَّعَلَّهُمْ يَتَّقُونَ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الأنعام آية:(51) </w:t>
      </w:r>
      <w:r w:rsidRPr="00C957EF">
        <w:rPr>
          <w:rFonts w:ascii="Traditional Arabic" w:eastAsia="Times New Roman" w:hAnsi="Traditional Arabic" w:cs="Traditional Arabic"/>
          <w:b/>
          <w:bCs/>
          <w:color w:val="008000"/>
          <w:sz w:val="27"/>
          <w:szCs w:val="27"/>
          <w:rtl/>
          <w:lang w:bidi="ar-EG"/>
        </w:rPr>
        <w:t>]</w:t>
      </w:r>
    </w:p>
    <w:p w14:paraId="611E071A" w14:textId="77777777" w:rsidR="00C957EF" w:rsidRPr="00C957EF" w:rsidRDefault="00C957EF" w:rsidP="00C957EF">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إتباع </w:t>
      </w:r>
      <w:proofErr w:type="gramStart"/>
      <w:r w:rsidRPr="00C957EF">
        <w:rPr>
          <w:rFonts w:ascii="Times New Roman" w:eastAsia="Times New Roman" w:hAnsi="Times New Roman" w:cs="Times New Roman" w:hint="cs"/>
          <w:color w:val="321100"/>
          <w:sz w:val="32"/>
          <w:szCs w:val="32"/>
          <w:rtl/>
          <w:lang w:bidi="ar-EG"/>
        </w:rPr>
        <w:t>القرآن :</w:t>
      </w:r>
      <w:proofErr w:type="gramEnd"/>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وَكَذَلِكَ أَنزَلْنَاهُ قُرْآناً عَرَبِياًّ وَصَرَّفْنَا فِيهِ مِنَ الوَعِيدِ </w:t>
      </w:r>
      <w:r w:rsidRPr="00C957EF">
        <w:rPr>
          <w:rFonts w:ascii="Traditional Arabic" w:eastAsia="Times New Roman" w:hAnsi="Traditional Arabic" w:cs="Traditional Arabic"/>
          <w:b/>
          <w:bCs/>
          <w:color w:val="333399"/>
          <w:sz w:val="27"/>
          <w:szCs w:val="27"/>
          <w:u w:val="single"/>
          <w:rtl/>
          <w:lang w:bidi="ar-EG"/>
        </w:rPr>
        <w:t>لَعَلَّهُمْ يَتَّقُونَ</w:t>
      </w:r>
      <w:r w:rsidRPr="00C957EF">
        <w:rPr>
          <w:rFonts w:ascii="Traditional Arabic" w:eastAsia="Times New Roman" w:hAnsi="Traditional Arabic" w:cs="Traditional Arabic"/>
          <w:b/>
          <w:bCs/>
          <w:color w:val="333399"/>
          <w:sz w:val="27"/>
          <w:szCs w:val="27"/>
          <w:rtl/>
          <w:lang w:bidi="ar-EG"/>
        </w:rPr>
        <w:t> أَوْ يُحْدِثُ لَهُمْ ذِكْراً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طه آية:(113)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58035393"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lastRenderedPageBreak/>
        <w:t>إتباع الصراط </w:t>
      </w:r>
      <w:proofErr w:type="gramStart"/>
      <w:r w:rsidRPr="00C957EF">
        <w:rPr>
          <w:rFonts w:ascii="Times New Roman" w:eastAsia="Times New Roman" w:hAnsi="Times New Roman" w:cs="Times New Roman" w:hint="cs"/>
          <w:color w:val="321100"/>
          <w:sz w:val="32"/>
          <w:szCs w:val="32"/>
          <w:rtl/>
          <w:lang w:bidi="ar-EG"/>
        </w:rPr>
        <w:t>المستقيم :</w:t>
      </w:r>
      <w:proofErr w:type="gramEnd"/>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وَأَنَّ هَذَا </w:t>
      </w:r>
      <w:r w:rsidRPr="00C957EF">
        <w:rPr>
          <w:rFonts w:ascii="Traditional Arabic" w:eastAsia="Times New Roman" w:hAnsi="Traditional Arabic" w:cs="Traditional Arabic"/>
          <w:b/>
          <w:bCs/>
          <w:color w:val="333399"/>
          <w:sz w:val="27"/>
          <w:szCs w:val="27"/>
          <w:u w:val="single"/>
          <w:rtl/>
          <w:lang w:bidi="ar-EG"/>
        </w:rPr>
        <w:t>صِرَاطِي مُسْتَقِيماً فَاتَّبِعُوهُ</w:t>
      </w:r>
      <w:r w:rsidRPr="00C957EF">
        <w:rPr>
          <w:rFonts w:ascii="Traditional Arabic" w:eastAsia="Times New Roman" w:hAnsi="Traditional Arabic" w:cs="Traditional Arabic"/>
          <w:b/>
          <w:bCs/>
          <w:color w:val="333399"/>
          <w:sz w:val="27"/>
          <w:szCs w:val="27"/>
          <w:rtl/>
          <w:lang w:bidi="ar-EG"/>
        </w:rPr>
        <w:t xml:space="preserve"> وَلاَ تَتَّبِعُوا السُّبُلَ فَتَفَرَّقَ بِكُمْ عَن سَبِيلِهِ ذَلِكُمْ </w:t>
      </w:r>
      <w:proofErr w:type="spellStart"/>
      <w:r w:rsidRPr="00C957EF">
        <w:rPr>
          <w:rFonts w:ascii="Traditional Arabic" w:eastAsia="Times New Roman" w:hAnsi="Traditional Arabic" w:cs="Traditional Arabic"/>
          <w:b/>
          <w:bCs/>
          <w:color w:val="333399"/>
          <w:sz w:val="27"/>
          <w:szCs w:val="27"/>
          <w:rtl/>
          <w:lang w:bidi="ar-EG"/>
        </w:rPr>
        <w:t>وَصَّاكُم</w:t>
      </w:r>
      <w:proofErr w:type="spellEnd"/>
      <w:r w:rsidRPr="00C957EF">
        <w:rPr>
          <w:rFonts w:ascii="Traditional Arabic" w:eastAsia="Times New Roman" w:hAnsi="Traditional Arabic" w:cs="Traditional Arabic"/>
          <w:b/>
          <w:bCs/>
          <w:color w:val="333399"/>
          <w:sz w:val="27"/>
          <w:szCs w:val="27"/>
          <w:rtl/>
          <w:lang w:bidi="ar-EG"/>
        </w:rPr>
        <w:t xml:space="preserve"> بِهِ </w:t>
      </w:r>
      <w:r w:rsidRPr="00C957EF">
        <w:rPr>
          <w:rFonts w:ascii="Traditional Arabic" w:eastAsia="Times New Roman" w:hAnsi="Traditional Arabic" w:cs="Traditional Arabic"/>
          <w:b/>
          <w:bCs/>
          <w:color w:val="333399"/>
          <w:sz w:val="27"/>
          <w:szCs w:val="27"/>
          <w:u w:val="single"/>
          <w:rtl/>
          <w:lang w:bidi="ar-EG"/>
        </w:rPr>
        <w:t>لَعَلَّكُمْ تَتَّقُونَ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الأنعام آية:(153)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12AA1428"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rPr>
        <w:t xml:space="preserve">الولاية </w:t>
      </w:r>
      <w:proofErr w:type="gramStart"/>
      <w:r w:rsidRPr="00C957EF">
        <w:rPr>
          <w:rFonts w:ascii="Times New Roman" w:eastAsia="Times New Roman" w:hAnsi="Times New Roman" w:cs="Times New Roman" w:hint="cs"/>
          <w:color w:val="321100"/>
          <w:sz w:val="32"/>
          <w:szCs w:val="32"/>
          <w:rtl/>
        </w:rPr>
        <w:t>لله:</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rtl/>
          <w:lang w:bidi="ar-EG"/>
        </w:rPr>
        <w:t> إِنْ </w:t>
      </w:r>
      <w:r w:rsidRPr="00C957EF">
        <w:rPr>
          <w:rFonts w:ascii="Traditional Arabic" w:eastAsia="Times New Roman" w:hAnsi="Traditional Arabic" w:cs="Traditional Arabic"/>
          <w:b/>
          <w:bCs/>
          <w:color w:val="333399"/>
          <w:sz w:val="27"/>
          <w:szCs w:val="27"/>
          <w:u w:val="single"/>
          <w:rtl/>
          <w:lang w:bidi="ar-EG"/>
        </w:rPr>
        <w:t>أَوْلِيَاؤُهُ إِلاَّ المُتَّقُونَ</w:t>
      </w:r>
      <w:r w:rsidRPr="00C957EF">
        <w:rPr>
          <w:rFonts w:ascii="Traditional Arabic" w:eastAsia="Times New Roman" w:hAnsi="Traditional Arabic" w:cs="Traditional Arabic"/>
          <w:b/>
          <w:bCs/>
          <w:color w:val="333399"/>
          <w:sz w:val="27"/>
          <w:szCs w:val="27"/>
          <w:rtl/>
          <w:lang w:bidi="ar-EG"/>
        </w:rPr>
        <w:t> وَلَكِنَّ أَكْثَرَهُمْ لاَ يَعْلَمُونَ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الأنفال آية:(34)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21D40FA2"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rPr>
        <w:t xml:space="preserve">عدم اتخاذ خلة إلا مع </w:t>
      </w:r>
      <w:proofErr w:type="gramStart"/>
      <w:r w:rsidRPr="00C957EF">
        <w:rPr>
          <w:rFonts w:ascii="Times New Roman" w:eastAsia="Times New Roman" w:hAnsi="Times New Roman" w:cs="Times New Roman" w:hint="cs"/>
          <w:color w:val="321100"/>
          <w:sz w:val="32"/>
          <w:szCs w:val="32"/>
          <w:rtl/>
        </w:rPr>
        <w:t>المتقين:</w:t>
      </w:r>
      <w:r w:rsidRPr="00C957EF">
        <w:rPr>
          <w:rFonts w:ascii="Times New Roman" w:eastAsia="Times New Roman" w:hAnsi="Times New Roman" w:cs="DecoType Naskh" w:hint="cs"/>
          <w:color w:val="CC0000"/>
          <w:sz w:val="27"/>
          <w:szCs w:val="27"/>
          <w:rtl/>
          <w:lang w:bidi="ar-EG"/>
        </w:rPr>
        <w:t>{</w:t>
      </w:r>
      <w:proofErr w:type="gramEnd"/>
      <w:r w:rsidRPr="00C957EF">
        <w:rPr>
          <w:rFonts w:ascii="Traditional Arabic" w:eastAsia="Times New Roman" w:hAnsi="Traditional Arabic" w:cs="Traditional Arabic"/>
          <w:b/>
          <w:bCs/>
          <w:color w:val="333399"/>
          <w:sz w:val="27"/>
          <w:szCs w:val="27"/>
          <w:u w:val="single"/>
          <w:rtl/>
          <w:lang w:bidi="ar-EG"/>
        </w:rPr>
        <w:t> الأَخِلاَّءُ</w:t>
      </w:r>
      <w:r w:rsidRPr="00C957EF">
        <w:rPr>
          <w:rFonts w:ascii="Traditional Arabic" w:eastAsia="Times New Roman" w:hAnsi="Traditional Arabic" w:cs="Traditional Arabic"/>
          <w:b/>
          <w:bCs/>
          <w:color w:val="333399"/>
          <w:sz w:val="27"/>
          <w:szCs w:val="27"/>
          <w:rtl/>
          <w:lang w:bidi="ar-EG"/>
        </w:rPr>
        <w:t> يَوْمَئِذٍ بَعْضُهُمْ لِبَعْضٍ عَدُوٌّ إِلاَّ</w:t>
      </w:r>
      <w:r w:rsidRPr="00C957EF">
        <w:rPr>
          <w:rFonts w:ascii="Traditional Arabic" w:eastAsia="Times New Roman" w:hAnsi="Traditional Arabic" w:cs="Traditional Arabic"/>
          <w:b/>
          <w:bCs/>
          <w:color w:val="333399"/>
          <w:sz w:val="27"/>
          <w:szCs w:val="27"/>
          <w:u w:val="single"/>
          <w:rtl/>
          <w:lang w:bidi="ar-EG"/>
        </w:rPr>
        <w:t> المُتَّقِينَ</w:t>
      </w:r>
      <w:r w:rsidRPr="00C957EF">
        <w:rPr>
          <w:rFonts w:ascii="Traditional Arabic" w:eastAsia="Times New Roman" w:hAnsi="Traditional Arabic" w:cs="Traditional Arabic"/>
          <w:b/>
          <w:bCs/>
          <w:color w:val="333399"/>
          <w:sz w:val="27"/>
          <w:szCs w:val="27"/>
          <w:rtl/>
          <w:lang w:bidi="ar-EG"/>
        </w:rPr>
        <w:t>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الزخرف آية:(67)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w:t>
      </w:r>
    </w:p>
    <w:p w14:paraId="5F68902B" w14:textId="77777777" w:rsidR="00C957EF" w:rsidRPr="00C957EF" w:rsidRDefault="00C957EF" w:rsidP="00C957EF">
      <w:pPr>
        <w:spacing w:before="100" w:beforeAutospacing="1" w:after="100" w:afterAutospacing="1" w:line="520" w:lineRule="atLeast"/>
        <w:jc w:val="both"/>
        <w:rPr>
          <w:rFonts w:ascii="Times New Roman" w:eastAsia="Times New Roman" w:hAnsi="Times New Roman" w:cs="Times New Roman"/>
          <w:color w:val="000000"/>
          <w:sz w:val="27"/>
          <w:szCs w:val="27"/>
          <w:rtl/>
        </w:rPr>
      </w:pPr>
      <w:r w:rsidRPr="00C957EF">
        <w:rPr>
          <w:rFonts w:ascii="Times New Roman" w:eastAsia="Times New Roman" w:hAnsi="Times New Roman" w:cs="Times New Roman" w:hint="cs"/>
          <w:color w:val="321100"/>
          <w:sz w:val="32"/>
          <w:szCs w:val="32"/>
          <w:rtl/>
          <w:lang w:bidi="ar-EG"/>
        </w:rPr>
        <w:t>الغرور بالحياة </w:t>
      </w:r>
      <w:proofErr w:type="gramStart"/>
      <w:r w:rsidRPr="00C957EF">
        <w:rPr>
          <w:rFonts w:ascii="Times New Roman" w:eastAsia="Times New Roman" w:hAnsi="Times New Roman" w:cs="Times New Roman" w:hint="cs"/>
          <w:color w:val="321100"/>
          <w:sz w:val="32"/>
          <w:szCs w:val="32"/>
          <w:rtl/>
          <w:lang w:bidi="ar-EG"/>
        </w:rPr>
        <w:t>الدنيا :</w:t>
      </w:r>
      <w:proofErr w:type="gramEnd"/>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يَا أَيُّهَا النَّاسُ</w:t>
      </w:r>
      <w:r w:rsidRPr="00C957EF">
        <w:rPr>
          <w:rFonts w:ascii="Traditional Arabic" w:eastAsia="Times New Roman" w:hAnsi="Traditional Arabic" w:cs="Traditional Arabic"/>
          <w:b/>
          <w:bCs/>
          <w:color w:val="333399"/>
          <w:sz w:val="27"/>
          <w:szCs w:val="27"/>
          <w:u w:val="single"/>
          <w:rtl/>
          <w:lang w:bidi="ar-EG"/>
        </w:rPr>
        <w:t> اتَّقُوا</w:t>
      </w:r>
      <w:r w:rsidRPr="00C957EF">
        <w:rPr>
          <w:rFonts w:ascii="Traditional Arabic" w:eastAsia="Times New Roman" w:hAnsi="Traditional Arabic" w:cs="Traditional Arabic"/>
          <w:b/>
          <w:bCs/>
          <w:color w:val="333399"/>
          <w:sz w:val="27"/>
          <w:szCs w:val="27"/>
          <w:rtl/>
          <w:lang w:bidi="ar-EG"/>
        </w:rPr>
        <w:t> رَبَّكُمْ وَاخْشَوْا يَوْماً لاَّ يَجْزِي وَالِدٌ عَن وَلَدِهِ وَلاَ مَوْلُودٌ هُوَ جَازٍ عَن وَالِدِهِ شَيْئاً إِنَّ وَعْدَ اللَّهِ حَقٌّ فَلاَ </w:t>
      </w:r>
      <w:r w:rsidRPr="00C957EF">
        <w:rPr>
          <w:rFonts w:ascii="Traditional Arabic" w:eastAsia="Times New Roman" w:hAnsi="Traditional Arabic" w:cs="Traditional Arabic"/>
          <w:b/>
          <w:bCs/>
          <w:color w:val="333399"/>
          <w:sz w:val="27"/>
          <w:szCs w:val="27"/>
          <w:u w:val="single"/>
          <w:rtl/>
          <w:lang w:bidi="ar-EG"/>
        </w:rPr>
        <w:t>تَغُرَّنَّكُمُ الحَيَاةُ الدُّنْيَا</w:t>
      </w:r>
      <w:r w:rsidRPr="00C957EF">
        <w:rPr>
          <w:rFonts w:ascii="Traditional Arabic" w:eastAsia="Times New Roman" w:hAnsi="Traditional Arabic" w:cs="Traditional Arabic"/>
          <w:b/>
          <w:bCs/>
          <w:color w:val="333399"/>
          <w:sz w:val="27"/>
          <w:szCs w:val="27"/>
          <w:rtl/>
          <w:lang w:bidi="ar-EG"/>
        </w:rPr>
        <w:t> وَلاَ يَغُرَّنَّكُم بِاللَّهِ الغَرُورُ </w:t>
      </w:r>
      <w:r w:rsidRPr="00C957EF">
        <w:rPr>
          <w:rFonts w:ascii="Times New Roman" w:eastAsia="Times New Roman" w:hAnsi="Times New Roman" w:cs="DecoType Naskh" w:hint="cs"/>
          <w:color w:val="CC0000"/>
          <w:sz w:val="27"/>
          <w:szCs w:val="27"/>
          <w:rtl/>
          <w:lang w:bidi="ar-EG"/>
        </w:rPr>
        <w:t>}</w:t>
      </w:r>
      <w:r w:rsidRPr="00C957EF">
        <w:rPr>
          <w:rFonts w:ascii="Traditional Arabic" w:eastAsia="Times New Roman" w:hAnsi="Traditional Arabic" w:cs="Traditional Arabic"/>
          <w:b/>
          <w:bCs/>
          <w:color w:val="333399"/>
          <w:sz w:val="27"/>
          <w:szCs w:val="27"/>
          <w:rtl/>
          <w:lang w:bidi="ar-EG"/>
        </w:rPr>
        <w:t> ، </w:t>
      </w:r>
      <w:r w:rsidRPr="00C957EF">
        <w:rPr>
          <w:rFonts w:ascii="Traditional Arabic" w:eastAsia="Times New Roman" w:hAnsi="Traditional Arabic" w:cs="Traditional Arabic"/>
          <w:b/>
          <w:bCs/>
          <w:color w:val="008000"/>
          <w:sz w:val="27"/>
          <w:szCs w:val="27"/>
          <w:rtl/>
          <w:lang w:bidi="ar-EG"/>
        </w:rPr>
        <w:t>[</w:t>
      </w:r>
      <w:r w:rsidRPr="00C957EF">
        <w:rPr>
          <w:rFonts w:ascii="Traditional Arabic" w:eastAsia="Times New Roman" w:hAnsi="Traditional Arabic" w:cs="Traditional Arabic"/>
          <w:b/>
          <w:bCs/>
          <w:color w:val="333399"/>
          <w:sz w:val="27"/>
          <w:szCs w:val="27"/>
          <w:rtl/>
          <w:lang w:bidi="ar-EG"/>
        </w:rPr>
        <w:t> لقمان آية:(33)</w:t>
      </w:r>
      <w:r w:rsidRPr="00C957EF">
        <w:rPr>
          <w:rFonts w:ascii="Traditional Arabic" w:eastAsia="Times New Roman" w:hAnsi="Traditional Arabic" w:cs="Traditional Arabic"/>
          <w:b/>
          <w:bCs/>
          <w:color w:val="008000"/>
          <w:sz w:val="27"/>
          <w:szCs w:val="27"/>
          <w:rtl/>
          <w:lang w:bidi="ar-EG"/>
        </w:rPr>
        <w:t> ]</w:t>
      </w:r>
      <w:r w:rsidRPr="00C957EF">
        <w:rPr>
          <w:rFonts w:ascii="Traditional Arabic" w:eastAsia="Times New Roman" w:hAnsi="Traditional Arabic" w:cs="Traditional Arabic"/>
          <w:b/>
          <w:bCs/>
          <w:color w:val="333399"/>
          <w:sz w:val="27"/>
          <w:szCs w:val="27"/>
          <w:rtl/>
          <w:lang w:bidi="ar-EG"/>
        </w:rPr>
        <w:t> .</w:t>
      </w:r>
    </w:p>
    <w:p w14:paraId="496FA50D" w14:textId="77777777" w:rsidR="00C957EF" w:rsidRPr="00C957EF" w:rsidRDefault="00C957EF" w:rsidP="00C957EF">
      <w:pPr>
        <w:spacing w:before="100" w:beforeAutospacing="1" w:after="100" w:afterAutospacing="1" w:line="240" w:lineRule="auto"/>
        <w:rPr>
          <w:rFonts w:ascii="Times New Roman" w:eastAsia="Times New Roman" w:hAnsi="Times New Roman" w:cs="Times New Roman"/>
          <w:color w:val="000000"/>
          <w:sz w:val="27"/>
          <w:szCs w:val="27"/>
          <w:rtl/>
        </w:rPr>
      </w:pPr>
      <w:hyperlink r:id="rId28" w:history="1">
        <w:r w:rsidRPr="00C957EF">
          <w:rPr>
            <w:rFonts w:ascii="Times New Roman" w:eastAsia="Times New Roman" w:hAnsi="Times New Roman" w:cs="Times New Roman" w:hint="cs"/>
            <w:b/>
            <w:bCs/>
            <w:color w:val="0000FF"/>
            <w:sz w:val="32"/>
            <w:szCs w:val="32"/>
            <w:u w:val="single"/>
            <w:rtl/>
          </w:rPr>
          <w:t>عاقبة المتقين</w:t>
        </w:r>
      </w:hyperlink>
    </w:p>
    <w:p w14:paraId="5B1BBEFC" w14:textId="77777777" w:rsidR="00C957EF" w:rsidRPr="00C957EF" w:rsidRDefault="00C957EF" w:rsidP="00C957EF">
      <w:pPr>
        <w:spacing w:before="100" w:beforeAutospacing="1" w:after="100" w:afterAutospacing="1" w:line="240" w:lineRule="auto"/>
        <w:rPr>
          <w:rFonts w:ascii="Times New Roman" w:eastAsia="Times New Roman" w:hAnsi="Times New Roman" w:cs="Times New Roman"/>
          <w:color w:val="000000"/>
          <w:sz w:val="27"/>
          <w:szCs w:val="27"/>
          <w:rtl/>
        </w:rPr>
      </w:pPr>
      <w:hyperlink r:id="rId29" w:history="1">
        <w:r w:rsidRPr="00C957EF">
          <w:rPr>
            <w:rFonts w:ascii="Times New Roman" w:eastAsia="Times New Roman" w:hAnsi="Times New Roman" w:cs="Times New Roman" w:hint="cs"/>
            <w:b/>
            <w:bCs/>
            <w:color w:val="0000FF"/>
            <w:sz w:val="32"/>
            <w:szCs w:val="32"/>
            <w:u w:val="single"/>
            <w:rtl/>
          </w:rPr>
          <w:t>التقوى في الأمم السابقة</w:t>
        </w:r>
      </w:hyperlink>
    </w:p>
    <w:p w14:paraId="15AD4863" w14:textId="77777777" w:rsidR="00C957EF" w:rsidRPr="00C957EF" w:rsidRDefault="00C957EF">
      <w:pPr>
        <w:rPr>
          <w:sz w:val="72"/>
          <w:szCs w:val="72"/>
        </w:rPr>
      </w:pPr>
    </w:p>
    <w:sectPr w:rsidR="00C957EF" w:rsidRPr="00C957EF" w:rsidSect="00E648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2D"/>
    <w:rsid w:val="00687A5D"/>
    <w:rsid w:val="00C957EF"/>
    <w:rsid w:val="00D06D2D"/>
    <w:rsid w:val="00DD7A0A"/>
    <w:rsid w:val="00E64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E283"/>
  <w15:chartTrackingRefBased/>
  <w15:docId w15:val="{62363D77-A41C-4EBD-BFC9-2F4A8CE2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957EF"/>
    <w:rPr>
      <w:color w:val="0000FF"/>
      <w:u w:val="single"/>
    </w:rPr>
  </w:style>
  <w:style w:type="character" w:customStyle="1" w:styleId="grame">
    <w:name w:val="grame"/>
    <w:basedOn w:val="a0"/>
    <w:rsid w:val="00C957EF"/>
  </w:style>
  <w:style w:type="character" w:customStyle="1" w:styleId="spelle">
    <w:name w:val="spelle"/>
    <w:basedOn w:val="a0"/>
    <w:rsid w:val="00C95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3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zakaam.html" TargetMode="External"/><Relationship Id="rId13"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adelm.html" TargetMode="External"/><Relationship Id="rId18"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tejara.html" TargetMode="External"/><Relationship Id="rId26"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sabr.html" TargetMode="External"/><Relationship Id="rId3" Type="http://schemas.openxmlformats.org/officeDocument/2006/relationships/webSettings" Target="webSettings.xml"/><Relationship Id="rId21"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slh.html" TargetMode="External"/><Relationship Id="rId7"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mhaj.html" TargetMode="External"/><Relationship Id="rId12"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talak.html" TargetMode="External"/><Relationship Id="rId17"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tejara.html" TargetMode="External"/><Relationship Id="rId25"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saabr.html" TargetMode="External"/><Relationship Id="rId2" Type="http://schemas.openxmlformats.org/officeDocument/2006/relationships/settings" Target="settings.xml"/><Relationship Id="rId16"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mkaowl.html" TargetMode="External"/><Relationship Id="rId20"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dayn.html" TargetMode="External"/><Relationship Id="rId29"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ttaqwaa.html" TargetMode="External"/><Relationship Id="rId1" Type="http://schemas.openxmlformats.org/officeDocument/2006/relationships/styles" Target="styles.xml"/><Relationship Id="rId6"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syam.html" TargetMode="External"/><Relationship Id="rId11"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taam.html" TargetMode="External"/><Relationship Id="rId24" Type="http://schemas.openxmlformats.org/officeDocument/2006/relationships/hyperlink" Target="file:///G:\Design_quran1\&#1592;&#8222;&#1592;&#8222;&#1592;&#8230;&#1592;&#710;&#1592;&#8218;&#1591;&#185;%20&#1591;&#172;&#1591;&#175;&#1592;&#1657;&#1591;&#175;\&#1604;&#1604;&#1605;&#1608;&#1602;&#1593;%20&#1580;&#1583;&#1610;&#1583;\&#1575;&#1604;&#1578;&#1602;&#1608;&#1609;\&#1605;&#1604;&#1601;&#1575;&#1578;%20&#1575;&#1604;&#1578;&#1602;&#1608;&#1609;\&#1575;&#1604;&#1589;&#1576;&#1585;.doc" TargetMode="External"/><Relationship Id="rId5"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msalaa.html" TargetMode="External"/><Relationship Id="rId15"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mahd.html" TargetMode="External"/><Relationship Id="rId23"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kasasm.html" TargetMode="External"/><Relationship Id="rId28"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akiba.html" TargetMode="External"/><Relationship Id="rId10"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zaka.html" TargetMode="External"/><Relationship Id="rId19"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reba.html" TargetMode="External"/><Relationship Id="rId31" Type="http://schemas.openxmlformats.org/officeDocument/2006/relationships/theme" Target="theme/theme1.xml"/><Relationship Id="rId4"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msalaa.html" TargetMode="External"/><Relationship Id="rId9"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zakaam.html" TargetMode="External"/><Relationship Id="rId14"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tholmm.html" TargetMode="External"/><Relationship Id="rId22"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wasia.html" TargetMode="External"/><Relationship Id="rId27" Type="http://schemas.openxmlformats.org/officeDocument/2006/relationships/hyperlink" Target="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mehsan.html" TargetMode="External"/><Relationship Id="rId30"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3425</Words>
  <Characters>19529</Characters>
  <Application>Microsoft Office Word</Application>
  <DocSecurity>0</DocSecurity>
  <Lines>162</Lines>
  <Paragraphs>45</Paragraphs>
  <ScaleCrop>false</ScaleCrop>
  <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nazer</dc:creator>
  <cp:keywords/>
  <dc:description/>
  <cp:lastModifiedBy>nazer</cp:lastModifiedBy>
  <cp:revision>2</cp:revision>
  <dcterms:created xsi:type="dcterms:W3CDTF">2022-04-19T09:45:00Z</dcterms:created>
  <dcterms:modified xsi:type="dcterms:W3CDTF">2022-04-19T09:48:00Z</dcterms:modified>
</cp:coreProperties>
</file>