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631AD" w14:textId="77777777" w:rsidR="00841DA8" w:rsidRDefault="00841DA8">
      <w:pPr>
        <w:pStyle w:val="Subtitle"/>
        <w:shd w:val="clear" w:color="auto" w:fill="FFFFFF" w:themeFill="background1"/>
        <w:rPr>
          <w:rFonts w:ascii="Times New Roman" w:hAnsi="Times New Roman" w:cstheme="majorBidi"/>
          <w:b/>
          <w:bCs/>
          <w:sz w:val="36"/>
          <w:szCs w:val="36"/>
        </w:rPr>
      </w:pPr>
      <w:r w:rsidRPr="00841DA8">
        <w:rPr>
          <w:rFonts w:ascii="Times New Roman" w:hAnsi="Times New Roman" w:cstheme="majorBidi"/>
          <w:b/>
          <w:bCs/>
          <w:sz w:val="36"/>
          <w:szCs w:val="36"/>
        </w:rPr>
        <w:t>A Hybrid Deep Reinforcement Learning and LLM Framework for Real-Time Distillation</w:t>
      </w:r>
      <w:r>
        <w:rPr>
          <w:rFonts w:ascii="Times New Roman" w:hAnsi="Times New Roman" w:cstheme="majorBidi"/>
          <w:b/>
          <w:bCs/>
          <w:sz w:val="36"/>
          <w:szCs w:val="36"/>
        </w:rPr>
        <w:t xml:space="preserve"> Optimization</w:t>
      </w:r>
    </w:p>
    <w:p w14:paraId="1B6D38AD" w14:textId="712CDCEB" w:rsidR="00707C4E" w:rsidRDefault="00841DA8">
      <w:pPr>
        <w:pStyle w:val="Subtitle"/>
        <w:shd w:val="clear" w:color="auto" w:fill="FFFFFF" w:themeFill="background1"/>
      </w:pPr>
      <w:r w:rsidRPr="00841DA8">
        <w:rPr>
          <w:rFonts w:asciiTheme="majorBidi" w:hAnsiTheme="majorBidi" w:cstheme="majorBidi"/>
          <w:sz w:val="28"/>
          <w:szCs w:val="28"/>
        </w:rPr>
        <w:t>Integrating Rigorous DWSim Flowsheets with AI-Augmented Process Copilots</w:t>
      </w:r>
      <w:r>
        <w:rPr>
          <w:rFonts w:asciiTheme="majorBidi" w:hAnsiTheme="majorBidi" w:cstheme="majorBidi"/>
          <w:sz w:val="28"/>
          <w:szCs w:val="28"/>
        </w:rPr>
        <w:t xml:space="preserve"> </w:t>
      </w:r>
    </w:p>
    <w:p w14:paraId="48240177" w14:textId="77777777" w:rsidR="00707C4E" w:rsidRDefault="00707C4E">
      <w:pPr>
        <w:rPr>
          <w:rFonts w:asciiTheme="majorBidi" w:hAnsiTheme="majorBidi" w:cstheme="majorBidi"/>
        </w:rPr>
      </w:pPr>
    </w:p>
    <w:p w14:paraId="28590A0C" w14:textId="77777777" w:rsidR="00707C4E" w:rsidRDefault="00707C4E">
      <w:pPr>
        <w:sectPr w:rsidR="00707C4E">
          <w:headerReference w:type="even" r:id="rId9"/>
          <w:headerReference w:type="default" r:id="rId10"/>
          <w:footerReference w:type="even" r:id="rId11"/>
          <w:footerReference w:type="default" r:id="rId12"/>
          <w:headerReference w:type="first" r:id="rId13"/>
          <w:pgSz w:w="12240" w:h="15840"/>
          <w:pgMar w:top="1500" w:right="1080" w:bottom="1600" w:left="1080" w:header="1080" w:footer="1080" w:gutter="0"/>
          <w:pgNumType w:start="1"/>
          <w:cols w:space="720"/>
          <w:formProt w:val="0"/>
          <w:titlePg/>
          <w:docGrid w:linePitch="100"/>
        </w:sectPr>
      </w:pPr>
    </w:p>
    <w:p w14:paraId="7AE343B3" w14:textId="50B4BB23" w:rsidR="00707C4E" w:rsidRDefault="00841DA8">
      <w:pPr>
        <w:shd w:val="clear" w:color="auto" w:fill="FFFFFF" w:themeFill="background1"/>
        <w:spacing w:line="240" w:lineRule="auto"/>
        <w:jc w:val="center"/>
      </w:pPr>
      <w:r>
        <w:rPr>
          <w:rFonts w:eastAsia="Linux Libertine" w:cstheme="majorBidi"/>
        </w:rPr>
        <w:t>Suman Senapati</w:t>
      </w:r>
    </w:p>
    <w:p w14:paraId="7BA925F5" w14:textId="77777777" w:rsidR="00707C4E" w:rsidRDefault="00000000">
      <w:pPr>
        <w:shd w:val="clear" w:color="auto" w:fill="FFFFFF" w:themeFill="background1"/>
        <w:spacing w:line="240" w:lineRule="auto"/>
        <w:jc w:val="center"/>
      </w:pPr>
      <w:r>
        <w:rPr>
          <w:rFonts w:cstheme="majorBidi"/>
        </w:rPr>
        <w:t>Master of Science in Applied Artificial Intelligence</w:t>
      </w:r>
    </w:p>
    <w:p w14:paraId="232212A1" w14:textId="1436FE2F" w:rsidR="00707C4E" w:rsidRDefault="00000000" w:rsidP="00841DA8">
      <w:pPr>
        <w:shd w:val="clear" w:color="auto" w:fill="FFFFFF" w:themeFill="background1"/>
        <w:spacing w:line="240" w:lineRule="auto"/>
        <w:ind w:left="142"/>
        <w:jc w:val="center"/>
      </w:pPr>
      <w:r>
        <w:rPr>
          <w:rFonts w:eastAsia="Linux Libertine" w:cstheme="majorBidi"/>
        </w:rPr>
        <w:t>Shiley Marcos School of Engineering / University of San</w:t>
      </w:r>
      <w:r>
        <w:rPr>
          <w:rFonts w:cstheme="majorBidi"/>
        </w:rPr>
        <w:t xml:space="preserve"> </w:t>
      </w:r>
      <w:r>
        <w:rPr>
          <w:rFonts w:eastAsia="Linux Libertine" w:cstheme="majorBidi"/>
        </w:rPr>
        <w:t>Diego</w:t>
      </w:r>
      <w:r>
        <w:rPr>
          <w:rFonts w:eastAsia="Linux Libertine" w:cstheme="majorBidi"/>
        </w:rPr>
        <w:br/>
        <w:t xml:space="preserve"> </w:t>
      </w:r>
      <w:hyperlink r:id="rId14">
        <w:r w:rsidR="00841DA8">
          <w:rPr>
            <w:rStyle w:val="Hyperlink"/>
            <w:rFonts w:eastAsia="Linux Libertine" w:cstheme="majorBidi"/>
          </w:rPr>
          <w:t>ssenapati</w:t>
        </w:r>
        <w:r w:rsidR="00707C4E">
          <w:rPr>
            <w:rStyle w:val="Hyperlink"/>
            <w:rFonts w:eastAsia="Linux Libertine" w:cstheme="majorBidi"/>
          </w:rPr>
          <w:t>@sandiego.edu</w:t>
        </w:r>
      </w:hyperlink>
    </w:p>
    <w:p w14:paraId="06F42860" w14:textId="77777777" w:rsidR="00707C4E" w:rsidRDefault="00707C4E">
      <w:pPr>
        <w:rPr>
          <w:rFonts w:asciiTheme="majorBidi" w:eastAsia="Linux Libertine" w:hAnsiTheme="majorBidi" w:cstheme="majorBidi"/>
        </w:rPr>
      </w:pPr>
    </w:p>
    <w:p w14:paraId="03F2CBE6" w14:textId="77777777" w:rsidR="00841DA8" w:rsidRDefault="00841DA8">
      <w:pPr>
        <w:sectPr w:rsidR="00841DA8" w:rsidSect="00841DA8">
          <w:type w:val="continuous"/>
          <w:pgSz w:w="12240" w:h="15840"/>
          <w:pgMar w:top="1500" w:right="4302" w:bottom="1600" w:left="4111" w:header="1080" w:footer="1080" w:gutter="0"/>
          <w:cols w:space="193"/>
          <w:formProt w:val="0"/>
          <w:titlePg/>
          <w:docGrid w:linePitch="100"/>
        </w:sectPr>
      </w:pPr>
    </w:p>
    <w:p w14:paraId="1E39F8F7" w14:textId="77777777" w:rsidR="00707C4E" w:rsidRDefault="00000000">
      <w:pPr>
        <w:pStyle w:val="Heading1"/>
        <w:rPr>
          <w:rFonts w:asciiTheme="majorBidi" w:eastAsia="Linux Libertine" w:hAnsiTheme="majorBidi"/>
        </w:rPr>
      </w:pPr>
      <w:r>
        <w:t>ABSTRACT</w:t>
      </w:r>
    </w:p>
    <w:p w14:paraId="3110EFE0" w14:textId="77777777" w:rsidR="00707C4E" w:rsidRDefault="00000000">
      <w:pPr>
        <w:rPr>
          <w:rFonts w:eastAsia="Times New Roman" w:cs="Times New Roman"/>
        </w:rPr>
      </w:pPr>
      <w:r>
        <w:t>The abstract should be the last piece of your report that you write and will be a 1-2 paragraph overview of your entire project. As a rough guide, you should expect to have 1-2 sentences introducing the problem and your chosen dataset, 3-4 sentences describing your chosen methods, and 1-2 sentences summarizing your project results.</w:t>
      </w:r>
    </w:p>
    <w:p w14:paraId="71CF3D89" w14:textId="77777777" w:rsidR="00707C4E" w:rsidRDefault="00000000">
      <w:pPr>
        <w:pStyle w:val="Heading1"/>
        <w:rPr>
          <w:rFonts w:asciiTheme="majorBidi" w:eastAsia="Linux Libertine" w:hAnsiTheme="majorBidi"/>
          <w:sz w:val="24"/>
          <w:szCs w:val="24"/>
        </w:rPr>
      </w:pPr>
      <w:r>
        <w:t>KEYWORDS</w:t>
      </w:r>
    </w:p>
    <w:p w14:paraId="3678B6D1" w14:textId="2175734C" w:rsidR="00707C4E" w:rsidRDefault="00E80037">
      <w:pPr>
        <w:spacing w:after="60"/>
        <w:rPr>
          <w:rFonts w:asciiTheme="majorBidi" w:eastAsia="Linux Libertine" w:hAnsiTheme="majorBidi" w:cstheme="majorBidi"/>
          <w:color w:val="000000"/>
        </w:rPr>
      </w:pPr>
      <w:r>
        <w:rPr>
          <w:rFonts w:eastAsia="Linux Libertine" w:cstheme="majorBidi"/>
        </w:rPr>
        <w:t>Deep Reinforcement Learning, Neural Networks, Deep Q-Networks,</w:t>
      </w:r>
      <w:r w:rsidR="002834D0">
        <w:rPr>
          <w:rFonts w:eastAsia="Linux Libertine" w:cstheme="majorBidi"/>
        </w:rPr>
        <w:t xml:space="preserve"> Soft Actor Critic,</w:t>
      </w:r>
      <w:r w:rsidR="000171A5">
        <w:rPr>
          <w:rFonts w:eastAsia="Linux Libertine" w:cstheme="majorBidi"/>
        </w:rPr>
        <w:t xml:space="preserve"> DWSim</w:t>
      </w:r>
      <w:r w:rsidR="00545888">
        <w:rPr>
          <w:rFonts w:eastAsia="Linux Libertine" w:cstheme="majorBidi"/>
        </w:rPr>
        <w:t>,</w:t>
      </w:r>
      <w:r>
        <w:rPr>
          <w:rFonts w:eastAsia="Linux Libertine" w:cstheme="majorBidi"/>
        </w:rPr>
        <w:t xml:space="preserve"> Optimization, AI Agent, Process Simulation</w:t>
      </w:r>
    </w:p>
    <w:p w14:paraId="500A481E" w14:textId="77777777" w:rsidR="00707C4E" w:rsidRDefault="00000000">
      <w:pPr>
        <w:pStyle w:val="Heading1"/>
      </w:pPr>
      <w:r>
        <w:t>1 Introduction</w:t>
      </w:r>
    </w:p>
    <w:p w14:paraId="4C733414" w14:textId="0460F4ED" w:rsidR="00B81766" w:rsidRDefault="00B81766" w:rsidP="00B81766">
      <w:pPr>
        <w:pStyle w:val="ListParagraph"/>
        <w:numPr>
          <w:ilvl w:val="1"/>
          <w:numId w:val="11"/>
        </w:numPr>
        <w:ind w:left="284"/>
        <w:rPr>
          <w:i/>
          <w:iCs/>
        </w:rPr>
      </w:pPr>
      <w:r w:rsidRPr="00B81766">
        <w:rPr>
          <w:i/>
          <w:iCs/>
        </w:rPr>
        <w:t>Problem Statement</w:t>
      </w:r>
    </w:p>
    <w:p w14:paraId="33A44D1E" w14:textId="77777777" w:rsidR="00B81766" w:rsidRPr="00B81766" w:rsidRDefault="00B81766" w:rsidP="00B81766">
      <w:pPr>
        <w:pStyle w:val="ListParagraph"/>
        <w:numPr>
          <w:ilvl w:val="0"/>
          <w:numId w:val="0"/>
        </w:numPr>
        <w:ind w:left="284"/>
        <w:rPr>
          <w:i/>
          <w:iCs/>
        </w:rPr>
      </w:pPr>
    </w:p>
    <w:p w14:paraId="38F04466" w14:textId="277BD776" w:rsidR="00B81766" w:rsidRDefault="00B81766" w:rsidP="00B81766">
      <w:pPr>
        <w:pStyle w:val="ListParagraph"/>
        <w:numPr>
          <w:ilvl w:val="0"/>
          <w:numId w:val="0"/>
        </w:numPr>
      </w:pPr>
      <w:r w:rsidRPr="00B81766">
        <w:t>Crude Distillation Units (CDUs) are the foundational and most energy-intensive separation processes in petroleum refining.</w:t>
      </w:r>
      <w:r w:rsidR="00853A33">
        <w:t xml:space="preserve"> Crude Oil is processed in an oil refinery through multiple Unit Operations, to produce various finished products like LPG, Motor Spirit (Gasoline), Jet Fuel, Diesel, Low-Sulphur Fuel Oil, Bitumen</w:t>
      </w:r>
      <w:r w:rsidRPr="00B81766">
        <w:t xml:space="preserve"> </w:t>
      </w:r>
      <w:r w:rsidR="00853A33">
        <w:t xml:space="preserve">and so on. The crude is first fractionated into multiple unfinished </w:t>
      </w:r>
      <w:r w:rsidR="00853A33">
        <w:t xml:space="preserve">intermediates which are further refined into various finished products in subsequent processes. </w:t>
      </w:r>
      <w:r w:rsidRPr="00B81766">
        <w:t xml:space="preserve">Traditionally, Advanced Process Control (APC) strategies, such as Model Predictive Control (MPC), have been utilized to maintain process variables within strict operational bounds. However, </w:t>
      </w:r>
      <w:r w:rsidR="00226D0D">
        <w:t>APC models are linear and bound by standalone strategies and lack ability to run holistic optimization. A</w:t>
      </w:r>
      <w:r w:rsidRPr="00B81766">
        <w:t xml:space="preserve">s refining margins become increasingly volatile, there is a critical need to transition from steady-state regulation to dynamic, market-driven </w:t>
      </w:r>
      <w:r w:rsidR="00226D0D">
        <w:t>overall optimization</w:t>
      </w:r>
      <w:r w:rsidRPr="00B81766">
        <w:t xml:space="preserve">. While Deep Reinforcement Learning (DRL) has emerged as a powerful paradigm for solving highly non-linear, stochastic optimization problems in chemical processes (Spielberg et al., 2019), its industrial implementation remains severely hindered by the </w:t>
      </w:r>
      <w:r w:rsidR="00226D0D">
        <w:t>‘</w:t>
      </w:r>
      <w:r w:rsidRPr="00B81766">
        <w:t>black-box</w:t>
      </w:r>
      <w:r w:rsidR="00226D0D">
        <w:t>’</w:t>
      </w:r>
      <w:r w:rsidRPr="00B81766">
        <w:t xml:space="preserve"> nature of neural networks. Operators and process engineers are inherently reluctant to deploy opaque control policies that lack physical interpretability (Venkatasubramanian, 2019). This </w:t>
      </w:r>
      <w:r w:rsidR="00226D0D">
        <w:t>study</w:t>
      </w:r>
      <w:r w:rsidRPr="00B81766">
        <w:t xml:space="preserve"> seeks to </w:t>
      </w:r>
      <w:r w:rsidR="00226D0D">
        <w:t>develop a solution which utilizes Deep Reinforcement Learning coupled with process Digital Twin, for economic and process optimization of Crude Distillation Unit.</w:t>
      </w:r>
    </w:p>
    <w:p w14:paraId="1CCC32EC" w14:textId="77777777" w:rsidR="00B81766" w:rsidRPr="00B81766" w:rsidRDefault="00B81766" w:rsidP="00B81766">
      <w:pPr>
        <w:pStyle w:val="ListParagraph"/>
        <w:numPr>
          <w:ilvl w:val="0"/>
          <w:numId w:val="0"/>
        </w:numPr>
      </w:pPr>
    </w:p>
    <w:p w14:paraId="4CF161ED" w14:textId="24FED7C6" w:rsidR="00B81766" w:rsidRDefault="00B81766" w:rsidP="00B81766">
      <w:pPr>
        <w:pStyle w:val="ListParagraph"/>
        <w:numPr>
          <w:ilvl w:val="1"/>
          <w:numId w:val="11"/>
        </w:numPr>
        <w:ind w:left="284"/>
        <w:rPr>
          <w:i/>
          <w:iCs/>
        </w:rPr>
      </w:pPr>
      <w:r w:rsidRPr="00B81766">
        <w:rPr>
          <w:i/>
          <w:iCs/>
        </w:rPr>
        <w:lastRenderedPageBreak/>
        <w:t>Significance</w:t>
      </w:r>
    </w:p>
    <w:p w14:paraId="64F03259" w14:textId="77777777" w:rsidR="00B81766" w:rsidRDefault="00B81766" w:rsidP="00B81766">
      <w:pPr>
        <w:pStyle w:val="ListParagraph"/>
        <w:numPr>
          <w:ilvl w:val="0"/>
          <w:numId w:val="0"/>
        </w:numPr>
        <w:ind w:left="284"/>
        <w:rPr>
          <w:i/>
          <w:iCs/>
        </w:rPr>
      </w:pPr>
    </w:p>
    <w:p w14:paraId="3C65C291" w14:textId="006E57FA" w:rsidR="00B81766" w:rsidRDefault="00B81766" w:rsidP="00B81766">
      <w:pPr>
        <w:pStyle w:val="ListParagraph"/>
        <w:numPr>
          <w:ilvl w:val="0"/>
          <w:numId w:val="0"/>
        </w:numPr>
      </w:pPr>
      <w:r w:rsidRPr="00B81766">
        <w:t xml:space="preserve">This </w:t>
      </w:r>
      <w:r w:rsidR="00B3686C">
        <w:t>study</w:t>
      </w:r>
      <w:r w:rsidRPr="00B81766">
        <w:t xml:space="preserve"> bridges the critical gap between advanced artificial intelligence and practical industrial operability. By maximizing thermodynamic efficiency and product yield in response to fluctuating market prices, refineries can realize substantial economic gains while minimizing energy waste and emissions. </w:t>
      </w:r>
      <w:r w:rsidR="004005C0">
        <w:t xml:space="preserve">Additionally, </w:t>
      </w:r>
      <w:r w:rsidRPr="00B81766">
        <w:t xml:space="preserve">introducing an LLM-based cognitive </w:t>
      </w:r>
      <w:r w:rsidR="004005C0">
        <w:t xml:space="preserve">AI </w:t>
      </w:r>
      <w:r w:rsidRPr="00B81766">
        <w:t xml:space="preserve">agent as an interpretability </w:t>
      </w:r>
      <w:r w:rsidR="004005C0">
        <w:t xml:space="preserve">and reporting </w:t>
      </w:r>
      <w:r w:rsidRPr="00B81766">
        <w:t xml:space="preserve">layer addresses the operator trust deficit. This </w:t>
      </w:r>
      <w:r w:rsidR="004005C0">
        <w:t>‘</w:t>
      </w:r>
      <w:r w:rsidRPr="00B81766">
        <w:t>Explainable AI</w:t>
      </w:r>
      <w:r w:rsidR="004005C0">
        <w:t>’</w:t>
      </w:r>
      <w:r w:rsidRPr="00B81766">
        <w:t xml:space="preserve"> (XAI) approach ensures that human operators remain in the loop, capable of auditing and understanding the physicochemical rationale behind the AI's suggested setpoint changes (Nian et al., 2020).</w:t>
      </w:r>
    </w:p>
    <w:p w14:paraId="77D980B6" w14:textId="77777777" w:rsidR="00B81766" w:rsidRPr="00B81766" w:rsidRDefault="00B81766" w:rsidP="00B81766">
      <w:pPr>
        <w:pStyle w:val="ListParagraph"/>
        <w:numPr>
          <w:ilvl w:val="0"/>
          <w:numId w:val="0"/>
        </w:numPr>
      </w:pPr>
    </w:p>
    <w:p w14:paraId="5EE268A4" w14:textId="60C90DCD" w:rsidR="00B81766" w:rsidRDefault="00B81766" w:rsidP="00B81766">
      <w:pPr>
        <w:pStyle w:val="ListParagraph"/>
        <w:numPr>
          <w:ilvl w:val="1"/>
          <w:numId w:val="11"/>
        </w:numPr>
        <w:ind w:left="284"/>
        <w:rPr>
          <w:i/>
          <w:iCs/>
        </w:rPr>
      </w:pPr>
      <w:r w:rsidRPr="00B81766">
        <w:rPr>
          <w:i/>
          <w:iCs/>
        </w:rPr>
        <w:t>Target End-Users</w:t>
      </w:r>
    </w:p>
    <w:p w14:paraId="50652590" w14:textId="77777777" w:rsidR="00B81766" w:rsidRDefault="00B81766" w:rsidP="00B81766">
      <w:pPr>
        <w:pStyle w:val="ListParagraph"/>
        <w:numPr>
          <w:ilvl w:val="0"/>
          <w:numId w:val="0"/>
        </w:numPr>
        <w:ind w:left="284"/>
        <w:rPr>
          <w:i/>
          <w:iCs/>
        </w:rPr>
      </w:pPr>
    </w:p>
    <w:p w14:paraId="3E01359D" w14:textId="184BB0DE" w:rsidR="00B81766" w:rsidRPr="00B81766" w:rsidRDefault="00B81766" w:rsidP="00B81766">
      <w:pPr>
        <w:pStyle w:val="ListParagraph"/>
        <w:numPr>
          <w:ilvl w:val="0"/>
          <w:numId w:val="0"/>
        </w:numPr>
      </w:pPr>
      <w:r w:rsidRPr="00B81766">
        <w:t>The primary end users of this hybrid AI framework are chemical plant operators, process engineers, and production planners. While the D</w:t>
      </w:r>
      <w:r w:rsidR="00846A59">
        <w:t xml:space="preserve">eep </w:t>
      </w:r>
      <w:r w:rsidRPr="00B81766">
        <w:t>RL agent performs high-dimensional mathematical optimization in the background, the LLM interface is designed specifically to communicate with these domain experts in natural language, translating thermodynamic state changes into actionable engineering reports.</w:t>
      </w:r>
    </w:p>
    <w:p w14:paraId="7ADCFEBD" w14:textId="77777777" w:rsidR="00B81766" w:rsidRPr="00B81766" w:rsidRDefault="00B81766" w:rsidP="00B81766">
      <w:pPr>
        <w:pStyle w:val="ListParagraph"/>
        <w:numPr>
          <w:ilvl w:val="0"/>
          <w:numId w:val="0"/>
        </w:numPr>
        <w:ind w:left="284"/>
        <w:rPr>
          <w:i/>
          <w:iCs/>
        </w:rPr>
      </w:pPr>
    </w:p>
    <w:p w14:paraId="16205348" w14:textId="647C940D" w:rsidR="00B81766" w:rsidRDefault="00B81766" w:rsidP="00B81766">
      <w:pPr>
        <w:pStyle w:val="ListParagraph"/>
        <w:numPr>
          <w:ilvl w:val="1"/>
          <w:numId w:val="11"/>
        </w:numPr>
        <w:ind w:left="284"/>
        <w:rPr>
          <w:i/>
          <w:iCs/>
        </w:rPr>
      </w:pPr>
      <w:r w:rsidRPr="00B81766">
        <w:rPr>
          <w:i/>
          <w:iCs/>
        </w:rPr>
        <w:t>Data Sources and Simulation Context</w:t>
      </w:r>
    </w:p>
    <w:p w14:paraId="6420FA78" w14:textId="77777777" w:rsidR="00B81766" w:rsidRDefault="00B81766" w:rsidP="00B81766">
      <w:pPr>
        <w:ind w:left="720" w:hanging="720"/>
        <w:rPr>
          <w:i/>
          <w:iCs/>
        </w:rPr>
      </w:pPr>
    </w:p>
    <w:p w14:paraId="185903EA" w14:textId="3862A281" w:rsidR="00B81766" w:rsidRDefault="000C1057" w:rsidP="000C1057">
      <w:pPr>
        <w:ind w:hanging="11"/>
      </w:pPr>
      <w:r>
        <w:t xml:space="preserve">Reinforcement learning agents learn from experience while navigating through the internal environment. The training data for neural network to compute Q-value is generated from the simulation. </w:t>
      </w:r>
    </w:p>
    <w:p w14:paraId="323ECCFC" w14:textId="0061D771" w:rsidR="000C1057" w:rsidRDefault="000C1057" w:rsidP="000C1057">
      <w:pPr>
        <w:ind w:hanging="11"/>
      </w:pPr>
      <w:r>
        <w:t xml:space="preserve">Various crude assay data </w:t>
      </w:r>
      <w:r w:rsidR="00C77CD4">
        <w:t xml:space="preserve">is </w:t>
      </w:r>
      <w:r>
        <w:t xml:space="preserve">used for process simulation to ensure a robust model able to handle various types of feed quality </w:t>
      </w:r>
      <w:r w:rsidR="003119DD" w:rsidRPr="003119DD">
        <w:t>(ExxonMobil, n.d.)</w:t>
      </w:r>
      <w:r>
        <w:t xml:space="preserve"> </w:t>
      </w:r>
    </w:p>
    <w:p w14:paraId="276F15E8" w14:textId="77777777" w:rsidR="00B81766" w:rsidRPr="00B81766" w:rsidRDefault="00B81766" w:rsidP="00B81766">
      <w:pPr>
        <w:ind w:left="720" w:hanging="720"/>
      </w:pPr>
    </w:p>
    <w:p w14:paraId="6B3CD6A0" w14:textId="215EFB37" w:rsidR="00B81766" w:rsidRPr="00AA4D70" w:rsidRDefault="00B81766" w:rsidP="00AA4D70">
      <w:pPr>
        <w:pStyle w:val="ListParagraph"/>
        <w:numPr>
          <w:ilvl w:val="1"/>
          <w:numId w:val="11"/>
        </w:numPr>
        <w:ind w:left="284"/>
        <w:rPr>
          <w:i/>
          <w:iCs/>
        </w:rPr>
      </w:pPr>
      <w:r w:rsidRPr="00B81766">
        <w:rPr>
          <w:i/>
          <w:iCs/>
        </w:rPr>
        <w:t>Final Deliverable</w:t>
      </w:r>
    </w:p>
    <w:p w14:paraId="5E18DA4A" w14:textId="7B7D4A56" w:rsidR="00B81766" w:rsidRPr="00B81766" w:rsidRDefault="00B81766" w:rsidP="00B81766">
      <w:pPr>
        <w:ind w:left="-76"/>
      </w:pPr>
      <w:r w:rsidRPr="00B81766">
        <w:t>Th</w:t>
      </w:r>
      <w:r w:rsidR="004D1BE0">
        <w:t>is</w:t>
      </w:r>
      <w:r w:rsidRPr="00B81766">
        <w:t xml:space="preserve"> </w:t>
      </w:r>
      <w:r w:rsidR="004D1BE0">
        <w:t>study aims</w:t>
      </w:r>
      <w:r w:rsidRPr="00B81766">
        <w:t xml:space="preserve"> to successfully design, train, and deploy an AI-augmented digital twin for a CDU. The </w:t>
      </w:r>
      <w:r w:rsidR="004D1BE0">
        <w:t xml:space="preserve">application has a Django dashboard to interact with the backend system comprising of a process Digital Twin built on DWSim, an optimizer built on Deep Reinforcement Learning agent, and a LLM-based AI Agent which creates reports and interacts with the user for explainability. </w:t>
      </w:r>
      <w:r w:rsidRPr="00B81766">
        <w:t>In th</w:t>
      </w:r>
      <w:r w:rsidR="004D1BE0">
        <w:t>e</w:t>
      </w:r>
      <w:r w:rsidRPr="00B81766">
        <w:t xml:space="preserve"> interface, the user will input current market prices, triggering the D</w:t>
      </w:r>
      <w:r w:rsidR="004D1BE0">
        <w:t xml:space="preserve">eep </w:t>
      </w:r>
      <w:r w:rsidRPr="00B81766">
        <w:t xml:space="preserve">RL agent to interact with the underlying DWSim physical model to discover optimal operating parameters. The final output </w:t>
      </w:r>
      <w:r w:rsidR="004D1BE0">
        <w:t>is</w:t>
      </w:r>
      <w:r w:rsidRPr="00B81766">
        <w:t xml:space="preserve"> </w:t>
      </w:r>
      <w:r w:rsidR="00C32239">
        <w:t>a</w:t>
      </w:r>
      <w:r w:rsidR="004D1BE0">
        <w:t xml:space="preserve"> set of optimized targets for the plant to operate and a </w:t>
      </w:r>
      <w:r w:rsidRPr="00B81766">
        <w:t>comprehensive, natural-language engineering report generated by the LLM, detailing the economic trade-offs, thermodynamic constraints, and justification for the proposed optimization.</w:t>
      </w:r>
    </w:p>
    <w:p w14:paraId="47CEF8FD" w14:textId="2F3C920E" w:rsidR="00707C4E" w:rsidRPr="004D1BE0" w:rsidRDefault="00707C4E" w:rsidP="004D1BE0">
      <w:pPr>
        <w:rPr>
          <w:rFonts w:asciiTheme="majorBidi" w:eastAsia="Linux Libertine" w:hAnsiTheme="majorBidi" w:cstheme="majorBidi"/>
          <w:b/>
          <w:bCs/>
        </w:rPr>
      </w:pPr>
    </w:p>
    <w:p w14:paraId="6A32DA2C" w14:textId="77777777" w:rsidR="00707C4E" w:rsidRDefault="00000000">
      <w:pPr>
        <w:pStyle w:val="Heading1"/>
        <w:rPr>
          <w:rFonts w:asciiTheme="majorBidi" w:eastAsia="Linux Libertine" w:hAnsiTheme="majorBidi"/>
          <w:sz w:val="24"/>
          <w:szCs w:val="24"/>
        </w:rPr>
      </w:pPr>
      <w:r>
        <w:t>2 Data Summary</w:t>
      </w:r>
    </w:p>
    <w:p w14:paraId="3BC265A0" w14:textId="77777777" w:rsidR="005E1C12" w:rsidRPr="005E1C12" w:rsidRDefault="005E1C12" w:rsidP="005E1C12">
      <w:pPr>
        <w:pStyle w:val="ListParagraph"/>
        <w:numPr>
          <w:ilvl w:val="0"/>
          <w:numId w:val="11"/>
        </w:numPr>
        <w:rPr>
          <w:i/>
          <w:iCs/>
          <w:vanish/>
        </w:rPr>
      </w:pPr>
    </w:p>
    <w:p w14:paraId="02452CBE" w14:textId="745BF124" w:rsidR="005E1C12" w:rsidRDefault="005E1C12" w:rsidP="005E1C12">
      <w:pPr>
        <w:pStyle w:val="ListParagraph"/>
        <w:numPr>
          <w:ilvl w:val="1"/>
          <w:numId w:val="11"/>
        </w:numPr>
        <w:ind w:left="284"/>
        <w:rPr>
          <w:i/>
          <w:iCs/>
        </w:rPr>
      </w:pPr>
      <w:r w:rsidRPr="005E1C12">
        <w:rPr>
          <w:i/>
          <w:iCs/>
        </w:rPr>
        <w:t>Input State Representation</w:t>
      </w:r>
    </w:p>
    <w:p w14:paraId="42C21DD3" w14:textId="77777777" w:rsidR="00847E24" w:rsidRDefault="00847E24" w:rsidP="00847E24">
      <w:pPr>
        <w:pStyle w:val="ListParagraph"/>
        <w:numPr>
          <w:ilvl w:val="0"/>
          <w:numId w:val="0"/>
        </w:numPr>
        <w:ind w:left="284"/>
        <w:rPr>
          <w:i/>
          <w:iCs/>
        </w:rPr>
      </w:pPr>
    </w:p>
    <w:p w14:paraId="0C268BA2" w14:textId="6AA0549A" w:rsidR="005E1C12" w:rsidRDefault="00B03708" w:rsidP="005E1C12">
      <w:pPr>
        <w:ind w:left="-76"/>
      </w:pPr>
      <w:r>
        <w:t>Our study revolves around finding the most optimized manner of distillation of crude. Hence,</w:t>
      </w:r>
      <w:r w:rsidR="002A2C07">
        <w:t xml:space="preserve"> one of the primary focuses in this</w:t>
      </w:r>
      <w:r>
        <w:t xml:space="preserve"> study </w:t>
      </w:r>
      <w:r w:rsidR="002A2C07">
        <w:t xml:space="preserve">is to understand the properties of </w:t>
      </w:r>
      <w:r>
        <w:t xml:space="preserve">commonly available crude assays. </w:t>
      </w:r>
      <w:r w:rsidR="005E1C12">
        <w:t xml:space="preserve">The dataset </w:t>
      </w:r>
      <w:r w:rsidR="00C3782D">
        <w:t xml:space="preserve">chosen </w:t>
      </w:r>
      <w:r w:rsidR="005E1C12">
        <w:t xml:space="preserve">comprises physicochemical properties for five distinctive crude oil assays (Azeri Light, Erha, Tapis, Upper Zakum, and WTI Light) sourced from the </w:t>
      </w:r>
      <w:r w:rsidR="00C3782D">
        <w:t>ExxonMobil’s open</w:t>
      </w:r>
      <w:r w:rsidR="005E1C12">
        <w:t xml:space="preserve"> database</w:t>
      </w:r>
      <w:r w:rsidR="00C3782D">
        <w:t xml:space="preserve"> </w:t>
      </w:r>
      <w:r w:rsidR="00C3782D" w:rsidRPr="003119DD">
        <w:t>(ExxonMobil, n.d.)</w:t>
      </w:r>
      <w:r w:rsidR="005E1C12">
        <w:t xml:space="preserve">. </w:t>
      </w:r>
    </w:p>
    <w:p w14:paraId="447F5BA1" w14:textId="14401FAA" w:rsidR="005E1C12" w:rsidRDefault="005E1C12" w:rsidP="00B04F16">
      <w:pPr>
        <w:ind w:left="-76"/>
      </w:pPr>
      <w:r>
        <w:t>Whole Crude Physicochemical Attributes</w:t>
      </w:r>
      <w:r w:rsidR="00457DEB">
        <w:t xml:space="preserve"> such as</w:t>
      </w:r>
      <w:r>
        <w:t xml:space="preserve"> mass density</w:t>
      </w:r>
      <w:r w:rsidR="00457DEB">
        <w:t xml:space="preserve">, </w:t>
      </w:r>
      <w:r>
        <w:t xml:space="preserve">API gravity (the standard measure of </w:t>
      </w:r>
      <w:r w:rsidR="005736E9">
        <w:t xml:space="preserve">extent of heaviness of </w:t>
      </w:r>
      <w:r>
        <w:t>oil), Total Sulfur content, and Total Acid Number (TAN)</w:t>
      </w:r>
      <w:r w:rsidR="00457DEB">
        <w:t xml:space="preserve"> are critical defining factors of crude assays. </w:t>
      </w:r>
      <w:r>
        <w:t xml:space="preserve">These properties are critical as they define the intrinsic quality and potential corrosivity of the feed (González-Durán et al., </w:t>
      </w:r>
      <w:r>
        <w:lastRenderedPageBreak/>
        <w:t>2024; Al-Sayegh et al., 2016).</w:t>
      </w:r>
      <w:r w:rsidR="00B04F16">
        <w:t xml:space="preserve"> </w:t>
      </w:r>
      <w:r>
        <w:t>Concentrations of Nitrogen and metals such as Vanadium (V) and Nickel (Ni)</w:t>
      </w:r>
      <w:r w:rsidR="00457DEB">
        <w:t xml:space="preserve"> </w:t>
      </w:r>
      <w:r>
        <w:t xml:space="preserve">are significant </w:t>
      </w:r>
      <w:r w:rsidR="00457DEB">
        <w:t>since they</w:t>
      </w:r>
      <w:r>
        <w:t xml:space="preserve"> serve as catalyst poisons in downstream units like fluid catalytic cracking (FCC) (Al-Sayegh et al., 2016).</w:t>
      </w:r>
      <w:r w:rsidR="00B04F16">
        <w:t xml:space="preserve"> </w:t>
      </w:r>
      <w:r>
        <w:t>Rheological and Volatility Markers</w:t>
      </w:r>
      <w:r w:rsidR="00B04F16">
        <w:t xml:space="preserve"> </w:t>
      </w:r>
      <w:r>
        <w:t>such as Kinematic Viscosity, Reid Vapor Pressure (RVP), and Pour Point characterize the flow behavior and thermal stability of the crude.</w:t>
      </w:r>
      <w:r w:rsidR="00B04F16">
        <w:t xml:space="preserve"> </w:t>
      </w:r>
      <w:r>
        <w:t>The True Boiling Point (TBP) curve defines the volumetric and weight percentage yields for various product cuts (Naphtha, Kerosene, Diesel, and Residue). Quality metrics for these cuts—such as Octane Number (RON/MON) for Naphtha and Cetane Index for Diesel</w:t>
      </w:r>
      <w:r w:rsidR="00B04F16">
        <w:t xml:space="preserve"> </w:t>
      </w:r>
      <w:r>
        <w:t>—</w:t>
      </w:r>
      <w:r w:rsidR="00B04F16">
        <w:t xml:space="preserve"> </w:t>
      </w:r>
      <w:r>
        <w:t xml:space="preserve">are utilized as process constraints within </w:t>
      </w:r>
      <w:r w:rsidR="00B04F16">
        <w:t xml:space="preserve">downstream process </w:t>
      </w:r>
      <w:r>
        <w:t>optimizer</w:t>
      </w:r>
      <w:r w:rsidR="00B04F16">
        <w:t>s</w:t>
      </w:r>
      <w:r>
        <w:t xml:space="preserve"> (AlRijeb et al., 2025; Li et al., 2025).</w:t>
      </w:r>
    </w:p>
    <w:p w14:paraId="62E693D9" w14:textId="77777777" w:rsidR="00565768" w:rsidRDefault="00565768" w:rsidP="00B04F16">
      <w:pPr>
        <w:ind w:left="-76"/>
      </w:pPr>
    </w:p>
    <w:p w14:paraId="3480489C" w14:textId="2F22E968" w:rsidR="00565768" w:rsidRDefault="00565768" w:rsidP="00B04F16">
      <w:pPr>
        <w:ind w:left="-76"/>
      </w:pPr>
      <w:r w:rsidRPr="006F505B">
        <w:rPr>
          <w:noProof/>
        </w:rPr>
        <w:drawing>
          <wp:inline distT="0" distB="0" distL="0" distR="0" wp14:anchorId="6960FB71" wp14:editId="71E4CACD">
            <wp:extent cx="3048000" cy="1074069"/>
            <wp:effectExtent l="0" t="0" r="0" b="0"/>
            <wp:docPr id="105376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8988" name=""/>
                    <pic:cNvPicPr/>
                  </pic:nvPicPr>
                  <pic:blipFill>
                    <a:blip r:embed="rId15"/>
                    <a:stretch>
                      <a:fillRect/>
                    </a:stretch>
                  </pic:blipFill>
                  <pic:spPr>
                    <a:xfrm>
                      <a:off x="0" y="0"/>
                      <a:ext cx="3048000" cy="1074069"/>
                    </a:xfrm>
                    <a:prstGeom prst="rect">
                      <a:avLst/>
                    </a:prstGeom>
                  </pic:spPr>
                </pic:pic>
              </a:graphicData>
            </a:graphic>
          </wp:inline>
        </w:drawing>
      </w:r>
    </w:p>
    <w:p w14:paraId="60B01CBA" w14:textId="54E13FA1" w:rsidR="005E1C12" w:rsidRDefault="00565768" w:rsidP="005E1C12">
      <w:pPr>
        <w:ind w:left="-76"/>
      </w:pPr>
      <w:r w:rsidRPr="006F505B">
        <w:rPr>
          <w:noProof/>
        </w:rPr>
        <w:drawing>
          <wp:inline distT="0" distB="0" distL="0" distR="0" wp14:anchorId="6052EDBC" wp14:editId="0F46549F">
            <wp:extent cx="3048000" cy="868025"/>
            <wp:effectExtent l="0" t="0" r="0" b="8890"/>
            <wp:docPr id="177636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7390" name=""/>
                    <pic:cNvPicPr/>
                  </pic:nvPicPr>
                  <pic:blipFill>
                    <a:blip r:embed="rId16"/>
                    <a:stretch>
                      <a:fillRect/>
                    </a:stretch>
                  </pic:blipFill>
                  <pic:spPr>
                    <a:xfrm>
                      <a:off x="0" y="0"/>
                      <a:ext cx="3048000" cy="868025"/>
                    </a:xfrm>
                    <a:prstGeom prst="rect">
                      <a:avLst/>
                    </a:prstGeom>
                  </pic:spPr>
                </pic:pic>
              </a:graphicData>
            </a:graphic>
          </wp:inline>
        </w:drawing>
      </w:r>
    </w:p>
    <w:p w14:paraId="550F42D1" w14:textId="77777777" w:rsidR="00565768" w:rsidRPr="00565768" w:rsidRDefault="00565768" w:rsidP="00565768">
      <w:pPr>
        <w:tabs>
          <w:tab w:val="center" w:pos="4320"/>
          <w:tab w:val="right" w:pos="8640"/>
        </w:tabs>
        <w:ind w:left="-142" w:right="360"/>
        <w:rPr>
          <w:rFonts w:eastAsia="Linux Biolinum" w:cs="Times New Roman"/>
          <w:i/>
          <w:iCs/>
          <w:color w:val="000000"/>
          <w:sz w:val="18"/>
          <w:szCs w:val="18"/>
        </w:rPr>
      </w:pPr>
      <w:r w:rsidRPr="00565768">
        <w:rPr>
          <w:rFonts w:eastAsia="Linux Biolinum" w:cs="Times New Roman"/>
          <w:i/>
          <w:iCs/>
          <w:color w:val="000000"/>
          <w:sz w:val="18"/>
          <w:szCs w:val="18"/>
        </w:rPr>
        <w:t xml:space="preserve">Fig 1. (a). API Gravity, Density (at 15 </w:t>
      </w:r>
      <w:r w:rsidRPr="00C62535">
        <w:rPr>
          <w:rFonts w:eastAsia="Linux Biolinum" w:cs="Times New Roman"/>
          <w:i/>
          <w:iCs/>
          <w:color w:val="000000"/>
          <w:sz w:val="18"/>
          <w:szCs w:val="18"/>
          <w:vertAlign w:val="superscript"/>
        </w:rPr>
        <w:t>o</w:t>
      </w:r>
      <w:r w:rsidRPr="00565768">
        <w:rPr>
          <w:rFonts w:eastAsia="Linux Biolinum" w:cs="Times New Roman"/>
          <w:i/>
          <w:iCs/>
          <w:color w:val="000000"/>
          <w:sz w:val="18"/>
          <w:szCs w:val="18"/>
        </w:rPr>
        <w:t>C) and Total Sulphur distribution in the selected crude assays</w:t>
      </w:r>
    </w:p>
    <w:p w14:paraId="45832D8F" w14:textId="77777777" w:rsidR="00565768" w:rsidRPr="00565768" w:rsidRDefault="00565768" w:rsidP="00565768">
      <w:pPr>
        <w:tabs>
          <w:tab w:val="center" w:pos="4320"/>
          <w:tab w:val="right" w:pos="8640"/>
        </w:tabs>
        <w:ind w:left="-142" w:right="360"/>
        <w:rPr>
          <w:rFonts w:eastAsia="Linux Biolinum" w:cs="Times New Roman"/>
          <w:i/>
          <w:iCs/>
          <w:color w:val="000000"/>
          <w:sz w:val="18"/>
          <w:szCs w:val="18"/>
        </w:rPr>
      </w:pPr>
      <w:r w:rsidRPr="00565768">
        <w:rPr>
          <w:rFonts w:eastAsia="Linux Biolinum" w:cs="Times New Roman"/>
          <w:i/>
          <w:iCs/>
          <w:color w:val="000000"/>
          <w:sz w:val="18"/>
          <w:szCs w:val="18"/>
        </w:rPr>
        <w:t>Fig 1. (b) Metals and Total Nitrogen content in the selected crude assays</w:t>
      </w:r>
    </w:p>
    <w:p w14:paraId="67589F25" w14:textId="77777777" w:rsidR="00565768" w:rsidRPr="005E1C12" w:rsidRDefault="00565768" w:rsidP="000D7A14"/>
    <w:p w14:paraId="6B4FEA7F" w14:textId="2CECA9E4" w:rsidR="005E1C12" w:rsidRPr="00565768" w:rsidRDefault="00732052" w:rsidP="00565768">
      <w:pPr>
        <w:pStyle w:val="ListParagraph"/>
        <w:numPr>
          <w:ilvl w:val="1"/>
          <w:numId w:val="11"/>
        </w:numPr>
        <w:ind w:left="284"/>
        <w:rPr>
          <w:i/>
          <w:iCs/>
        </w:rPr>
      </w:pPr>
      <w:r w:rsidRPr="00732052">
        <w:rPr>
          <w:i/>
          <w:iCs/>
        </w:rPr>
        <w:t>Fractional Yield Dynamics and TBP Analysis</w:t>
      </w:r>
    </w:p>
    <w:p w14:paraId="4F2E7414" w14:textId="4174316C" w:rsidR="005E1C12" w:rsidRDefault="008F1433" w:rsidP="00732052">
      <w:pPr>
        <w:ind w:left="-76"/>
      </w:pPr>
      <w:r>
        <w:t xml:space="preserve">Upon analysis, </w:t>
      </w:r>
      <w:r w:rsidR="00732052" w:rsidRPr="00732052">
        <w:t xml:space="preserve">True Boiling Point (TBP) distillation curves derived from the dataset </w:t>
      </w:r>
      <w:r>
        <w:t>shed light on</w:t>
      </w:r>
      <w:r w:rsidR="00732052" w:rsidRPr="00732052">
        <w:t xml:space="preserve"> significant disparities in product slates. WTI Light and Tapis </w:t>
      </w:r>
      <w:r>
        <w:t xml:space="preserve">have </w:t>
      </w:r>
      <w:r w:rsidR="00732052" w:rsidRPr="00732052">
        <w:t>demonstrate</w:t>
      </w:r>
      <w:r>
        <w:t>d</w:t>
      </w:r>
      <w:r w:rsidR="00732052" w:rsidRPr="00732052">
        <w:t xml:space="preserve"> superior </w:t>
      </w:r>
      <w:r w:rsidR="00732052" w:rsidRPr="00732052">
        <w:t xml:space="preserve">Naphtha yields, which are essential for gasoline production. Conversely, Erha and Tapis </w:t>
      </w:r>
      <w:r>
        <w:t xml:space="preserve">have </w:t>
      </w:r>
      <w:r w:rsidR="00732052" w:rsidRPr="00732052">
        <w:t>show</w:t>
      </w:r>
      <w:r>
        <w:t>ed</w:t>
      </w:r>
      <w:r w:rsidR="00732052" w:rsidRPr="00732052">
        <w:t xml:space="preserve"> a higher propensity for middle distillate production</w:t>
      </w:r>
      <w:r>
        <w:t xml:space="preserve"> like</w:t>
      </w:r>
      <w:r w:rsidR="00732052" w:rsidRPr="00732052">
        <w:t xml:space="preserve"> Kerosene and Diesel. Upper Zakum is characterized by a bottom-heavy profile, yielding a higher percentage of Vacuum Gas Oil (VGO) and atmospheric residues. </w:t>
      </w:r>
      <w:r>
        <w:t xml:space="preserve">Since the Deep RL agent is inherently aimed at driving margins, </w:t>
      </w:r>
      <w:r w:rsidR="00732052" w:rsidRPr="00732052">
        <w:t>yield distributions directly impact the reward function of the optimizer; for instance, when market prices favor Jet Fuel, the optimizer must identify the specific operating temperatures within the digital twin that maximize the Kerosene cuts while maintaining thermodynamic stability (Li et al., 2025).</w:t>
      </w:r>
    </w:p>
    <w:p w14:paraId="500AD65B" w14:textId="70FB84A9" w:rsidR="00565768" w:rsidRDefault="00565768" w:rsidP="00732052">
      <w:pPr>
        <w:ind w:left="-76"/>
      </w:pPr>
      <w:r w:rsidRPr="006F505B">
        <w:rPr>
          <w:noProof/>
        </w:rPr>
        <w:drawing>
          <wp:inline distT="0" distB="0" distL="0" distR="0" wp14:anchorId="7C1D3F5A" wp14:editId="72E458CA">
            <wp:extent cx="3048000" cy="419582"/>
            <wp:effectExtent l="0" t="0" r="0" b="0"/>
            <wp:docPr id="150088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1175" name=""/>
                    <pic:cNvPicPr/>
                  </pic:nvPicPr>
                  <pic:blipFill>
                    <a:blip r:embed="rId17"/>
                    <a:stretch>
                      <a:fillRect/>
                    </a:stretch>
                  </pic:blipFill>
                  <pic:spPr>
                    <a:xfrm>
                      <a:off x="0" y="0"/>
                      <a:ext cx="3048000" cy="419582"/>
                    </a:xfrm>
                    <a:prstGeom prst="rect">
                      <a:avLst/>
                    </a:prstGeom>
                  </pic:spPr>
                </pic:pic>
              </a:graphicData>
            </a:graphic>
          </wp:inline>
        </w:drawing>
      </w:r>
    </w:p>
    <w:p w14:paraId="37E7D489" w14:textId="65042192" w:rsidR="00D4158F" w:rsidRDefault="00565768" w:rsidP="00732052">
      <w:pPr>
        <w:ind w:left="-76"/>
        <w:rPr>
          <w:i/>
          <w:iCs/>
          <w:sz w:val="18"/>
          <w:szCs w:val="18"/>
        </w:rPr>
      </w:pPr>
      <w:r w:rsidRPr="00565768">
        <w:rPr>
          <w:i/>
          <w:iCs/>
          <w:sz w:val="18"/>
          <w:szCs w:val="18"/>
        </w:rPr>
        <w:t>Fig 2. Crude-wise yield distribution (wt%)</w:t>
      </w:r>
    </w:p>
    <w:p w14:paraId="1DF6D6E4" w14:textId="77777777" w:rsidR="00565768" w:rsidRPr="00565768" w:rsidRDefault="00565768" w:rsidP="00732052">
      <w:pPr>
        <w:ind w:left="-76"/>
        <w:rPr>
          <w:i/>
          <w:iCs/>
          <w:sz w:val="18"/>
          <w:szCs w:val="18"/>
        </w:rPr>
      </w:pPr>
    </w:p>
    <w:p w14:paraId="33F76187" w14:textId="16BC58C8" w:rsidR="005E1C12" w:rsidRPr="00565768" w:rsidRDefault="00565768" w:rsidP="00565768">
      <w:pPr>
        <w:pStyle w:val="ListParagraph"/>
        <w:numPr>
          <w:ilvl w:val="1"/>
          <w:numId w:val="11"/>
        </w:numPr>
        <w:ind w:left="284"/>
        <w:rPr>
          <w:i/>
          <w:iCs/>
        </w:rPr>
      </w:pPr>
      <w:r w:rsidRPr="00565768">
        <w:rPr>
          <w:i/>
          <w:iCs/>
        </w:rPr>
        <w:t>Contaminant Profiles and Catalyst Poisoning Potential</w:t>
      </w:r>
    </w:p>
    <w:p w14:paraId="345A5BB5" w14:textId="0A791DD6" w:rsidR="005E1C12" w:rsidRDefault="00565768" w:rsidP="00565768">
      <w:pPr>
        <w:ind w:left="-76"/>
      </w:pPr>
      <w:r w:rsidRPr="00565768">
        <w:t>The comparative study</w:t>
      </w:r>
      <w:r>
        <w:t xml:space="preserve"> between the selected crude assays</w:t>
      </w:r>
      <w:r w:rsidRPr="00565768">
        <w:t xml:space="preserve"> </w:t>
      </w:r>
      <w:r w:rsidR="00904BA5">
        <w:t>indicates towards</w:t>
      </w:r>
      <w:r w:rsidRPr="00565768">
        <w:t xml:space="preserve"> a strong correlation between the density of the crude and the concentration of catalyst poisons, specifically Vanadium, Nickel, and Micro-Carbon Residue (MCR). WTI Light and Tapis are identified as the cleanest feedstocks, with minimal metal content, making their heavy fractions ideal for Fluid Catalytic Cracking (FCC) units. </w:t>
      </w:r>
      <w:r w:rsidR="00CC768C">
        <w:t>Whereas,</w:t>
      </w:r>
      <w:r w:rsidRPr="00565768">
        <w:t xml:space="preserve"> high levels of metals and asphaltenes in Upper Zakum and Azeri Light </w:t>
      </w:r>
      <w:r w:rsidR="00CC768C">
        <w:t>may pose a</w:t>
      </w:r>
      <w:r w:rsidRPr="00565768">
        <w:t xml:space="preserve"> significant </w:t>
      </w:r>
      <w:r w:rsidR="00CC768C">
        <w:t>challenge</w:t>
      </w:r>
      <w:r w:rsidRPr="00565768">
        <w:t xml:space="preserve"> for downstream catalyst deactivation (Al-Sayegh et al., 2016). </w:t>
      </w:r>
    </w:p>
    <w:p w14:paraId="105DE762" w14:textId="77777777" w:rsidR="00C00F69" w:rsidRDefault="00C00F69" w:rsidP="00565768">
      <w:pPr>
        <w:ind w:left="-76"/>
      </w:pPr>
    </w:p>
    <w:p w14:paraId="4A441D8C" w14:textId="2C67420E" w:rsidR="0065089B" w:rsidRDefault="00046A56" w:rsidP="00565768">
      <w:pPr>
        <w:ind w:left="-76"/>
      </w:pPr>
      <w:r w:rsidRPr="00046A56">
        <w:rPr>
          <w:noProof/>
        </w:rPr>
        <w:lastRenderedPageBreak/>
        <w:drawing>
          <wp:inline distT="0" distB="0" distL="0" distR="0" wp14:anchorId="15043C0B" wp14:editId="6390284F">
            <wp:extent cx="3048000" cy="2830830"/>
            <wp:effectExtent l="0" t="0" r="0" b="7620"/>
            <wp:docPr id="212042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20310" name=""/>
                    <pic:cNvPicPr/>
                  </pic:nvPicPr>
                  <pic:blipFill rotWithShape="1">
                    <a:blip r:embed="rId18"/>
                    <a:srcRect t="6384"/>
                    <a:stretch>
                      <a:fillRect/>
                    </a:stretch>
                  </pic:blipFill>
                  <pic:spPr bwMode="auto">
                    <a:xfrm>
                      <a:off x="0" y="0"/>
                      <a:ext cx="3048000" cy="2830830"/>
                    </a:xfrm>
                    <a:prstGeom prst="rect">
                      <a:avLst/>
                    </a:prstGeom>
                    <a:ln>
                      <a:noFill/>
                    </a:ln>
                    <a:extLst>
                      <a:ext uri="{53640926-AAD7-44D8-BBD7-CCE9431645EC}">
                        <a14:shadowObscured xmlns:a14="http://schemas.microsoft.com/office/drawing/2010/main"/>
                      </a:ext>
                    </a:extLst>
                  </pic:spPr>
                </pic:pic>
              </a:graphicData>
            </a:graphic>
          </wp:inline>
        </w:drawing>
      </w:r>
    </w:p>
    <w:p w14:paraId="5862C37B" w14:textId="0029358F" w:rsidR="00046A56" w:rsidRDefault="00046A56" w:rsidP="00565768">
      <w:pPr>
        <w:ind w:left="-76"/>
        <w:rPr>
          <w:i/>
          <w:iCs/>
          <w:sz w:val="18"/>
          <w:szCs w:val="18"/>
        </w:rPr>
      </w:pPr>
      <w:r w:rsidRPr="00565768">
        <w:rPr>
          <w:i/>
          <w:iCs/>
          <w:sz w:val="18"/>
          <w:szCs w:val="18"/>
        </w:rPr>
        <w:t xml:space="preserve">Fig </w:t>
      </w:r>
      <w:r>
        <w:rPr>
          <w:i/>
          <w:iCs/>
          <w:sz w:val="18"/>
          <w:szCs w:val="18"/>
        </w:rPr>
        <w:t>3</w:t>
      </w:r>
      <w:r w:rsidRPr="00565768">
        <w:rPr>
          <w:i/>
          <w:iCs/>
          <w:sz w:val="18"/>
          <w:szCs w:val="18"/>
        </w:rPr>
        <w:t xml:space="preserve">. </w:t>
      </w:r>
      <w:r w:rsidR="00C00F69">
        <w:rPr>
          <w:i/>
          <w:iCs/>
          <w:sz w:val="18"/>
          <w:szCs w:val="18"/>
        </w:rPr>
        <w:t>Radar-chart showing comparative study of major factors of crude quality</w:t>
      </w:r>
    </w:p>
    <w:p w14:paraId="6E889ADF" w14:textId="77777777" w:rsidR="000C15D7" w:rsidRPr="005E1C12" w:rsidRDefault="000C15D7" w:rsidP="00565768">
      <w:pPr>
        <w:ind w:left="-76"/>
      </w:pPr>
    </w:p>
    <w:p w14:paraId="7B30039A" w14:textId="63991BBF" w:rsidR="005E1C12" w:rsidRDefault="0065089B" w:rsidP="005E1C12">
      <w:pPr>
        <w:pStyle w:val="ListParagraph"/>
        <w:numPr>
          <w:ilvl w:val="1"/>
          <w:numId w:val="11"/>
        </w:numPr>
        <w:ind w:left="284"/>
        <w:rPr>
          <w:i/>
          <w:iCs/>
        </w:rPr>
      </w:pPr>
      <w:r w:rsidRPr="0065089B">
        <w:rPr>
          <w:i/>
          <w:iCs/>
        </w:rPr>
        <w:t>Economic Feedstock Suitability and Decision Optimization</w:t>
      </w:r>
    </w:p>
    <w:p w14:paraId="6F737917" w14:textId="77777777" w:rsidR="00FB302D" w:rsidRDefault="00FB302D" w:rsidP="00FB302D">
      <w:pPr>
        <w:pStyle w:val="ListParagraph"/>
        <w:numPr>
          <w:ilvl w:val="0"/>
          <w:numId w:val="0"/>
        </w:numPr>
        <w:ind w:left="284"/>
        <w:rPr>
          <w:i/>
          <w:iCs/>
        </w:rPr>
      </w:pPr>
    </w:p>
    <w:p w14:paraId="30808468" w14:textId="075BC6F1" w:rsidR="006D07B5" w:rsidRDefault="00E06737" w:rsidP="0065089B">
      <w:pPr>
        <w:ind w:left="-76"/>
        <w:rPr>
          <w:lang w:val="en-IN"/>
        </w:rPr>
      </w:pPr>
      <w:r w:rsidRPr="00E06737">
        <w:rPr>
          <w:lang w:val="en-IN"/>
        </w:rPr>
        <w:t>E</w:t>
      </w:r>
      <w:r w:rsidR="0065089B" w:rsidRPr="00E06737">
        <w:rPr>
          <w:lang w:val="en-IN"/>
        </w:rPr>
        <w:t>conomic trade-offs associated with each assay's quality</w:t>
      </w:r>
      <w:r w:rsidRPr="00E06737">
        <w:rPr>
          <w:lang w:val="en-IN"/>
        </w:rPr>
        <w:t xml:space="preserve"> studied in detail indicates that </w:t>
      </w:r>
      <w:r w:rsidR="006D067C">
        <w:rPr>
          <w:lang w:val="en-IN"/>
        </w:rPr>
        <w:t xml:space="preserve">Tapis and </w:t>
      </w:r>
      <w:r w:rsidRPr="00E06737">
        <w:rPr>
          <w:lang w:val="en-IN"/>
        </w:rPr>
        <w:t xml:space="preserve">Erha provides an optimal balance </w:t>
      </w:r>
      <w:r w:rsidR="006D067C">
        <w:rPr>
          <w:lang w:val="en-IN"/>
        </w:rPr>
        <w:t xml:space="preserve">with Erha seemingly more inclined towards </w:t>
      </w:r>
      <w:r w:rsidRPr="00E06737">
        <w:rPr>
          <w:lang w:val="en-IN"/>
        </w:rPr>
        <w:t>for diesel-centric production</w:t>
      </w:r>
      <w:r w:rsidR="006D067C">
        <w:rPr>
          <w:lang w:val="en-IN"/>
        </w:rPr>
        <w:t xml:space="preserve">. </w:t>
      </w:r>
      <w:r w:rsidRPr="00E06737">
        <w:rPr>
          <w:lang w:val="en-IN"/>
        </w:rPr>
        <w:t xml:space="preserve">Upper Zakum, despite its high impurity levels, may offer higher margins if refinery can effectively manage its heavy-end processing. </w:t>
      </w:r>
      <w:r w:rsidR="0065089B" w:rsidRPr="00E06737">
        <w:rPr>
          <w:lang w:val="en-IN"/>
        </w:rPr>
        <w:t xml:space="preserve">While WTI Light offers the highest yield of high-value light ends and the lowest treating costs, it typically commands a market premium. The data suggests </w:t>
      </w:r>
      <w:r>
        <w:rPr>
          <w:lang w:val="en-IN"/>
        </w:rPr>
        <w:t>that</w:t>
      </w:r>
      <w:r w:rsidR="0065089B" w:rsidRPr="00E06737">
        <w:rPr>
          <w:lang w:val="en-IN"/>
        </w:rPr>
        <w:t xml:space="preserve"> integration of a Large Language Model (LLM) as an interpretability layer is essential here; it translates these complex thermodynamic and economic trade-offs into natural language engineering reports. This Explainable AI (XAI) </w:t>
      </w:r>
      <w:r w:rsidR="007D16D6">
        <w:rPr>
          <w:lang w:val="en-IN"/>
        </w:rPr>
        <w:t xml:space="preserve">layer is likely to shed light to </w:t>
      </w:r>
      <w:r w:rsidR="0065089B" w:rsidRPr="00E06737">
        <w:rPr>
          <w:lang w:val="en-IN"/>
        </w:rPr>
        <w:t>understand why the agent might suggest a more difficult-to-process feed like Upper Zakum during periods of specific market volatility (Wellawatte &amp; Schwaller, 2025).</w:t>
      </w:r>
    </w:p>
    <w:p w14:paraId="4CA43442" w14:textId="77777777" w:rsidR="00E06737" w:rsidRPr="00E06737" w:rsidRDefault="00E06737" w:rsidP="0065089B">
      <w:pPr>
        <w:ind w:left="-76"/>
        <w:rPr>
          <w:lang w:val="en-IN"/>
        </w:rPr>
      </w:pPr>
    </w:p>
    <w:p w14:paraId="2A4A620A" w14:textId="4CDDCF78" w:rsidR="0065089B" w:rsidRDefault="00E06737" w:rsidP="0065089B">
      <w:pPr>
        <w:ind w:left="-76"/>
        <w:rPr>
          <w:i/>
          <w:iCs/>
          <w:lang w:val="en-IN"/>
        </w:rPr>
      </w:pPr>
      <w:r w:rsidRPr="00E06737">
        <w:rPr>
          <w:noProof/>
          <w:lang w:val="en-IN"/>
        </w:rPr>
        <w:drawing>
          <wp:inline distT="0" distB="0" distL="0" distR="0" wp14:anchorId="746D0E6D" wp14:editId="497DD0C3">
            <wp:extent cx="3048000" cy="672465"/>
            <wp:effectExtent l="0" t="0" r="0" b="0"/>
            <wp:docPr id="4290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08408" name=""/>
                    <pic:cNvPicPr/>
                  </pic:nvPicPr>
                  <pic:blipFill>
                    <a:blip r:embed="rId19"/>
                    <a:stretch>
                      <a:fillRect/>
                    </a:stretch>
                  </pic:blipFill>
                  <pic:spPr>
                    <a:xfrm>
                      <a:off x="0" y="0"/>
                      <a:ext cx="3048000" cy="672465"/>
                    </a:xfrm>
                    <a:prstGeom prst="rect">
                      <a:avLst/>
                    </a:prstGeom>
                  </pic:spPr>
                </pic:pic>
              </a:graphicData>
            </a:graphic>
          </wp:inline>
        </w:drawing>
      </w:r>
    </w:p>
    <w:p w14:paraId="786B347F" w14:textId="673D0303" w:rsidR="00E06737" w:rsidRPr="00E06737" w:rsidRDefault="00E06737" w:rsidP="00E06737">
      <w:pPr>
        <w:ind w:left="-76"/>
        <w:rPr>
          <w:i/>
          <w:iCs/>
          <w:sz w:val="18"/>
          <w:szCs w:val="18"/>
        </w:rPr>
      </w:pPr>
      <w:r w:rsidRPr="00565768">
        <w:rPr>
          <w:i/>
          <w:iCs/>
          <w:sz w:val="18"/>
          <w:szCs w:val="18"/>
        </w:rPr>
        <w:t xml:space="preserve">Fig </w:t>
      </w:r>
      <w:r w:rsidR="00046A56">
        <w:rPr>
          <w:i/>
          <w:iCs/>
          <w:sz w:val="18"/>
          <w:szCs w:val="18"/>
        </w:rPr>
        <w:t>4</w:t>
      </w:r>
      <w:r w:rsidRPr="00565768">
        <w:rPr>
          <w:i/>
          <w:iCs/>
          <w:sz w:val="18"/>
          <w:szCs w:val="18"/>
        </w:rPr>
        <w:t xml:space="preserve">. Crude-wise </w:t>
      </w:r>
      <w:r w:rsidR="00C1440D">
        <w:rPr>
          <w:i/>
          <w:iCs/>
          <w:sz w:val="18"/>
          <w:szCs w:val="18"/>
        </w:rPr>
        <w:t>comparison based on its likely process and economic impact on a typical refinery as a whole</w:t>
      </w:r>
    </w:p>
    <w:p w14:paraId="5DAC0483" w14:textId="77777777" w:rsidR="00707C4E" w:rsidRDefault="00000000">
      <w:pPr>
        <w:pStyle w:val="Heading1"/>
        <w:rPr>
          <w:rFonts w:asciiTheme="majorBidi" w:eastAsia="Linux Libertine" w:hAnsiTheme="majorBidi"/>
          <w:sz w:val="24"/>
          <w:szCs w:val="24"/>
        </w:rPr>
      </w:pPr>
      <w:r>
        <w:t>3 Literature Review</w:t>
      </w:r>
    </w:p>
    <w:p w14:paraId="2B35FEDE" w14:textId="530493FD" w:rsidR="00707C4E" w:rsidRDefault="00B34DA6">
      <w:pPr>
        <w:spacing w:before="20"/>
        <w:rPr>
          <w:rFonts w:eastAsia="Times New Roman" w:cs="Times New Roman"/>
        </w:rPr>
      </w:pPr>
      <w:r w:rsidRPr="00B34DA6">
        <w:rPr>
          <w:rFonts w:eastAsia="Times New Roman" w:cs="Times New Roman"/>
        </w:rPr>
        <w:t xml:space="preserve">The traditional </w:t>
      </w:r>
      <w:r>
        <w:rPr>
          <w:rFonts w:eastAsia="Times New Roman" w:cs="Times New Roman"/>
        </w:rPr>
        <w:t>‘</w:t>
      </w:r>
      <w:r w:rsidRPr="00B34DA6">
        <w:rPr>
          <w:rFonts w:eastAsia="Times New Roman" w:cs="Times New Roman"/>
        </w:rPr>
        <w:t>Hierarchy of Control</w:t>
      </w:r>
      <w:r>
        <w:rPr>
          <w:rFonts w:eastAsia="Times New Roman" w:cs="Times New Roman"/>
        </w:rPr>
        <w:t>’</w:t>
      </w:r>
      <w:r w:rsidRPr="00B34DA6">
        <w:rPr>
          <w:rFonts w:eastAsia="Times New Roman" w:cs="Times New Roman"/>
        </w:rPr>
        <w:t xml:space="preserve"> in refinery operations segregates the strategic layer (Real-Time Optimization) from the tactical layer (</w:t>
      </w:r>
      <w:r w:rsidR="002411B5">
        <w:rPr>
          <w:rFonts w:eastAsia="Times New Roman" w:cs="Times New Roman"/>
        </w:rPr>
        <w:t>Advanced Process Control</w:t>
      </w:r>
      <w:r w:rsidRPr="00B34DA6">
        <w:rPr>
          <w:rFonts w:eastAsia="Times New Roman" w:cs="Times New Roman"/>
        </w:rPr>
        <w:t xml:space="preserve">). </w:t>
      </w:r>
      <w:r>
        <w:rPr>
          <w:rFonts w:eastAsia="Times New Roman" w:cs="Times New Roman"/>
        </w:rPr>
        <w:t>T</w:t>
      </w:r>
      <w:r w:rsidRPr="00B34DA6">
        <w:rPr>
          <w:rFonts w:eastAsia="Times New Roman" w:cs="Times New Roman"/>
        </w:rPr>
        <w:t>his separation often leads to suboptimal performance because the RTO layer typically assumes steady-state conditions</w:t>
      </w:r>
      <w:r w:rsidR="00B06E54">
        <w:rPr>
          <w:rFonts w:eastAsia="Times New Roman" w:cs="Times New Roman"/>
        </w:rPr>
        <w:t>,</w:t>
      </w:r>
      <w:r w:rsidRPr="00B34DA6">
        <w:rPr>
          <w:rFonts w:eastAsia="Times New Roman" w:cs="Times New Roman"/>
        </w:rPr>
        <w:t xml:space="preserve"> while the </w:t>
      </w:r>
      <w:r w:rsidR="00B06E54">
        <w:rPr>
          <w:rFonts w:eastAsia="Times New Roman" w:cs="Times New Roman"/>
        </w:rPr>
        <w:t>A</w:t>
      </w:r>
      <w:r w:rsidRPr="00B34DA6">
        <w:rPr>
          <w:rFonts w:eastAsia="Times New Roman" w:cs="Times New Roman"/>
        </w:rPr>
        <w:t>PC layer struggles with the economic objectives dictated from above.</w:t>
      </w:r>
      <w:r w:rsidR="00FB7F0B">
        <w:rPr>
          <w:rFonts w:eastAsia="Times New Roman" w:cs="Times New Roman"/>
        </w:rPr>
        <w:t xml:space="preserve"> </w:t>
      </w:r>
      <w:r w:rsidRPr="00B34DA6">
        <w:rPr>
          <w:rFonts w:eastAsia="Times New Roman" w:cs="Times New Roman"/>
        </w:rPr>
        <w:t>Recent advancements in Dynamic Real-Time Optimization (DRTO) attempt to bridge this gap. However, the computational cost of solving a rigorous, first-principles model in real-time is often prohibitive. This is where the integration of DWSIM with a DRL agent, such as Proximal Policy Optimization (PPO), offers a superior alternative. By treating the DWSIM model as a high-fidelity simulator, the agent learns a control policy</w:t>
      </w:r>
      <w:r w:rsidR="00E37883">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π</m:t>
            </m:r>
          </m:e>
          <m:sub>
            <m:r>
              <w:rPr>
                <w:rFonts w:ascii="Cambria Math" w:eastAsia="Times New Roman" w:hAnsi="Cambria Math" w:cs="Times New Roman"/>
              </w:rPr>
              <m:t>θ</m:t>
            </m:r>
          </m:sub>
        </m:sSub>
        <m:r>
          <w:rPr>
            <w:rFonts w:ascii="Cambria Math" w:eastAsia="Times New Roman" w:hAnsi="Cambria Math" w:cs="Times New Roman"/>
          </w:rPr>
          <m:t>(a|s)</m:t>
        </m:r>
      </m:oMath>
      <w:r w:rsidR="00E37883">
        <w:rPr>
          <w:rFonts w:eastAsia="Times New Roman" w:cs="Times New Roman"/>
        </w:rPr>
        <w:t xml:space="preserve"> </w:t>
      </w:r>
      <w:r w:rsidRPr="00B34DA6">
        <w:rPr>
          <w:rFonts w:eastAsia="Times New Roman" w:cs="Times New Roman"/>
        </w:rPr>
        <w:t xml:space="preserve">that directly maps plant observations to optimal setpoints. Unlike the </w:t>
      </w:r>
      <w:r w:rsidR="00501DA8">
        <w:rPr>
          <w:rFonts w:eastAsia="Times New Roman" w:cs="Times New Roman"/>
        </w:rPr>
        <w:t>Sequential Quadratic Programming (</w:t>
      </w:r>
      <w:r w:rsidRPr="00B34DA6">
        <w:rPr>
          <w:rFonts w:eastAsia="Times New Roman" w:cs="Times New Roman"/>
        </w:rPr>
        <w:t>SQP</w:t>
      </w:r>
      <w:r w:rsidR="00501DA8">
        <w:rPr>
          <w:rFonts w:eastAsia="Times New Roman" w:cs="Times New Roman"/>
        </w:rPr>
        <w:t>)</w:t>
      </w:r>
      <w:r w:rsidRPr="00B34DA6">
        <w:rPr>
          <w:rFonts w:eastAsia="Times New Roman" w:cs="Times New Roman"/>
        </w:rPr>
        <w:t xml:space="preserve"> methods described by Biegler (2010), which require a derivative-based search through the variable space at every time step, the DRL agent performs an instantaneous inference, significantly reducing the latency</w:t>
      </w:r>
      <w:r w:rsidR="00FB65A3">
        <w:rPr>
          <w:rFonts w:eastAsia="Times New Roman" w:cs="Times New Roman"/>
        </w:rPr>
        <w:t>.</w:t>
      </w:r>
      <w:r>
        <w:rPr>
          <w:rFonts w:eastAsia="Times New Roman" w:cs="Times New Roman"/>
        </w:rPr>
        <w:t xml:space="preserve"> </w:t>
      </w:r>
    </w:p>
    <w:p w14:paraId="12B4B9C9" w14:textId="1B1A1CF4" w:rsidR="006D07B5" w:rsidRDefault="00024561">
      <w:pPr>
        <w:spacing w:before="20"/>
        <w:rPr>
          <w:rFonts w:eastAsia="Times New Roman" w:cs="Times New Roman"/>
        </w:rPr>
      </w:pPr>
      <w:r w:rsidRPr="00024561">
        <w:rPr>
          <w:rFonts w:eastAsia="Times New Roman" w:cs="Times New Roman"/>
        </w:rPr>
        <w:t xml:space="preserve">In the context of a </w:t>
      </w:r>
      <w:r w:rsidR="0085795C">
        <w:rPr>
          <w:rFonts w:eastAsia="Times New Roman" w:cs="Times New Roman"/>
        </w:rPr>
        <w:t>C</w:t>
      </w:r>
      <w:r w:rsidRPr="00024561">
        <w:rPr>
          <w:rFonts w:eastAsia="Times New Roman" w:cs="Times New Roman"/>
        </w:rPr>
        <w:t>D</w:t>
      </w:r>
      <w:r w:rsidR="0085795C">
        <w:rPr>
          <w:rFonts w:eastAsia="Times New Roman" w:cs="Times New Roman"/>
        </w:rPr>
        <w:t>U</w:t>
      </w:r>
      <w:r w:rsidRPr="00024561">
        <w:rPr>
          <w:rFonts w:eastAsia="Times New Roman" w:cs="Times New Roman"/>
        </w:rPr>
        <w:t>, the state space</w:t>
      </w:r>
      <w:r w:rsidR="00235499">
        <w:rPr>
          <w:rFonts w:eastAsia="Times New Roman" w:cs="Times New Roman"/>
        </w:rPr>
        <w:t xml:space="preserve"> </w:t>
      </w:r>
      <m:oMath>
        <m:r>
          <w:rPr>
            <w:rFonts w:ascii="Cambria Math" w:eastAsia="Times New Roman" w:hAnsi="Cambria Math" w:cs="Times New Roman"/>
          </w:rPr>
          <m:t>S</m:t>
        </m:r>
      </m:oMath>
      <w:r w:rsidRPr="00024561">
        <w:rPr>
          <w:rFonts w:eastAsia="Times New Roman" w:cs="Times New Roman"/>
        </w:rPr>
        <w:t xml:space="preserve"> is characterized by a high-dimensional vector containing stage temperatures </w:t>
      </w:r>
      <w:r w:rsidR="00AE0304">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T</m:t>
            </m:r>
          </m:e>
          <m:sub>
            <m:r>
              <w:rPr>
                <w:rFonts w:ascii="Cambria Math" w:eastAsia="Times New Roman" w:hAnsi="Cambria Math" w:cs="Times New Roman"/>
              </w:rPr>
              <m:t>i</m:t>
            </m:r>
          </m:sub>
        </m:sSub>
      </m:oMath>
      <w:r w:rsidRPr="00024561">
        <w:rPr>
          <w:rFonts w:eastAsia="Times New Roman" w:cs="Times New Roman"/>
        </w:rPr>
        <w:t>, pressures</w:t>
      </w:r>
      <w:r w:rsidR="00D04920">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P</m:t>
            </m:r>
          </m:e>
          <m:sub>
            <m:r>
              <w:rPr>
                <w:rFonts w:ascii="Cambria Math" w:eastAsia="Times New Roman" w:hAnsi="Cambria Math" w:cs="Times New Roman"/>
              </w:rPr>
              <m:t>i</m:t>
            </m:r>
          </m:sub>
        </m:sSub>
      </m:oMath>
      <w:r w:rsidRPr="00024561">
        <w:rPr>
          <w:rFonts w:eastAsia="Times New Roman" w:cs="Times New Roman"/>
        </w:rPr>
        <w:t xml:space="preserve">, and the mass fractions of pseudocomponents across the distillation curve. A critical contribution by Wang et al. (2024) in the Journal of Process Systems Engineering highlights the importance of Feature Engineering in RL for refineries. </w:t>
      </w:r>
      <w:r w:rsidR="00967C85">
        <w:rPr>
          <w:rFonts w:eastAsia="Times New Roman" w:cs="Times New Roman"/>
        </w:rPr>
        <w:t>It is</w:t>
      </w:r>
      <w:r w:rsidRPr="00024561">
        <w:rPr>
          <w:rFonts w:eastAsia="Times New Roman" w:cs="Times New Roman"/>
        </w:rPr>
        <w:t xml:space="preserve"> argu</w:t>
      </w:r>
      <w:r w:rsidR="00967C85">
        <w:rPr>
          <w:rFonts w:eastAsia="Times New Roman" w:cs="Times New Roman"/>
        </w:rPr>
        <w:t>ed</w:t>
      </w:r>
      <w:r w:rsidRPr="00024561">
        <w:rPr>
          <w:rFonts w:eastAsia="Times New Roman" w:cs="Times New Roman"/>
        </w:rPr>
        <w:t xml:space="preserve"> that normalizing states relative to the Feed </w:t>
      </w:r>
      <w:r w:rsidRPr="00024561">
        <w:rPr>
          <w:rFonts w:eastAsia="Times New Roman" w:cs="Times New Roman"/>
        </w:rPr>
        <w:lastRenderedPageBreak/>
        <w:t>Assay (the specific TBP curve of the incoming crude) allows the agent to generalize its learning across different crude blends—</w:t>
      </w:r>
      <w:r w:rsidR="003D7E6C">
        <w:rPr>
          <w:rFonts w:eastAsia="Times New Roman" w:cs="Times New Roman"/>
        </w:rPr>
        <w:t xml:space="preserve"> </w:t>
      </w:r>
      <w:r w:rsidRPr="00024561">
        <w:rPr>
          <w:rFonts w:eastAsia="Times New Roman" w:cs="Times New Roman"/>
        </w:rPr>
        <w:t xml:space="preserve">a concept </w:t>
      </w:r>
      <w:r w:rsidR="003D7E6C">
        <w:rPr>
          <w:rFonts w:eastAsia="Times New Roman" w:cs="Times New Roman"/>
        </w:rPr>
        <w:t>very similar to well-known</w:t>
      </w:r>
      <w:r w:rsidRPr="00024561">
        <w:rPr>
          <w:rFonts w:eastAsia="Times New Roman" w:cs="Times New Roman"/>
        </w:rPr>
        <w:t xml:space="preserve"> Transfer Learning</w:t>
      </w:r>
      <w:r w:rsidR="003D7E6C">
        <w:rPr>
          <w:rFonts w:eastAsia="Times New Roman" w:cs="Times New Roman"/>
        </w:rPr>
        <w:t xml:space="preserve"> where a model’s weight from learned from a larger dataset is partially fine-tuned for a specific domain use-case</w:t>
      </w:r>
      <w:r w:rsidRPr="00024561">
        <w:rPr>
          <w:rFonts w:eastAsia="Times New Roman" w:cs="Times New Roman"/>
        </w:rPr>
        <w:t>.</w:t>
      </w:r>
    </w:p>
    <w:p w14:paraId="57B11EC9" w14:textId="778D8BEF" w:rsidR="00024561" w:rsidRDefault="00024561">
      <w:pPr>
        <w:spacing w:before="20"/>
        <w:rPr>
          <w:rFonts w:eastAsia="Times New Roman" w:cs="Times New Roman"/>
        </w:rPr>
      </w:pPr>
      <w:r w:rsidRPr="00024561">
        <w:rPr>
          <w:rFonts w:eastAsia="Times New Roman" w:cs="Times New Roman"/>
        </w:rPr>
        <w:t>The reward function</w:t>
      </w:r>
      <w:r w:rsidR="00A72477">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t</m:t>
            </m:r>
          </m:sub>
        </m:sSub>
      </m:oMath>
      <w:r w:rsidR="00A72477" w:rsidRPr="00024561">
        <w:rPr>
          <w:rFonts w:eastAsia="Times New Roman" w:cs="Times New Roman"/>
        </w:rPr>
        <w:t xml:space="preserve"> </w:t>
      </w:r>
      <w:r w:rsidRPr="00024561">
        <w:rPr>
          <w:rFonts w:eastAsia="Times New Roman" w:cs="Times New Roman"/>
        </w:rPr>
        <w:t>is the most critical design element for academic validity. It must be formulated as a multi-objective scalar:</w:t>
      </w:r>
    </w:p>
    <w:p w14:paraId="7B8ABEAC" w14:textId="77777777" w:rsidR="00024561" w:rsidRDefault="00024561">
      <w:pPr>
        <w:spacing w:before="20"/>
        <w:rPr>
          <w:rFonts w:eastAsia="Times New Roman" w:cs="Times New Roman"/>
        </w:rPr>
      </w:pPr>
    </w:p>
    <w:p w14:paraId="465D64FF" w14:textId="3F8B01A3" w:rsidR="00024561" w:rsidRPr="00024561" w:rsidRDefault="00000000" w:rsidP="00B51E7E">
      <w:pPr>
        <w:spacing w:before="20"/>
        <w:ind w:left="-142" w:right="-119"/>
        <w:rPr>
          <w:rFonts w:eastAsia="Times New Roman" w:cs="Times New Roman"/>
          <w:sz w:val="14"/>
          <w:szCs w:val="14"/>
        </w:rPr>
      </w:pPr>
      <m:oMathPara>
        <m:oMath>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R</m:t>
              </m:r>
            </m:e>
            <m:sub>
              <m:r>
                <w:rPr>
                  <w:rFonts w:ascii="Cambria Math" w:eastAsia="Times New Roman" w:hAnsi="Cambria Math" w:cs="Times New Roman"/>
                  <w:sz w:val="14"/>
                  <w:szCs w:val="14"/>
                </w:rPr>
                <m:t>t</m:t>
              </m:r>
            </m:sub>
          </m:sSub>
          <m:r>
            <w:rPr>
              <w:rFonts w:ascii="Cambria Math" w:eastAsia="Times New Roman" w:hAnsi="Cambria Math" w:cs="Times New Roman"/>
              <w:sz w:val="14"/>
              <w:szCs w:val="14"/>
            </w:rPr>
            <m:t xml:space="preserve">= </m:t>
          </m:r>
          <m:nary>
            <m:naryPr>
              <m:chr m:val="∑"/>
              <m:limLoc m:val="undOvr"/>
              <m:supHide m:val="1"/>
              <m:ctrlPr>
                <w:rPr>
                  <w:rFonts w:ascii="Cambria Math" w:eastAsia="Times New Roman" w:hAnsi="Cambria Math" w:cs="Times New Roman"/>
                  <w:i/>
                  <w:sz w:val="14"/>
                  <w:szCs w:val="14"/>
                </w:rPr>
              </m:ctrlPr>
            </m:naryPr>
            <m:sub>
              <m:r>
                <w:rPr>
                  <w:rFonts w:ascii="Cambria Math" w:eastAsia="Times New Roman" w:hAnsi="Cambria Math" w:cs="Times New Roman"/>
                  <w:sz w:val="14"/>
                  <w:szCs w:val="14"/>
                </w:rPr>
                <m:t>p ∈Products</m:t>
              </m:r>
            </m:sub>
            <m:sup/>
            <m:e>
              <m:d>
                <m:dPr>
                  <m:ctrlPr>
                    <w:rPr>
                      <w:rFonts w:ascii="Cambria Math" w:eastAsia="Times New Roman" w:hAnsi="Cambria Math" w:cs="Times New Roman"/>
                      <w:i/>
                      <w:sz w:val="14"/>
                      <w:szCs w:val="14"/>
                    </w:rPr>
                  </m:ctrlPr>
                </m:dPr>
                <m:e>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m</m:t>
                      </m:r>
                    </m:e>
                    <m:sub>
                      <m:r>
                        <w:rPr>
                          <w:rFonts w:ascii="Cambria Math" w:eastAsia="Times New Roman" w:hAnsi="Cambria Math" w:cs="Times New Roman"/>
                          <w:sz w:val="14"/>
                          <w:szCs w:val="14"/>
                        </w:rPr>
                        <m:t>p</m:t>
                      </m:r>
                    </m:sub>
                  </m:sSub>
                  <m:r>
                    <w:rPr>
                      <w:rFonts w:ascii="Cambria Math" w:eastAsia="Times New Roman" w:hAnsi="Cambria Math" w:cs="Times New Roman"/>
                      <w:sz w:val="14"/>
                      <w:szCs w:val="14"/>
                    </w:rPr>
                    <m:t>.</m:t>
                  </m:r>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V</m:t>
                      </m:r>
                    </m:e>
                    <m:sub>
                      <m:r>
                        <w:rPr>
                          <w:rFonts w:ascii="Cambria Math" w:eastAsia="Times New Roman" w:hAnsi="Cambria Math" w:cs="Times New Roman"/>
                          <w:sz w:val="14"/>
                          <w:szCs w:val="14"/>
                        </w:rPr>
                        <m:t>p</m:t>
                      </m:r>
                    </m:sub>
                  </m:sSub>
                </m:e>
              </m:d>
              <m:r>
                <w:rPr>
                  <w:rFonts w:ascii="Cambria Math" w:eastAsia="Times New Roman" w:hAnsi="Cambria Math" w:cs="Times New Roman"/>
                  <w:sz w:val="14"/>
                  <w:szCs w:val="14"/>
                </w:rPr>
                <m:t xml:space="preserve"> </m:t>
              </m:r>
            </m:e>
          </m:nary>
          <m:r>
            <w:rPr>
              <w:rFonts w:ascii="Cambria Math" w:eastAsia="Times New Roman" w:hAnsi="Cambria Math" w:cs="Times New Roman"/>
              <w:sz w:val="14"/>
              <w:szCs w:val="14"/>
            </w:rPr>
            <m:t xml:space="preserve">- </m:t>
          </m:r>
          <m:nary>
            <m:naryPr>
              <m:chr m:val="∑"/>
              <m:limLoc m:val="undOvr"/>
              <m:supHide m:val="1"/>
              <m:ctrlPr>
                <w:rPr>
                  <w:rFonts w:ascii="Cambria Math" w:eastAsia="Times New Roman" w:hAnsi="Cambria Math" w:cs="Times New Roman"/>
                  <w:i/>
                  <w:sz w:val="14"/>
                  <w:szCs w:val="14"/>
                </w:rPr>
              </m:ctrlPr>
            </m:naryPr>
            <m:sub>
              <m:r>
                <w:rPr>
                  <w:rFonts w:ascii="Cambria Math" w:eastAsia="Times New Roman" w:hAnsi="Cambria Math" w:cs="Times New Roman"/>
                  <w:sz w:val="14"/>
                  <w:szCs w:val="14"/>
                </w:rPr>
                <m:t>u ∈Utilities</m:t>
              </m:r>
            </m:sub>
            <m:sup/>
            <m:e>
              <m:d>
                <m:dPr>
                  <m:ctrlPr>
                    <w:rPr>
                      <w:rFonts w:ascii="Cambria Math" w:eastAsia="Times New Roman" w:hAnsi="Cambria Math" w:cs="Times New Roman"/>
                      <w:i/>
                      <w:sz w:val="14"/>
                      <w:szCs w:val="14"/>
                    </w:rPr>
                  </m:ctrlPr>
                </m:dPr>
                <m:e>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m</m:t>
                      </m:r>
                    </m:e>
                    <m:sub>
                      <m:r>
                        <w:rPr>
                          <w:rFonts w:ascii="Cambria Math" w:eastAsia="Times New Roman" w:hAnsi="Cambria Math" w:cs="Times New Roman"/>
                          <w:sz w:val="14"/>
                          <w:szCs w:val="14"/>
                        </w:rPr>
                        <m:t>u</m:t>
                      </m:r>
                    </m:sub>
                  </m:sSub>
                  <m:r>
                    <w:rPr>
                      <w:rFonts w:ascii="Cambria Math" w:eastAsia="Times New Roman" w:hAnsi="Cambria Math" w:cs="Times New Roman"/>
                      <w:sz w:val="14"/>
                      <w:szCs w:val="14"/>
                    </w:rPr>
                    <m:t>.</m:t>
                  </m:r>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C</m:t>
                      </m:r>
                    </m:e>
                    <m:sub>
                      <m:r>
                        <w:rPr>
                          <w:rFonts w:ascii="Cambria Math" w:eastAsia="Times New Roman" w:hAnsi="Cambria Math" w:cs="Times New Roman"/>
                          <w:sz w:val="14"/>
                          <w:szCs w:val="14"/>
                        </w:rPr>
                        <m:t>u</m:t>
                      </m:r>
                    </m:sub>
                  </m:sSub>
                </m:e>
              </m:d>
              <m:r>
                <w:rPr>
                  <w:rFonts w:ascii="Cambria Math" w:eastAsia="Times New Roman" w:hAnsi="Cambria Math" w:cs="Times New Roman"/>
                  <w:sz w:val="14"/>
                  <w:szCs w:val="14"/>
                </w:rPr>
                <m:t xml:space="preserve"> </m:t>
              </m:r>
            </m:e>
          </m:nary>
          <m:r>
            <w:rPr>
              <w:rFonts w:ascii="Cambria Math" w:eastAsia="Times New Roman" w:hAnsi="Cambria Math" w:cs="Times New Roman"/>
              <w:sz w:val="14"/>
              <w:szCs w:val="14"/>
            </w:rPr>
            <m:t xml:space="preserve">- </m:t>
          </m:r>
          <m:nary>
            <m:naryPr>
              <m:chr m:val="∑"/>
              <m:limLoc m:val="undOvr"/>
              <m:supHide m:val="1"/>
              <m:ctrlPr>
                <w:rPr>
                  <w:rFonts w:ascii="Cambria Math" w:eastAsia="Times New Roman" w:hAnsi="Cambria Math" w:cs="Times New Roman"/>
                  <w:i/>
                  <w:sz w:val="14"/>
                  <w:szCs w:val="14"/>
                </w:rPr>
              </m:ctrlPr>
            </m:naryPr>
            <m:sub>
              <m:r>
                <w:rPr>
                  <w:rFonts w:ascii="Cambria Math" w:eastAsia="Times New Roman" w:hAnsi="Cambria Math" w:cs="Times New Roman"/>
                  <w:sz w:val="14"/>
                  <w:szCs w:val="14"/>
                </w:rPr>
                <m:t>c ∈Constraints</m:t>
              </m:r>
            </m:sub>
            <m:sup/>
            <m:e>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λ</m:t>
                  </m:r>
                </m:e>
                <m:sub>
                  <m:r>
                    <w:rPr>
                      <w:rFonts w:ascii="Cambria Math" w:eastAsia="Times New Roman" w:hAnsi="Cambria Math" w:cs="Times New Roman"/>
                      <w:sz w:val="14"/>
                      <w:szCs w:val="14"/>
                    </w:rPr>
                    <m:t>c</m:t>
                  </m:r>
                </m:sub>
              </m:sSub>
              <m:r>
                <w:rPr>
                  <w:rFonts w:ascii="Cambria Math" w:eastAsia="Times New Roman" w:hAnsi="Cambria Math" w:cs="Times New Roman"/>
                  <w:sz w:val="14"/>
                  <w:szCs w:val="14"/>
                </w:rPr>
                <m:t xml:space="preserve"> .</m:t>
              </m:r>
              <m:func>
                <m:funcPr>
                  <m:ctrlPr>
                    <w:rPr>
                      <w:rFonts w:ascii="Cambria Math" w:eastAsia="Times New Roman" w:hAnsi="Cambria Math" w:cs="Times New Roman"/>
                      <w:i/>
                      <w:sz w:val="14"/>
                      <w:szCs w:val="14"/>
                    </w:rPr>
                  </m:ctrlPr>
                </m:funcPr>
                <m:fName>
                  <m:r>
                    <m:rPr>
                      <m:sty m:val="p"/>
                    </m:rPr>
                    <w:rPr>
                      <w:rFonts w:ascii="Cambria Math" w:eastAsia="Times New Roman" w:hAnsi="Cambria Math" w:cs="Times New Roman"/>
                      <w:sz w:val="14"/>
                      <w:szCs w:val="14"/>
                    </w:rPr>
                    <m:t>max</m:t>
                  </m:r>
                </m:fName>
                <m:e>
                  <m:r>
                    <w:rPr>
                      <w:rFonts w:ascii="Cambria Math" w:eastAsia="Times New Roman" w:hAnsi="Cambria Math" w:cs="Times New Roman"/>
                      <w:sz w:val="14"/>
                      <w:szCs w:val="14"/>
                    </w:rPr>
                    <m:t xml:space="preserve">(0, </m:t>
                  </m:r>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g</m:t>
                      </m:r>
                    </m:e>
                    <m:sub>
                      <m:r>
                        <w:rPr>
                          <w:rFonts w:ascii="Cambria Math" w:eastAsia="Times New Roman" w:hAnsi="Cambria Math" w:cs="Times New Roman"/>
                          <w:sz w:val="14"/>
                          <w:szCs w:val="14"/>
                        </w:rPr>
                        <m:t>c</m:t>
                      </m:r>
                    </m:sub>
                  </m:sSub>
                  <m:d>
                    <m:dPr>
                      <m:ctrlPr>
                        <w:rPr>
                          <w:rFonts w:ascii="Cambria Math" w:eastAsia="Times New Roman" w:hAnsi="Cambria Math" w:cs="Times New Roman"/>
                          <w:i/>
                          <w:sz w:val="14"/>
                          <w:szCs w:val="14"/>
                        </w:rPr>
                      </m:ctrlPr>
                    </m:dPr>
                    <m:e>
                      <m:r>
                        <w:rPr>
                          <w:rFonts w:ascii="Cambria Math" w:eastAsia="Times New Roman" w:hAnsi="Cambria Math" w:cs="Times New Roman"/>
                          <w:sz w:val="14"/>
                          <w:szCs w:val="14"/>
                        </w:rPr>
                        <m:t>s</m:t>
                      </m:r>
                    </m:e>
                  </m:d>
                  <m:r>
                    <w:rPr>
                      <w:rFonts w:ascii="Cambria Math" w:eastAsia="Times New Roman" w:hAnsi="Cambria Math" w:cs="Times New Roman"/>
                      <w:sz w:val="14"/>
                      <w:szCs w:val="14"/>
                    </w:rPr>
                    <m:t>-</m:t>
                  </m:r>
                  <m:sSub>
                    <m:sSubPr>
                      <m:ctrlPr>
                        <w:rPr>
                          <w:rFonts w:ascii="Cambria Math" w:eastAsia="Times New Roman" w:hAnsi="Cambria Math" w:cs="Times New Roman"/>
                          <w:i/>
                          <w:sz w:val="14"/>
                          <w:szCs w:val="14"/>
                        </w:rPr>
                      </m:ctrlPr>
                    </m:sSubPr>
                    <m:e>
                      <m:r>
                        <w:rPr>
                          <w:rFonts w:ascii="Cambria Math" w:eastAsia="Times New Roman" w:hAnsi="Cambria Math" w:cs="Times New Roman"/>
                          <w:sz w:val="14"/>
                          <w:szCs w:val="14"/>
                        </w:rPr>
                        <m:t>limit</m:t>
                      </m:r>
                    </m:e>
                    <m:sub>
                      <m:r>
                        <w:rPr>
                          <w:rFonts w:ascii="Cambria Math" w:eastAsia="Times New Roman" w:hAnsi="Cambria Math" w:cs="Times New Roman"/>
                          <w:sz w:val="14"/>
                          <w:szCs w:val="14"/>
                        </w:rPr>
                        <m:t>c</m:t>
                      </m:r>
                    </m:sub>
                  </m:sSub>
                  <m:r>
                    <w:rPr>
                      <w:rFonts w:ascii="Cambria Math" w:eastAsia="Times New Roman" w:hAnsi="Cambria Math" w:cs="Times New Roman"/>
                      <w:sz w:val="14"/>
                      <w:szCs w:val="14"/>
                    </w:rPr>
                    <m:t>)</m:t>
                  </m:r>
                </m:e>
              </m:func>
              <m:r>
                <w:rPr>
                  <w:rFonts w:ascii="Cambria Math" w:eastAsia="Times New Roman" w:hAnsi="Cambria Math" w:cs="Times New Roman"/>
                  <w:sz w:val="14"/>
                  <w:szCs w:val="14"/>
                </w:rPr>
                <m:t xml:space="preserve"> </m:t>
              </m:r>
            </m:e>
          </m:nary>
        </m:oMath>
      </m:oMathPara>
    </w:p>
    <w:p w14:paraId="1E3A2840" w14:textId="77777777" w:rsidR="00024561" w:rsidRDefault="00024561">
      <w:pPr>
        <w:spacing w:before="20"/>
        <w:rPr>
          <w:rFonts w:eastAsia="Times New Roman" w:cs="Times New Roman"/>
        </w:rPr>
      </w:pPr>
    </w:p>
    <w:p w14:paraId="6A4C284E" w14:textId="6A4096FF" w:rsidR="00024561" w:rsidRDefault="00024561">
      <w:pPr>
        <w:spacing w:before="20"/>
        <w:rPr>
          <w:rFonts w:eastAsia="Times New Roman" w:cs="Times New Roman"/>
        </w:rPr>
      </w:pPr>
      <w:r w:rsidRPr="00024561">
        <w:rPr>
          <w:rFonts w:eastAsia="Times New Roman" w:cs="Times New Roman"/>
        </w:rPr>
        <w:t xml:space="preserve">Here, </w:t>
      </w:r>
      <m:oMath>
        <m:sSub>
          <m:sSubPr>
            <m:ctrlPr>
              <w:rPr>
                <w:rFonts w:ascii="Cambria Math" w:eastAsia="Times New Roman" w:hAnsi="Cambria Math" w:cs="Times New Roman"/>
                <w:i/>
              </w:rPr>
            </m:ctrlPr>
          </m:sSubPr>
          <m:e>
            <m:r>
              <w:rPr>
                <w:rFonts w:ascii="Cambria Math" w:eastAsia="Times New Roman" w:hAnsi="Cambria Math" w:cs="Times New Roman"/>
              </w:rPr>
              <m:t>V</m:t>
            </m:r>
          </m:e>
          <m:sub>
            <m:r>
              <w:rPr>
                <w:rFonts w:ascii="Cambria Math" w:eastAsia="Times New Roman" w:hAnsi="Cambria Math" w:cs="Times New Roman"/>
              </w:rPr>
              <m:t>p</m:t>
            </m:r>
          </m:sub>
        </m:sSub>
        <m:r>
          <w:rPr>
            <w:rFonts w:ascii="Cambria Math" w:eastAsia="Times New Roman" w:hAnsi="Cambria Math" w:cs="Times New Roman"/>
          </w:rPr>
          <m:t xml:space="preserve"> </m:t>
        </m:r>
      </m:oMath>
      <w:r w:rsidRPr="00024561">
        <w:rPr>
          <w:rFonts w:eastAsia="Times New Roman" w:cs="Times New Roman"/>
        </w:rPr>
        <w:t xml:space="preserve">represents the market value of product </w:t>
      </w:r>
      <m:oMath>
        <m:r>
          <w:rPr>
            <w:rFonts w:ascii="Cambria Math" w:eastAsia="Times New Roman" w:hAnsi="Cambria Math" w:cs="Times New Roman"/>
          </w:rPr>
          <m:t xml:space="preserve">p </m:t>
        </m:r>
      </m:oMath>
      <w:r>
        <w:rPr>
          <w:rFonts w:eastAsia="Times New Roman" w:cs="Times New Roman"/>
          <w:sz w:val="14"/>
          <w:szCs w:val="14"/>
        </w:rPr>
        <w:t>,</w:t>
      </w:r>
      <w:r w:rsidRPr="00024561">
        <w:rPr>
          <w:rFonts w:eastAsia="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C</m:t>
            </m:r>
          </m:e>
          <m:sub>
            <m:r>
              <w:rPr>
                <w:rFonts w:ascii="Cambria Math" w:eastAsia="Times New Roman" w:hAnsi="Cambria Math" w:cs="Times New Roman"/>
              </w:rPr>
              <m:t>u</m:t>
            </m:r>
          </m:sub>
        </m:sSub>
      </m:oMath>
      <w:r w:rsidRPr="00024561">
        <w:rPr>
          <w:rFonts w:eastAsia="Times New Roman" w:cs="Times New Roman"/>
        </w:rPr>
        <w:t xml:space="preserve"> is the cost of utilities (steam and cooling water), and </w:t>
      </w:r>
      <m:oMath>
        <m:sSub>
          <m:sSubPr>
            <m:ctrlPr>
              <w:rPr>
                <w:rFonts w:ascii="Cambria Math" w:eastAsia="Times New Roman" w:hAnsi="Cambria Math" w:cs="Times New Roman"/>
                <w:i/>
              </w:rPr>
            </m:ctrlPr>
          </m:sSubPr>
          <m:e>
            <m:r>
              <w:rPr>
                <w:rFonts w:ascii="Cambria Math" w:eastAsia="Times New Roman" w:hAnsi="Cambria Math" w:cs="Times New Roman"/>
              </w:rPr>
              <m:t>λ</m:t>
            </m:r>
          </m:e>
          <m:sub>
            <m:r>
              <w:rPr>
                <w:rFonts w:ascii="Cambria Math" w:eastAsia="Times New Roman" w:hAnsi="Cambria Math" w:cs="Times New Roman"/>
              </w:rPr>
              <m:t>c</m:t>
            </m:r>
          </m:sub>
        </m:sSub>
      </m:oMath>
      <w:r w:rsidRPr="00024561">
        <w:rPr>
          <w:rFonts w:eastAsia="Times New Roman" w:cs="Times New Roman"/>
        </w:rPr>
        <w:t xml:space="preserve"> is a penalty coefficient for violating quality constraints like Flash Point or ASTM D86 95% points. </w:t>
      </w:r>
      <w:r w:rsidR="007028BC">
        <w:rPr>
          <w:rFonts w:eastAsia="Times New Roman" w:cs="Times New Roman"/>
        </w:rPr>
        <w:t xml:space="preserve">Literature review of recent times shows </w:t>
      </w:r>
      <w:r w:rsidRPr="00024561">
        <w:rPr>
          <w:rFonts w:eastAsia="Times New Roman" w:cs="Times New Roman"/>
        </w:rPr>
        <w:t>use of Lagrangian multipliers within the RL framework to dynamically adjust these penalties, ensuring that the agent prioritizes safety and product specifications over raw yield during periods of high process volatility</w:t>
      </w:r>
      <w:r w:rsidR="007028BC">
        <w:rPr>
          <w:rFonts w:eastAsia="Times New Roman" w:cs="Times New Roman"/>
        </w:rPr>
        <w:t xml:space="preserve"> (</w:t>
      </w:r>
      <w:r w:rsidR="007028BC" w:rsidRPr="00024561">
        <w:rPr>
          <w:rFonts w:eastAsia="Times New Roman" w:cs="Times New Roman"/>
        </w:rPr>
        <w:t xml:space="preserve">Gupta </w:t>
      </w:r>
      <w:r w:rsidR="00AA657A">
        <w:rPr>
          <w:rFonts w:eastAsia="Times New Roman" w:cs="Times New Roman"/>
        </w:rPr>
        <w:t>&amp;</w:t>
      </w:r>
      <w:r w:rsidR="007028BC" w:rsidRPr="00024561">
        <w:rPr>
          <w:rFonts w:eastAsia="Times New Roman" w:cs="Times New Roman"/>
        </w:rPr>
        <w:t xml:space="preserve"> Kumar</w:t>
      </w:r>
      <w:r w:rsidR="007028BC">
        <w:rPr>
          <w:rFonts w:eastAsia="Times New Roman" w:cs="Times New Roman"/>
        </w:rPr>
        <w:t xml:space="preserve">, </w:t>
      </w:r>
      <w:r w:rsidR="007028BC" w:rsidRPr="00024561">
        <w:rPr>
          <w:rFonts w:eastAsia="Times New Roman" w:cs="Times New Roman"/>
        </w:rPr>
        <w:t>2025</w:t>
      </w:r>
      <w:r w:rsidR="007028BC">
        <w:rPr>
          <w:rFonts w:eastAsia="Times New Roman" w:cs="Times New Roman"/>
        </w:rPr>
        <w:t>)</w:t>
      </w:r>
      <w:r w:rsidRPr="00024561">
        <w:rPr>
          <w:rFonts w:eastAsia="Times New Roman" w:cs="Times New Roman"/>
        </w:rPr>
        <w:t>.</w:t>
      </w:r>
    </w:p>
    <w:p w14:paraId="4434A3ED" w14:textId="77777777" w:rsidR="00024561" w:rsidRDefault="00024561">
      <w:pPr>
        <w:spacing w:before="20"/>
        <w:rPr>
          <w:rFonts w:eastAsia="Times New Roman" w:cs="Times New Roman"/>
        </w:rPr>
      </w:pPr>
    </w:p>
    <w:p w14:paraId="31639F8A" w14:textId="01F800F8" w:rsidR="00024561" w:rsidRDefault="00024561">
      <w:pPr>
        <w:spacing w:before="20"/>
        <w:rPr>
          <w:rFonts w:eastAsia="Times New Roman" w:cs="Times New Roman"/>
        </w:rPr>
      </w:pPr>
      <w:r w:rsidRPr="00024561">
        <w:rPr>
          <w:rFonts w:eastAsia="Times New Roman" w:cs="Times New Roman"/>
        </w:rPr>
        <w:t xml:space="preserve">A significant barrier to the commercial adoption of RL in refineries is the "black-box" nature of neural networks. Peer-reviewed studies from 2024 and 2025 have increasingly focused on Explainable Reinforcement Learning (XRL). Lee et al. (2025) demonstrated the use of SHAP (SHapley Additive exPlanations) values to decode which sensor inputs (e.g., a specific tray temperature) most heavily influence the agent's decision to increase reflux. This transparency is vital for refinery engineers who must trust the AI's "reasoning" before </w:t>
      </w:r>
      <w:r w:rsidRPr="00024561">
        <w:rPr>
          <w:rFonts w:eastAsia="Times New Roman" w:cs="Times New Roman"/>
        </w:rPr>
        <w:t>allowing it to adjust a column processing $100,000$ barrels per day.</w:t>
      </w:r>
    </w:p>
    <w:p w14:paraId="06502105" w14:textId="77777777" w:rsidR="00024561" w:rsidRDefault="00024561">
      <w:pPr>
        <w:spacing w:before="20"/>
        <w:rPr>
          <w:rFonts w:eastAsia="Times New Roman" w:cs="Times New Roman"/>
        </w:rPr>
      </w:pPr>
    </w:p>
    <w:p w14:paraId="0D09FE89" w14:textId="577A659D" w:rsidR="00024561" w:rsidRPr="00024561" w:rsidRDefault="00024561" w:rsidP="00024561">
      <w:pPr>
        <w:spacing w:before="20"/>
        <w:rPr>
          <w:rFonts w:eastAsia="Times New Roman" w:cs="Times New Roman"/>
        </w:rPr>
      </w:pPr>
      <w:r w:rsidRPr="00024561">
        <w:rPr>
          <w:rFonts w:eastAsia="Times New Roman" w:cs="Times New Roman"/>
        </w:rPr>
        <w:t>The shift toward Safe Reinforcement Learning is perhaps the most relevant development for your project. Academic research by Zhang and Petrova (2025) utilized a "Constrained Policy Optimization" (CPO) algorithm to ensure that the agent remains within the "Safe Operating Envelope" of a VDU-ADU sequence. Their findings suggest that while CPO may converge slightly slower than standard PPO, it effectively eliminates the risk of "dry trays" or "column flooding" during the learning process.</w:t>
      </w:r>
    </w:p>
    <w:p w14:paraId="2A483F70" w14:textId="53768DD5" w:rsidR="00024561" w:rsidRDefault="00024561" w:rsidP="00024561">
      <w:pPr>
        <w:spacing w:before="20"/>
        <w:rPr>
          <w:rFonts w:eastAsia="Times New Roman" w:cs="Times New Roman"/>
        </w:rPr>
      </w:pPr>
      <w:r w:rsidRPr="00024561">
        <w:rPr>
          <w:rFonts w:eastAsia="Times New Roman" w:cs="Times New Roman"/>
        </w:rPr>
        <w:t>Furthermore, the commercial sector has seen the emergence of Digital Twin-Driven RL. Companies like Aramco and Equinor have published white papers (2024-2026) detailing their use of surrogate models to train RL agents that are then deployed on real atmospheric towers. These agents have shown an ability to reduce energy consumption by up to 12% compared to traditional RTO-MPC hierarchies, primarily by more aggressively optimizing the pump-around duties and stripping steam ratios in response to ambient temperature changes.</w:t>
      </w:r>
    </w:p>
    <w:p w14:paraId="672D3CA4" w14:textId="062C09D6" w:rsidR="00707C4E" w:rsidRPr="00024561" w:rsidRDefault="00707C4E" w:rsidP="00024561">
      <w:pPr>
        <w:spacing w:before="240" w:after="240"/>
        <w:ind w:left="720" w:hanging="720"/>
        <w:rPr>
          <w:rFonts w:eastAsia="Times New Roman"/>
          <w:color w:val="000000"/>
        </w:rPr>
      </w:pPr>
    </w:p>
    <w:p w14:paraId="4D7C49AD" w14:textId="77777777" w:rsidR="00707C4E" w:rsidRDefault="00000000">
      <w:pPr>
        <w:pStyle w:val="Heading1"/>
      </w:pPr>
      <w:r>
        <w:t>4 Methodology</w:t>
      </w:r>
    </w:p>
    <w:p w14:paraId="3423537B" w14:textId="77777777" w:rsidR="00707C4E" w:rsidRDefault="00000000">
      <w:pPr>
        <w:rPr>
          <w:rFonts w:eastAsia="Times New Roman" w:cs="Times New Roman"/>
        </w:rPr>
      </w:pPr>
      <w:r>
        <w:rPr>
          <w:rFonts w:eastAsia="Times New Roman" w:cs="Times New Roman"/>
        </w:rPr>
        <w:t>This section of your final report should describe the final model architecture or pipeline choices that you have made, as well as the training and optimization procedures that you follow. Training results should be saved for the Results section of the paper—any discussion of modeling iterations and optimization should be brief, without any mention of the resulting performance. For example: “</w:t>
      </w:r>
      <w:r>
        <w:rPr>
          <w:rFonts w:eastAsia="Times New Roman" w:cs="Times New Roman"/>
          <w:i/>
          <w:iCs/>
        </w:rPr>
        <w:t xml:space="preserve">During model optimization, we </w:t>
      </w:r>
      <w:r>
        <w:rPr>
          <w:rFonts w:eastAsia="Times New Roman" w:cs="Times New Roman"/>
          <w:i/>
          <w:iCs/>
        </w:rPr>
        <w:lastRenderedPageBreak/>
        <w:t>explored hyperparameters a, b, and c with values [d,e,f], [g,h,i], and [j,k,l], respectively. Our final model architecture was...</w:t>
      </w:r>
      <w:r>
        <w:rPr>
          <w:rFonts w:eastAsia="Times New Roman" w:cs="Times New Roman"/>
        </w:rPr>
        <w:t xml:space="preserve">” If the comparative results over your hyperparameter search are interesting enough to be included, these should be discussed in the results section. </w:t>
      </w:r>
    </w:p>
    <w:p w14:paraId="4A466329" w14:textId="77777777" w:rsidR="00707C4E" w:rsidRDefault="00000000">
      <w:pPr>
        <w:rPr>
          <w:rFonts w:eastAsia="Times New Roman" w:cs="Times New Roman"/>
        </w:rPr>
      </w:pPr>
      <w:r>
        <w:rPr>
          <w:rFonts w:eastAsia="Times New Roman" w:cs="Times New Roman"/>
        </w:rPr>
        <w:t xml:space="preserve">The reader should be able to answer the following questions after reading your methodology: </w:t>
      </w:r>
    </w:p>
    <w:p w14:paraId="0956EEB2" w14:textId="77777777" w:rsidR="00707C4E" w:rsidRDefault="00000000">
      <w:pPr>
        <w:pStyle w:val="ListParagraph"/>
        <w:numPr>
          <w:ilvl w:val="0"/>
          <w:numId w:val="6"/>
        </w:numPr>
        <w:spacing w:before="240" w:after="240"/>
      </w:pPr>
      <w:r>
        <w:rPr>
          <w:rFonts w:eastAsia="Times New Roman"/>
        </w:rPr>
        <w:t xml:space="preserve">What type of machine learning model(s) are you using? </w:t>
      </w:r>
    </w:p>
    <w:p w14:paraId="670FCB20" w14:textId="77777777" w:rsidR="00707C4E" w:rsidRDefault="00000000">
      <w:pPr>
        <w:pStyle w:val="ListParagraph"/>
        <w:numPr>
          <w:ilvl w:val="0"/>
          <w:numId w:val="6"/>
        </w:numPr>
        <w:spacing w:before="240" w:after="240"/>
      </w:pPr>
      <w:r>
        <w:rPr>
          <w:rFonts w:eastAsia="Times New Roman"/>
        </w:rPr>
        <w:t xml:space="preserve">What are the notable architectural or system design choices that you have made and why? E.g., number of nodes, hidden layers, activation functions, etc. </w:t>
      </w:r>
    </w:p>
    <w:p w14:paraId="63F067C2" w14:textId="77777777" w:rsidR="00707C4E" w:rsidRDefault="00000000">
      <w:pPr>
        <w:pStyle w:val="ListParagraph"/>
        <w:numPr>
          <w:ilvl w:val="0"/>
          <w:numId w:val="6"/>
        </w:numPr>
        <w:spacing w:before="240" w:after="240"/>
      </w:pPr>
      <w:r>
        <w:rPr>
          <w:rFonts w:eastAsia="Times New Roman"/>
        </w:rPr>
        <w:t xml:space="preserve">What is your model training procedure or machine learning pipeline? E.g., How did you split your data? How many epochs/iterations did you use during training? What was your batch size? What loss function/training metrics were used? </w:t>
      </w:r>
    </w:p>
    <w:p w14:paraId="18C97537" w14:textId="77777777" w:rsidR="00707C4E" w:rsidRDefault="00000000">
      <w:pPr>
        <w:pStyle w:val="ListParagraph"/>
        <w:numPr>
          <w:ilvl w:val="0"/>
          <w:numId w:val="6"/>
        </w:numPr>
        <w:spacing w:before="240" w:after="240"/>
        <w:rPr>
          <w:rFonts w:eastAsia="Times New Roman"/>
          <w:color w:val="000000"/>
        </w:rPr>
      </w:pPr>
      <w:r>
        <w:rPr>
          <w:rFonts w:eastAsia="Times New Roman"/>
        </w:rPr>
        <w:t>How did you optimize your model? E.g., Which hyperparameters and/or architectural elements did you adjust?</w:t>
      </w:r>
    </w:p>
    <w:p w14:paraId="03A27C80" w14:textId="77777777" w:rsidR="00707C4E" w:rsidRDefault="00000000">
      <w:pPr>
        <w:pStyle w:val="Heading1"/>
      </w:pPr>
      <w:r>
        <w:t>5 Results</w:t>
      </w:r>
    </w:p>
    <w:p w14:paraId="0B8EF2D9" w14:textId="77777777" w:rsidR="00707C4E" w:rsidRDefault="00000000">
      <w:r>
        <w:t xml:space="preserve">This section of your final report should describe how your model/system performed and provide evidence for how your work did or did not support your experimental hypothesis or solve your chosen problem. The reader should be able to answer the following questions: </w:t>
      </w:r>
    </w:p>
    <w:p w14:paraId="06073917" w14:textId="77777777" w:rsidR="00707C4E" w:rsidRDefault="00000000">
      <w:pPr>
        <w:pStyle w:val="ListParagraph"/>
        <w:numPr>
          <w:ilvl w:val="0"/>
          <w:numId w:val="7"/>
        </w:numPr>
      </w:pPr>
      <w:r>
        <w:t xml:space="preserve">How effective was your machine learning model at learning the task? e.g. Did the model overfit/underfit the training data? What does the training accuracy/loss curve look like for your model? </w:t>
      </w:r>
    </w:p>
    <w:p w14:paraId="5E25DB0E" w14:textId="77777777" w:rsidR="00707C4E" w:rsidRDefault="00000000">
      <w:pPr>
        <w:pStyle w:val="ListParagraph"/>
        <w:numPr>
          <w:ilvl w:val="0"/>
          <w:numId w:val="7"/>
        </w:numPr>
      </w:pPr>
      <w:r>
        <w:t xml:space="preserve">If your project is focused on answering a research question, what evidence do you have to support or disprove your hypothesis? </w:t>
      </w:r>
    </w:p>
    <w:p w14:paraId="6D518EA9" w14:textId="77777777" w:rsidR="00707C4E" w:rsidRDefault="00000000">
      <w:pPr>
        <w:pStyle w:val="ListParagraph"/>
        <w:numPr>
          <w:ilvl w:val="0"/>
          <w:numId w:val="7"/>
        </w:numPr>
      </w:pPr>
      <w:r>
        <w:t xml:space="preserve">If your project is focused on solving a problem, how will your model performance affect the application of your model to that problem? </w:t>
      </w:r>
    </w:p>
    <w:p w14:paraId="6CDADCC8" w14:textId="77777777" w:rsidR="00707C4E" w:rsidRDefault="00000000">
      <w:pPr>
        <w:pStyle w:val="ListParagraph"/>
        <w:numPr>
          <w:ilvl w:val="0"/>
          <w:numId w:val="7"/>
        </w:numPr>
        <w:rPr>
          <w:rFonts w:eastAsia="Times New Roman"/>
        </w:rPr>
      </w:pPr>
      <w:r>
        <w:t>If your project is focused on implementing a complete machine learning system, what is the user experience? Are there any delays or remaining bugs that affect your model output either in common or edge use cases?</w:t>
      </w:r>
    </w:p>
    <w:p w14:paraId="2354DA5F" w14:textId="77777777" w:rsidR="00707C4E" w:rsidRDefault="00000000">
      <w:pPr>
        <w:pStyle w:val="Heading1"/>
        <w:rPr>
          <w:rFonts w:asciiTheme="majorBidi" w:hAnsiTheme="majorBidi"/>
          <w:sz w:val="24"/>
          <w:szCs w:val="24"/>
        </w:rPr>
      </w:pPr>
      <w:r>
        <w:t>6</w:t>
      </w:r>
      <w:r>
        <w:tab/>
        <w:t>Conclusion</w:t>
      </w:r>
    </w:p>
    <w:p w14:paraId="094A2FC7" w14:textId="77777777" w:rsidR="00707C4E" w:rsidRDefault="00000000">
      <w:pPr>
        <w:spacing w:before="20"/>
        <w:rPr>
          <w:rFonts w:asciiTheme="majorBidi" w:hAnsiTheme="majorBidi" w:cstheme="majorBidi"/>
        </w:rPr>
      </w:pPr>
      <w:r>
        <w:rPr>
          <w:rFonts w:cstheme="majorBidi"/>
        </w:rPr>
        <w:t>This section of your final report should provide a very brief summary of your entire project. It should highlight the most interesting or significant results and discuss any future work that you or another researcher might do. The reader should be able to answer the following questions:</w:t>
      </w:r>
    </w:p>
    <w:p w14:paraId="7E17A0C8" w14:textId="77777777" w:rsidR="00707C4E" w:rsidRDefault="00000000">
      <w:pPr>
        <w:pStyle w:val="ListParagraph"/>
        <w:numPr>
          <w:ilvl w:val="0"/>
          <w:numId w:val="8"/>
        </w:numPr>
        <w:spacing w:before="240" w:after="240" w:line="240" w:lineRule="auto"/>
      </w:pPr>
      <w:r>
        <w:rPr>
          <w:rFonts w:eastAsia="Times New Roman"/>
        </w:rPr>
        <w:t>What was the main hypothesis or goal of the project, and how did your models perform in relation to this hypothesis/goal?</w:t>
      </w:r>
    </w:p>
    <w:p w14:paraId="6B802166" w14:textId="77777777" w:rsidR="00707C4E" w:rsidRDefault="00000000">
      <w:pPr>
        <w:pStyle w:val="ListParagraph"/>
        <w:numPr>
          <w:ilvl w:val="0"/>
          <w:numId w:val="8"/>
        </w:numPr>
        <w:spacing w:before="240" w:after="240" w:line="240" w:lineRule="auto"/>
      </w:pPr>
      <w:r>
        <w:rPr>
          <w:rFonts w:eastAsia="Times New Roman"/>
        </w:rPr>
        <w:t>What was the most interesting or significant result of your project?</w:t>
      </w:r>
    </w:p>
    <w:p w14:paraId="2D8E32ED" w14:textId="77777777" w:rsidR="00707C4E" w:rsidRDefault="00000000">
      <w:pPr>
        <w:pStyle w:val="ListParagraph"/>
        <w:numPr>
          <w:ilvl w:val="0"/>
          <w:numId w:val="8"/>
        </w:numPr>
        <w:spacing w:before="240" w:after="240" w:line="240" w:lineRule="auto"/>
      </w:pPr>
      <w:r>
        <w:rPr>
          <w:rFonts w:eastAsia="Times New Roman"/>
        </w:rPr>
        <w:t>Did your model training or performance bring about any unexpected results?</w:t>
      </w:r>
    </w:p>
    <w:p w14:paraId="43448517" w14:textId="77777777" w:rsidR="00707C4E" w:rsidRDefault="00000000">
      <w:pPr>
        <w:pStyle w:val="ListParagraph"/>
        <w:numPr>
          <w:ilvl w:val="0"/>
          <w:numId w:val="8"/>
        </w:numPr>
        <w:spacing w:before="240" w:after="240" w:line="240" w:lineRule="auto"/>
        <w:rPr>
          <w:rFonts w:eastAsia="Times New Roman"/>
          <w:color w:val="000000"/>
          <w:shd w:val="clear" w:color="auto" w:fill="CFE2F3"/>
        </w:rPr>
      </w:pPr>
      <w:r>
        <w:rPr>
          <w:rFonts w:eastAsia="Times New Roman"/>
        </w:rPr>
        <w:t>If you were to continue this project, what would your next steps be? For example, would you continue to optimize your model or try other model architectures? Would you change or expand the data used in your model? What steps need to be taken to “productionize” your model?</w:t>
      </w:r>
    </w:p>
    <w:p w14:paraId="36B298C6" w14:textId="77777777" w:rsidR="00707C4E" w:rsidRDefault="00000000">
      <w:pPr>
        <w:pStyle w:val="Heading1"/>
        <w:rPr>
          <w:highlight w:val="yellow"/>
        </w:rPr>
      </w:pPr>
      <w:r>
        <w:rPr>
          <w:highlight w:val="yellow"/>
        </w:rPr>
        <w:t>7</w:t>
      </w:r>
      <w:r>
        <w:tab/>
      </w:r>
      <w:r>
        <w:rPr>
          <w:highlight w:val="yellow"/>
        </w:rPr>
        <w:t>FORMATTING EXAMPLES</w:t>
      </w:r>
    </w:p>
    <w:p w14:paraId="7C9BC076" w14:textId="77777777" w:rsidR="00707C4E" w:rsidRDefault="00000000">
      <w:pPr>
        <w:rPr>
          <w:highlight w:val="yellow"/>
        </w:rPr>
      </w:pPr>
      <w:r>
        <w:rPr>
          <w:highlight w:val="yellow"/>
        </w:rPr>
        <w:t>DELETE THIS SECTION BEFORE FINAL SUBMISSION</w:t>
      </w:r>
    </w:p>
    <w:p w14:paraId="7E337B94" w14:textId="77777777" w:rsidR="00707C4E" w:rsidRDefault="00000000">
      <w:pPr>
        <w:pStyle w:val="Heading2"/>
      </w:pPr>
      <w:r>
        <w:t>7.1</w:t>
      </w:r>
      <w:r>
        <w:tab/>
        <w:t>General Formatting</w:t>
      </w:r>
    </w:p>
    <w:p w14:paraId="1818E1C4" w14:textId="77777777" w:rsidR="00707C4E" w:rsidRDefault="00000000">
      <w:pPr>
        <w:rPr>
          <w:rFonts w:eastAsia="Times New Roman" w:cs="Times New Roman"/>
        </w:rPr>
      </w:pPr>
      <w:r>
        <w:rPr>
          <w:rFonts w:eastAsia="Times New Roman" w:cs="Times New Roman"/>
        </w:rPr>
        <w:t xml:space="preserve">A formal report of this type should be primarily in paragraph form, with minimal subheadings, bullet points, or numbered lists. For most of your required report sections, no subheadings will be necessary, and the information can be presented as </w:t>
      </w:r>
      <w:r>
        <w:rPr>
          <w:rFonts w:eastAsia="Times New Roman" w:cs="Times New Roman"/>
        </w:rPr>
        <w:lastRenderedPageBreak/>
        <w:t>a single, cohesive discussion of the content relevant to that section. As a general rule of thumb, bulleted or numbered lists are only appropriate in this kind of report if the list items are less than one sentence, but are too long/detailed to be presented in a table.</w:t>
      </w:r>
    </w:p>
    <w:p w14:paraId="0D99DF91" w14:textId="77777777" w:rsidR="00707C4E" w:rsidRDefault="00000000">
      <w:r>
        <w:t>If you feel strongly that your content would benefit from subheadings or bulleted/numbered lists, they should follow the formatting examples used in this section.</w:t>
      </w:r>
    </w:p>
    <w:p w14:paraId="63227C77" w14:textId="77777777" w:rsidR="00707C4E" w:rsidRDefault="00000000">
      <w:pPr>
        <w:pStyle w:val="Heading2"/>
      </w:pPr>
      <w:r>
        <w:t>7.2</w:t>
      </w:r>
      <w:r>
        <w:tab/>
        <w:t>In-text Citations</w:t>
      </w:r>
    </w:p>
    <w:p w14:paraId="3D0DC350" w14:textId="77777777" w:rsidR="00707C4E" w:rsidRDefault="00000000">
      <w:pPr>
        <w:rPr>
          <w:rFonts w:eastAsia="Times New Roman" w:cs="Times New Roman"/>
        </w:rPr>
      </w:pPr>
      <w:r>
        <w:rPr>
          <w:rFonts w:eastAsia="Times New Roman" w:cs="Times New Roman"/>
        </w:rPr>
        <w:t xml:space="preserve">A report of this type should be heavily supported by in-text citations. You should include a new supporting citation in each section for: </w:t>
      </w:r>
    </w:p>
    <w:p w14:paraId="540AA4FC" w14:textId="77777777" w:rsidR="00707C4E" w:rsidRDefault="00000000">
      <w:pPr>
        <w:pStyle w:val="ListParagraph"/>
        <w:spacing w:before="240" w:after="240"/>
        <w:ind w:hanging="360"/>
        <w:rPr>
          <w:rFonts w:eastAsia="Times New Roman"/>
        </w:rPr>
      </w:pPr>
      <w:r>
        <w:rPr>
          <w:rFonts w:eastAsia="Times New Roman"/>
        </w:rPr>
        <w:t>The first time that you mention a specific code library or dataset,</w:t>
      </w:r>
    </w:p>
    <w:p w14:paraId="376837FB" w14:textId="77777777" w:rsidR="00707C4E" w:rsidRDefault="00000000">
      <w:pPr>
        <w:pStyle w:val="ListParagraph"/>
        <w:spacing w:before="240" w:after="240"/>
        <w:ind w:hanging="360"/>
        <w:rPr>
          <w:rFonts w:eastAsia="Times New Roman"/>
        </w:rPr>
      </w:pPr>
      <w:r>
        <w:rPr>
          <w:rFonts w:eastAsia="Times New Roman"/>
        </w:rPr>
        <w:t>The first time that you introduce a pre-trained model or model architecture,</w:t>
      </w:r>
    </w:p>
    <w:p w14:paraId="34386942" w14:textId="77777777" w:rsidR="00707C4E" w:rsidRDefault="00000000">
      <w:pPr>
        <w:pStyle w:val="ListParagraph"/>
        <w:spacing w:before="240" w:after="240"/>
        <w:ind w:hanging="360"/>
        <w:rPr>
          <w:rFonts w:eastAsia="Times New Roman"/>
        </w:rPr>
      </w:pPr>
      <w:r>
        <w:rPr>
          <w:rFonts w:eastAsia="Times New Roman"/>
        </w:rPr>
        <w:t>Any information that is not your own original thought/idea, even if you didn't need to look it up.</w:t>
      </w:r>
    </w:p>
    <w:p w14:paraId="732AD0FB" w14:textId="77777777" w:rsidR="00707C4E" w:rsidRDefault="00000000">
      <w:pPr>
        <w:rPr>
          <w:rFonts w:eastAsia="Times New Roman" w:cs="Times New Roman"/>
        </w:rPr>
      </w:pPr>
      <w:r>
        <w:rPr>
          <w:rFonts w:eastAsia="Times New Roman" w:cs="Times New Roman"/>
        </w:rPr>
        <w:t>When in doubt, it is always better to over-cite than to under-cite.</w:t>
      </w:r>
    </w:p>
    <w:p w14:paraId="4CA01C60" w14:textId="77777777" w:rsidR="00707C4E" w:rsidRDefault="00000000">
      <w:pPr>
        <w:rPr>
          <w:rFonts w:eastAsia="Times New Roman" w:cs="Times New Roman"/>
        </w:rPr>
      </w:pPr>
      <w:r>
        <w:rPr>
          <w:rFonts w:eastAsia="Times New Roman" w:cs="Times New Roman"/>
        </w:rPr>
        <w:t>Formatting rules for in-text citations can be found in the APA guidelines, but examples of the three most common uses are discussed in the following paragraphs.</w:t>
      </w:r>
    </w:p>
    <w:p w14:paraId="356D7DFF" w14:textId="77777777" w:rsidR="00707C4E" w:rsidRDefault="00000000">
      <w:r>
        <w:rPr>
          <w:i/>
          <w:iCs/>
        </w:rPr>
        <w:t>Parenthetical citations at the end of a sentence</w:t>
      </w:r>
      <w:r>
        <w:t xml:space="preserve"> should be used when the information from the entire sentence comes from the cited source (American Psychological Association, 2025).</w:t>
      </w:r>
    </w:p>
    <w:p w14:paraId="4487616C" w14:textId="77777777" w:rsidR="00707C4E" w:rsidRDefault="00000000">
      <w:r>
        <w:rPr>
          <w:i/>
          <w:iCs/>
        </w:rPr>
        <w:t>Parenthetical citations mid-sentence</w:t>
      </w:r>
      <w:r>
        <w:t xml:space="preserve"> should be used when only a part of the sentence comes from the cited source, or when you are providing a citation for something specific such as a company, model architecture/method, or technique. See the following examples for a sentence with multiple </w:t>
      </w:r>
      <w:r>
        <w:t>mid-sentence citations and a sentence with a specific mid-sentence citation below:</w:t>
      </w:r>
    </w:p>
    <w:p w14:paraId="18B15882" w14:textId="77777777" w:rsidR="00707C4E" w:rsidRDefault="00000000">
      <w:pPr>
        <w:pStyle w:val="ListParagraph"/>
        <w:numPr>
          <w:ilvl w:val="0"/>
          <w:numId w:val="9"/>
        </w:numPr>
      </w:pPr>
      <w:r>
        <w:t>The transformer model was introduced in 2017 for the application of machine translation (Vaswani et al., 2017) and quickly became the most common backbone for today’s large language models (Devlin et al., 2019; Radford et al., 2019).</w:t>
      </w:r>
    </w:p>
    <w:p w14:paraId="669D38C2" w14:textId="77777777" w:rsidR="00707C4E" w:rsidRDefault="00000000">
      <w:pPr>
        <w:pStyle w:val="ListParagraph"/>
        <w:numPr>
          <w:ilvl w:val="0"/>
          <w:numId w:val="9"/>
        </w:numPr>
      </w:pPr>
      <w:r>
        <w:t>As one of the first transformer-based generative text models, OpenAI’s GPT (Radford et al., 2019) quickly became the standard large language architecture used for generative tasks.</w:t>
      </w:r>
    </w:p>
    <w:p w14:paraId="389759E5" w14:textId="77777777" w:rsidR="00707C4E" w:rsidRDefault="00707C4E">
      <w:pPr>
        <w:pStyle w:val="ListParagraph"/>
        <w:numPr>
          <w:ilvl w:val="0"/>
          <w:numId w:val="0"/>
        </w:numPr>
        <w:ind w:left="720"/>
      </w:pPr>
    </w:p>
    <w:p w14:paraId="216083DB" w14:textId="77777777" w:rsidR="00707C4E" w:rsidRDefault="00000000">
      <w:r>
        <w:rPr>
          <w:i/>
          <w:iCs/>
        </w:rPr>
        <w:t>Narrative in-text citations</w:t>
      </w:r>
      <w:r>
        <w:t xml:space="preserve"> can be used when you want to include the name of the author(s) in your main text, as shown in the following example:</w:t>
      </w:r>
    </w:p>
    <w:p w14:paraId="0EAF1DFC" w14:textId="77777777" w:rsidR="00707C4E" w:rsidRDefault="00000000">
      <w:pPr>
        <w:ind w:left="720"/>
      </w:pPr>
      <w:r>
        <w:t>Vaswani et al. (2017) originally developed the transformer architecture for the application of machine translation.</w:t>
      </w:r>
    </w:p>
    <w:p w14:paraId="6F1E1394" w14:textId="77777777" w:rsidR="00707C4E" w:rsidRDefault="00000000">
      <w:pPr>
        <w:pStyle w:val="Heading2"/>
      </w:pPr>
      <w:r>
        <w:t>7.3</w:t>
      </w:r>
      <w:r>
        <w:tab/>
        <w:t>Figures, Tables, and Equations</w:t>
      </w:r>
    </w:p>
    <w:p w14:paraId="6FE1F618" w14:textId="77777777" w:rsidR="00707C4E" w:rsidRDefault="00000000">
      <w:r>
        <w:t>Most of your supporting content should be included in the main text of the report, rather than at the end. While the in-line formatting can be a headache, this makes it easier for your reader to reference your figures and tables while reading, without having to scroll back and forth too much. See Section 7.5 for more details about how to properly use appendices for supplemental information.</w:t>
      </w:r>
    </w:p>
    <w:p w14:paraId="4AAAF51F" w14:textId="77777777" w:rsidR="00707C4E" w:rsidRDefault="00000000">
      <w:pPr>
        <w:pStyle w:val="Heading3"/>
      </w:pPr>
      <w:r>
        <w:t>7.3.1</w:t>
      </w:r>
      <w:r>
        <w:tab/>
        <w:t>Figures</w:t>
      </w:r>
    </w:p>
    <w:p w14:paraId="1B8A9096" w14:textId="77777777" w:rsidR="00707C4E" w:rsidRDefault="00000000">
      <w:r>
        <w:t xml:space="preserve">Figures should be numbered sequentially </w:t>
      </w:r>
      <w:r>
        <w:rPr>
          <w:i/>
          <w:iCs/>
        </w:rPr>
        <w:t>below</w:t>
      </w:r>
      <w:r>
        <w:t xml:space="preserve"> the image and referred to directly in your text (e.g. “As seen in Figure 7.1 [...]”, “Figure 7.1 shows [...]”). If your figure is important enough to include in your report, then it deserves at least one sentence of discussion in the text. </w:t>
      </w:r>
    </w:p>
    <w:p w14:paraId="2DD99AAB" w14:textId="77777777" w:rsidR="00707C4E" w:rsidRDefault="00000000">
      <w:r>
        <w:lastRenderedPageBreak/>
        <w:t>Each figure should also have a corresponding caption that briefly describes the content of the figure and can be used to highlight important details. If your figure is too complex to be limited to a single column width, you can include it as a full-width image at the top of the page.</w:t>
      </w:r>
    </w:p>
    <w:p w14:paraId="100F533D" w14:textId="77777777" w:rsidR="00707C4E" w:rsidRDefault="00000000">
      <w:pPr>
        <w:pStyle w:val="Caption"/>
      </w:pPr>
      <w:r>
        <w:rPr>
          <w:noProof/>
        </w:rPr>
        <w:drawing>
          <wp:inline distT="0" distB="0" distL="0" distR="0" wp14:anchorId="09E97ADB" wp14:editId="5D1ACF3E">
            <wp:extent cx="3048000" cy="1781175"/>
            <wp:effectExtent l="0" t="0" r="0" b="0"/>
            <wp:docPr id="1" name="image1.jpg" descr="Abstract particle graph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bstract particle graph background"/>
                    <pic:cNvPicPr>
                      <a:picLocks noChangeAspect="1" noChangeArrowheads="1"/>
                    </pic:cNvPicPr>
                  </pic:nvPicPr>
                  <pic:blipFill>
                    <a:blip r:embed="rId20"/>
                    <a:stretch>
                      <a:fillRect/>
                    </a:stretch>
                  </pic:blipFill>
                  <pic:spPr bwMode="auto">
                    <a:xfrm>
                      <a:off x="0" y="0"/>
                      <a:ext cx="3048000" cy="1781175"/>
                    </a:xfrm>
                    <a:prstGeom prst="rect">
                      <a:avLst/>
                    </a:prstGeom>
                  </pic:spPr>
                </pic:pic>
              </a:graphicData>
            </a:graphic>
          </wp:inline>
        </w:drawing>
      </w:r>
      <w:r>
        <w:t>Figure 7.1</w:t>
      </w:r>
    </w:p>
    <w:p w14:paraId="36F8F8B8" w14:textId="77777777" w:rsidR="00707C4E" w:rsidRDefault="00000000">
      <w:pPr>
        <w:pStyle w:val="Caption"/>
      </w:pPr>
      <w:r>
        <w:t>Example text: Model accuracy for our six models during training. The best performing model is shown in red.</w:t>
      </w:r>
    </w:p>
    <w:p w14:paraId="086A6F1B" w14:textId="77777777" w:rsidR="00707C4E" w:rsidRDefault="00000000">
      <w:pPr>
        <w:pStyle w:val="Heading3"/>
      </w:pPr>
      <w:r>
        <w:t>7.3.2</w:t>
      </w:r>
      <w:r>
        <w:tab/>
        <w:t>Tables</w:t>
      </w:r>
    </w:p>
    <w:p w14:paraId="7635247D" w14:textId="77777777" w:rsidR="00707C4E" w:rsidRDefault="00000000">
      <w:r>
        <w:t xml:space="preserve">Tables should be numbered sequentially above the table and should have an in-text mention and a descriptive caption, like the figure examples given above. </w:t>
      </w:r>
    </w:p>
    <w:p w14:paraId="6FC5CCC3" w14:textId="77777777" w:rsidR="00707C4E" w:rsidRDefault="00000000">
      <w:r>
        <w:t>Feel free to improve the default MS Word table formatting shown here for aesthetic appeal (e.g. change cell size, border width, font size, etc.). If you have a favorite table formatting tool (e.g. LaTeX, Pandas pretty print, etc.), feel free to use that and include the output as an image. However, please ensure that the image quality is legible and the formatting generally matches the rest of the report, and DO NOT include screenshots of raw code output—it is not professional to include dark mode or Courier New code output, or screenshots of your console window.</w:t>
      </w:r>
    </w:p>
    <w:p w14:paraId="124D50B3" w14:textId="77777777" w:rsidR="00707C4E" w:rsidRDefault="00000000">
      <w:pPr>
        <w:pStyle w:val="Caption"/>
        <w:rPr>
          <w:sz w:val="24"/>
          <w:szCs w:val="24"/>
        </w:rPr>
      </w:pPr>
      <w:r>
        <w:t>Table 7.1</w:t>
      </w:r>
    </w:p>
    <w:p w14:paraId="3B1DA03F" w14:textId="77777777" w:rsidR="00707C4E" w:rsidRDefault="00000000">
      <w:pPr>
        <w:pStyle w:val="Caption"/>
        <w:rPr>
          <w:i/>
          <w:iCs/>
          <w:sz w:val="24"/>
          <w:szCs w:val="24"/>
        </w:rPr>
      </w:pPr>
      <w:r>
        <w:t xml:space="preserve">Example text: Results for all three models over the standard benchmarking metrics. Highlighted cells show the best performance for each metric. </w:t>
      </w:r>
    </w:p>
    <w:tbl>
      <w:tblPr>
        <w:tblStyle w:val="TableGrid"/>
        <w:tblW w:w="4670" w:type="dxa"/>
        <w:tblLayout w:type="fixed"/>
        <w:tblLook w:val="04A0" w:firstRow="1" w:lastRow="0" w:firstColumn="1" w:lastColumn="0" w:noHBand="0" w:noVBand="1"/>
      </w:tblPr>
      <w:tblGrid>
        <w:gridCol w:w="934"/>
        <w:gridCol w:w="934"/>
        <w:gridCol w:w="934"/>
        <w:gridCol w:w="934"/>
        <w:gridCol w:w="934"/>
      </w:tblGrid>
      <w:tr w:rsidR="00707C4E" w14:paraId="7CDA6F1F" w14:textId="77777777">
        <w:trPr>
          <w:trHeight w:val="300"/>
        </w:trPr>
        <w:tc>
          <w:tcPr>
            <w:tcW w:w="934" w:type="dxa"/>
          </w:tcPr>
          <w:p w14:paraId="7A9953B8" w14:textId="77777777" w:rsidR="00707C4E" w:rsidRDefault="00707C4E">
            <w:pPr>
              <w:jc w:val="left"/>
              <w:rPr>
                <w:rFonts w:asciiTheme="majorBidi" w:eastAsia="Linux Libertine" w:hAnsiTheme="majorBidi" w:cstheme="majorBidi"/>
              </w:rPr>
            </w:pPr>
          </w:p>
        </w:tc>
        <w:tc>
          <w:tcPr>
            <w:tcW w:w="934" w:type="dxa"/>
          </w:tcPr>
          <w:p w14:paraId="672DBAF1" w14:textId="77777777" w:rsidR="00707C4E" w:rsidRDefault="00707C4E">
            <w:pPr>
              <w:jc w:val="left"/>
              <w:rPr>
                <w:rFonts w:asciiTheme="majorBidi" w:eastAsia="Linux Libertine" w:hAnsiTheme="majorBidi" w:cstheme="majorBidi"/>
              </w:rPr>
            </w:pPr>
          </w:p>
        </w:tc>
        <w:tc>
          <w:tcPr>
            <w:tcW w:w="934" w:type="dxa"/>
          </w:tcPr>
          <w:p w14:paraId="6069AE8D" w14:textId="77777777" w:rsidR="00707C4E" w:rsidRDefault="00707C4E">
            <w:pPr>
              <w:jc w:val="left"/>
              <w:rPr>
                <w:rFonts w:asciiTheme="majorBidi" w:eastAsia="Linux Libertine" w:hAnsiTheme="majorBidi" w:cstheme="majorBidi"/>
              </w:rPr>
            </w:pPr>
          </w:p>
        </w:tc>
        <w:tc>
          <w:tcPr>
            <w:tcW w:w="934" w:type="dxa"/>
          </w:tcPr>
          <w:p w14:paraId="515A52DB" w14:textId="77777777" w:rsidR="00707C4E" w:rsidRDefault="00707C4E">
            <w:pPr>
              <w:jc w:val="left"/>
              <w:rPr>
                <w:rFonts w:asciiTheme="majorBidi" w:eastAsia="Linux Libertine" w:hAnsiTheme="majorBidi" w:cstheme="majorBidi"/>
              </w:rPr>
            </w:pPr>
          </w:p>
        </w:tc>
        <w:tc>
          <w:tcPr>
            <w:tcW w:w="934" w:type="dxa"/>
          </w:tcPr>
          <w:p w14:paraId="11296A29" w14:textId="77777777" w:rsidR="00707C4E" w:rsidRDefault="00707C4E">
            <w:pPr>
              <w:jc w:val="left"/>
              <w:rPr>
                <w:rFonts w:asciiTheme="majorBidi" w:eastAsia="Linux Libertine" w:hAnsiTheme="majorBidi" w:cstheme="majorBidi"/>
              </w:rPr>
            </w:pPr>
          </w:p>
        </w:tc>
      </w:tr>
      <w:tr w:rsidR="00707C4E" w14:paraId="2202CDAE" w14:textId="77777777">
        <w:trPr>
          <w:trHeight w:val="300"/>
        </w:trPr>
        <w:tc>
          <w:tcPr>
            <w:tcW w:w="934" w:type="dxa"/>
          </w:tcPr>
          <w:p w14:paraId="62E5FC5C" w14:textId="77777777" w:rsidR="00707C4E" w:rsidRDefault="00707C4E">
            <w:pPr>
              <w:jc w:val="left"/>
              <w:rPr>
                <w:rFonts w:asciiTheme="majorBidi" w:eastAsia="Linux Libertine" w:hAnsiTheme="majorBidi" w:cstheme="majorBidi"/>
              </w:rPr>
            </w:pPr>
          </w:p>
        </w:tc>
        <w:tc>
          <w:tcPr>
            <w:tcW w:w="934" w:type="dxa"/>
          </w:tcPr>
          <w:p w14:paraId="2C0F3841" w14:textId="77777777" w:rsidR="00707C4E" w:rsidRDefault="00707C4E">
            <w:pPr>
              <w:jc w:val="left"/>
              <w:rPr>
                <w:rFonts w:asciiTheme="majorBidi" w:eastAsia="Linux Libertine" w:hAnsiTheme="majorBidi" w:cstheme="majorBidi"/>
              </w:rPr>
            </w:pPr>
          </w:p>
        </w:tc>
        <w:tc>
          <w:tcPr>
            <w:tcW w:w="934" w:type="dxa"/>
          </w:tcPr>
          <w:p w14:paraId="5EEDDF7E" w14:textId="77777777" w:rsidR="00707C4E" w:rsidRDefault="00707C4E">
            <w:pPr>
              <w:jc w:val="left"/>
              <w:rPr>
                <w:rFonts w:asciiTheme="majorBidi" w:eastAsia="Linux Libertine" w:hAnsiTheme="majorBidi" w:cstheme="majorBidi"/>
              </w:rPr>
            </w:pPr>
          </w:p>
        </w:tc>
        <w:tc>
          <w:tcPr>
            <w:tcW w:w="934" w:type="dxa"/>
          </w:tcPr>
          <w:p w14:paraId="66A3C25B" w14:textId="77777777" w:rsidR="00707C4E" w:rsidRDefault="00707C4E">
            <w:pPr>
              <w:jc w:val="left"/>
              <w:rPr>
                <w:rFonts w:asciiTheme="majorBidi" w:eastAsia="Linux Libertine" w:hAnsiTheme="majorBidi" w:cstheme="majorBidi"/>
              </w:rPr>
            </w:pPr>
          </w:p>
        </w:tc>
        <w:tc>
          <w:tcPr>
            <w:tcW w:w="934" w:type="dxa"/>
          </w:tcPr>
          <w:p w14:paraId="3364183E" w14:textId="77777777" w:rsidR="00707C4E" w:rsidRDefault="00707C4E">
            <w:pPr>
              <w:jc w:val="left"/>
              <w:rPr>
                <w:rFonts w:asciiTheme="majorBidi" w:eastAsia="Linux Libertine" w:hAnsiTheme="majorBidi" w:cstheme="majorBidi"/>
              </w:rPr>
            </w:pPr>
          </w:p>
        </w:tc>
      </w:tr>
    </w:tbl>
    <w:p w14:paraId="609946CE" w14:textId="77777777" w:rsidR="00707C4E" w:rsidRDefault="00707C4E"/>
    <w:p w14:paraId="733E2852" w14:textId="77777777" w:rsidR="00707C4E" w:rsidRDefault="00000000">
      <w:r>
        <w:t>A table is often a better alternative to a bulleted list for communicating information that may otherwise seem redundant (e.g. variable details or model hyperparameter choices), or to make information easier to compare across categories (e.g. model performance). If you have a very complex table, think about how you might use bold or italic font to highlight notable cells, such as the best performing model.</w:t>
      </w:r>
    </w:p>
    <w:p w14:paraId="329DC9AD" w14:textId="77777777" w:rsidR="00707C4E" w:rsidRDefault="00000000">
      <w:pPr>
        <w:pStyle w:val="Heading3"/>
      </w:pPr>
      <w:r>
        <w:t>7.3.3</w:t>
      </w:r>
      <w:r>
        <w:tab/>
        <w:t>Equations</w:t>
      </w:r>
    </w:p>
    <w:p w14:paraId="6A4EBD4C" w14:textId="77777777" w:rsidR="00707C4E" w:rsidRDefault="00000000">
      <w:r>
        <w:t>Think carefully about whether including an equation is appropriate for your semi-technical stakeholder audience—most of the time that level of detail will be too technical, and equations should either be left out or included in a separate appendix.</w:t>
      </w:r>
    </w:p>
    <w:p w14:paraId="69C10970" w14:textId="77777777" w:rsidR="00707C4E" w:rsidRDefault="00000000">
      <w:r>
        <w:t xml:space="preserve">If you decide that you do want to include an equation, they should be on a separate line, indented, and numbered sequentially to the right of the equation. As with figures and tables, equations should be referenced directly in your text with a short description (e.g. “Equation 7.1 shows the basic linear regression equation, where </w:t>
      </w:r>
      <w:r>
        <w:rPr>
          <w:i/>
          <w:iCs/>
        </w:rPr>
        <w:t>y</w:t>
      </w:r>
      <w:r>
        <w:t xml:space="preserve"> is the target variable, </w:t>
      </w:r>
      <w:r>
        <w:rPr>
          <w:i/>
          <w:iCs/>
        </w:rPr>
        <w:t>x</w:t>
      </w:r>
      <w:r>
        <w:t xml:space="preserve"> is the model input, </w:t>
      </w:r>
      <w:r>
        <w:rPr>
          <w:i/>
          <w:iCs/>
        </w:rPr>
        <w:t>a</w:t>
      </w:r>
      <w:r>
        <w:t xml:space="preserve"> is the learned coefficent, and </w:t>
      </w:r>
      <w:r>
        <w:rPr>
          <w:i/>
          <w:iCs/>
        </w:rPr>
        <w:t>b</w:t>
      </w:r>
      <w:r>
        <w:t xml:space="preserve"> is the model intercept.”) You DO NOT need to include a separate caption for your equations. </w:t>
      </w:r>
    </w:p>
    <w:p w14:paraId="2D93FF0E" w14:textId="77777777" w:rsidR="00707C4E" w:rsidRDefault="00000000">
      <w:pPr>
        <w:ind w:left="720" w:firstLine="720"/>
        <w:rPr>
          <w:rFonts w:asciiTheme="majorBidi" w:eastAsia="Linux Libertine" w:hAnsiTheme="majorBidi" w:cstheme="majorBidi"/>
        </w:rPr>
      </w:pPr>
      <m:oMath>
        <m:r>
          <w:rPr>
            <w:rFonts w:ascii="Cambria Math" w:hAnsi="Cambria Math"/>
          </w:rPr>
          <m:t>y=ax+b</m:t>
        </m:r>
      </m:oMath>
      <w:r>
        <w:tab/>
      </w:r>
      <w:r>
        <w:tab/>
      </w:r>
      <w:r>
        <w:tab/>
        <w:t>(7.1)</w:t>
      </w:r>
    </w:p>
    <w:p w14:paraId="21AC8F1C" w14:textId="77777777" w:rsidR="00707C4E" w:rsidRDefault="00000000">
      <w:r>
        <w:t>As with tables, if you have a favorite tool for formatting your equations, feel free to include the formatted equation as an image, as long as it matches the formatting shown in the example above.</w:t>
      </w:r>
    </w:p>
    <w:p w14:paraId="73FAE289" w14:textId="77777777" w:rsidR="00707C4E" w:rsidRDefault="00000000">
      <w:pPr>
        <w:pStyle w:val="Heading2"/>
      </w:pPr>
      <w:r>
        <w:t>7.4</w:t>
      </w:r>
      <w:r>
        <w:tab/>
        <w:t>Works Cited</w:t>
      </w:r>
    </w:p>
    <w:p w14:paraId="7AD198E7" w14:textId="77777777" w:rsidR="00707C4E" w:rsidRDefault="00000000">
      <w:r>
        <w:lastRenderedPageBreak/>
        <w:t xml:space="preserve">References should be alphabetically ordered using APA 7 formatting. You can refer to the </w:t>
      </w:r>
      <w:hyperlink r:id="rId21">
        <w:r w:rsidR="00707C4E">
          <w:rPr>
            <w:rStyle w:val="Hyperlink"/>
          </w:rPr>
          <w:t>APA guidelines</w:t>
        </w:r>
      </w:hyperlink>
      <w:r>
        <w:t xml:space="preserve"> on how to format citations from different types of sources. There are also online tools that can be used to create citations for you, though these will occasionally produce errors, so be sure to double check these. If you are citing an academic paper, the Google Scholar listing for the paper will also have a properly formatted APA citation that you can copy into your report. Several example citations are shown in the works cited included in this template.</w:t>
      </w:r>
    </w:p>
    <w:p w14:paraId="55E3CEED" w14:textId="77777777" w:rsidR="00707C4E" w:rsidRDefault="00000000">
      <w:pPr>
        <w:pStyle w:val="Heading2"/>
      </w:pPr>
      <w:r>
        <w:t>7.5</w:t>
      </w:r>
      <w:r>
        <w:tab/>
        <w:t>Appendices</w:t>
      </w:r>
    </w:p>
    <w:p w14:paraId="1F86416D" w14:textId="77777777" w:rsidR="00707C4E" w:rsidRDefault="00000000">
      <w:r>
        <w:t>Appendices can be used to include information that you feel is important to the communication of your project but may be too technical or too detailed for the intended semi-technical stakeholder audience. This may include items like a detailed description of data transformations, feature engineering, or architectural choices, or complete results over a hyperparameter grid search or a series of experimental architectures.</w:t>
      </w:r>
    </w:p>
    <w:p w14:paraId="7C88B894" w14:textId="77777777" w:rsidR="00707C4E" w:rsidRDefault="00000000">
      <w:r>
        <w:t>Appendices are not included in the page count but should not be used to get around the report page limits. Information included in the appendices should not be necessary for a basic understanding of your project and should instead provide deeper detail for an interested reader. You can assume that your stakeholder audience would not read most of the content in an appendix, and as such, your appendix content may not contribute to your final report grade.</w:t>
      </w:r>
    </w:p>
    <w:p w14:paraId="241DF8A2" w14:textId="77777777" w:rsidR="00707C4E" w:rsidRDefault="00000000">
      <w:r>
        <w:t xml:space="preserve">Appendices should be labeled alphabetically (Appendix A, Appendix B, etc.) and should be referred to directly in your text (e.g. “A complete table of results over all hyperparameters can be found in Appendix A”). Each appendix should start on a new page and does not need to be in the two-column format if full page width makes more sense </w:t>
      </w:r>
      <w:r>
        <w:t>for your content (e.g. detailed figures or large tables).</w:t>
      </w:r>
    </w:p>
    <w:p w14:paraId="2CD823DD" w14:textId="77777777" w:rsidR="00707C4E" w:rsidRDefault="00000000">
      <w:pPr>
        <w:pStyle w:val="Heading1"/>
        <w:rPr>
          <w:rFonts w:asciiTheme="majorBidi" w:eastAsia="Linux Libertine" w:hAnsiTheme="majorBidi"/>
          <w:sz w:val="24"/>
          <w:szCs w:val="24"/>
        </w:rPr>
      </w:pPr>
      <w:r>
        <w:t>ACKNOWLEDGMENTS</w:t>
      </w:r>
    </w:p>
    <w:p w14:paraId="7AE493EC" w14:textId="77777777" w:rsidR="00707C4E" w:rsidRDefault="00000000">
      <w:pPr>
        <w:spacing w:before="20"/>
        <w:rPr>
          <w:rFonts w:asciiTheme="majorBidi" w:eastAsia="Linux Libertine" w:hAnsiTheme="majorBidi" w:cstheme="majorBidi"/>
        </w:rPr>
      </w:pPr>
      <w:r>
        <w:rPr>
          <w:rFonts w:eastAsia="Linux Libertine" w:cstheme="majorBidi"/>
        </w:rPr>
        <w:t>These are optional, but might mention any external contributors to your project, such as professors or mentors who provided data or consultation.</w:t>
      </w:r>
    </w:p>
    <w:p w14:paraId="2E0BBF3E" w14:textId="77777777" w:rsidR="00707C4E" w:rsidRDefault="00000000">
      <w:pPr>
        <w:spacing w:before="200" w:after="40" w:line="240" w:lineRule="auto"/>
        <w:jc w:val="left"/>
        <w:rPr>
          <w:rStyle w:val="Heading1Char"/>
        </w:rPr>
      </w:pPr>
      <w:r>
        <w:rPr>
          <w:rStyle w:val="Heading1Char"/>
        </w:rPr>
        <w:t>Works Cited</w:t>
      </w:r>
    </w:p>
    <w:p w14:paraId="5C850358" w14:textId="39533B5E" w:rsidR="00750155" w:rsidRDefault="00750155" w:rsidP="00750155">
      <w:pPr>
        <w:spacing w:before="200" w:after="40" w:line="240" w:lineRule="auto"/>
        <w:ind w:left="300" w:hanging="300"/>
        <w:rPr>
          <w:rFonts w:eastAsia="Linux Libertine" w:cstheme="majorBidi"/>
        </w:rPr>
      </w:pPr>
      <w:r w:rsidRPr="00750155">
        <w:rPr>
          <w:rFonts w:eastAsia="Linux Libertine" w:cstheme="majorBidi"/>
          <w:lang w:val="en-IN"/>
        </w:rPr>
        <w:t xml:space="preserve">AlRijeb, M. F. S., Othman, M. L., Ishak, A., Hassan, M. K., &amp; Albaker, B. M. (2025). Machine learning-driven soft sensor implementation for real-time fault detection in CDU of oil refinery. </w:t>
      </w:r>
      <w:r w:rsidRPr="00750155">
        <w:rPr>
          <w:rFonts w:eastAsia="Linux Libertine" w:cstheme="majorBidi"/>
          <w:i/>
          <w:iCs/>
          <w:lang w:val="en-IN"/>
        </w:rPr>
        <w:t>Engineering, Technology &amp; Applied Science Research</w:t>
      </w:r>
      <w:r w:rsidRPr="00750155">
        <w:rPr>
          <w:rFonts w:eastAsia="Linux Libertine" w:cstheme="majorBidi"/>
          <w:lang w:val="en-IN"/>
        </w:rPr>
        <w:t xml:space="preserve">, </w:t>
      </w:r>
      <w:r w:rsidRPr="00750155">
        <w:rPr>
          <w:rFonts w:eastAsia="Linux Libertine" w:cstheme="majorBidi"/>
          <w:i/>
          <w:iCs/>
          <w:lang w:val="en-IN"/>
        </w:rPr>
        <w:t>15</w:t>
      </w:r>
      <w:r w:rsidRPr="00750155">
        <w:rPr>
          <w:rFonts w:eastAsia="Linux Libertine" w:cstheme="majorBidi"/>
          <w:lang w:val="en-IN"/>
        </w:rPr>
        <w:t xml:space="preserve">(1), 20425–20432. </w:t>
      </w:r>
      <w:hyperlink r:id="rId22" w:tgtFrame="_blank" w:history="1">
        <w:r w:rsidRPr="00750155">
          <w:rPr>
            <w:rStyle w:val="Hyperlink"/>
            <w:rFonts w:eastAsia="Linux Libertine" w:cstheme="majorBidi"/>
            <w:lang w:val="en-IN"/>
          </w:rPr>
          <w:t>https://doi.org/10.48084/etasr.9781</w:t>
        </w:r>
      </w:hyperlink>
    </w:p>
    <w:p w14:paraId="695D8BAD" w14:textId="44C449E2" w:rsidR="00750155" w:rsidRPr="00750155" w:rsidRDefault="00750155" w:rsidP="00750155">
      <w:pPr>
        <w:spacing w:before="200" w:after="40" w:line="240" w:lineRule="auto"/>
        <w:ind w:left="300" w:hanging="300"/>
        <w:rPr>
          <w:rFonts w:eastAsia="Linux Libertine" w:cstheme="majorBidi"/>
        </w:rPr>
      </w:pPr>
      <w:r w:rsidRPr="00750155">
        <w:rPr>
          <w:rFonts w:eastAsia="Linux Libertine" w:cstheme="majorBidi"/>
          <w:lang w:val="en-IN"/>
        </w:rPr>
        <w:t xml:space="preserve">Al-Sayegh, A., Al-Wahaibi, Y., Joshi, S., Al-Bahry, S., Elshafie, A., &amp; Al-Bemani, A. (2016). Bioremediation of heavy crude oil contamination. </w:t>
      </w:r>
      <w:r w:rsidRPr="00750155">
        <w:rPr>
          <w:rFonts w:eastAsia="Linux Libertine" w:cstheme="majorBidi"/>
          <w:i/>
          <w:iCs/>
          <w:lang w:val="en-IN"/>
        </w:rPr>
        <w:t>The Open Biotechnology Journal</w:t>
      </w:r>
      <w:r w:rsidRPr="00750155">
        <w:rPr>
          <w:rFonts w:eastAsia="Linux Libertine" w:cstheme="majorBidi"/>
          <w:lang w:val="en-IN"/>
        </w:rPr>
        <w:t xml:space="preserve">, </w:t>
      </w:r>
      <w:r w:rsidRPr="00750155">
        <w:rPr>
          <w:rFonts w:eastAsia="Linux Libertine" w:cstheme="majorBidi"/>
          <w:i/>
          <w:iCs/>
          <w:lang w:val="en-IN"/>
        </w:rPr>
        <w:t>10</w:t>
      </w:r>
      <w:r w:rsidRPr="00750155">
        <w:rPr>
          <w:rFonts w:eastAsia="Linux Libertine" w:cstheme="majorBidi"/>
          <w:lang w:val="en-IN"/>
        </w:rPr>
        <w:t xml:space="preserve">(1), 301–311. </w:t>
      </w:r>
      <w:hyperlink r:id="rId23" w:tgtFrame="_blank" w:history="1">
        <w:r w:rsidRPr="00750155">
          <w:rPr>
            <w:rStyle w:val="Hyperlink"/>
            <w:rFonts w:eastAsia="Linux Libertine" w:cstheme="majorBidi"/>
            <w:lang w:val="en-IN"/>
          </w:rPr>
          <w:t>https://doi.org/10.2174/1874070701610010301</w:t>
        </w:r>
      </w:hyperlink>
    </w:p>
    <w:p w14:paraId="1D54D94D" w14:textId="77777777" w:rsidR="00685DB8" w:rsidRPr="00B34DA6" w:rsidRDefault="00685DB8" w:rsidP="00685DB8">
      <w:pPr>
        <w:spacing w:before="200" w:after="40" w:line="240" w:lineRule="auto"/>
        <w:ind w:left="300" w:hanging="300"/>
        <w:rPr>
          <w:rFonts w:eastAsia="Linux Libertine" w:cstheme="majorBidi"/>
        </w:rPr>
      </w:pPr>
      <w:r w:rsidRPr="00B34DA6">
        <w:rPr>
          <w:rFonts w:eastAsia="Linux Libertine" w:cstheme="majorBidi"/>
        </w:rPr>
        <w:t>Biegler, L. T. (2010). Nonlinear programming: Concepts, algorithms, and applications to chemical processes. Society for Industrial and Applied Mathematics (SIAM). https://doi.org/10.1137/1.9780898719383</w:t>
      </w:r>
    </w:p>
    <w:p w14:paraId="4CE13AE9" w14:textId="77777777" w:rsidR="007B0266" w:rsidRPr="00B34DA6" w:rsidRDefault="007B0266" w:rsidP="007B0266">
      <w:pPr>
        <w:spacing w:before="200" w:after="40" w:line="240" w:lineRule="auto"/>
        <w:ind w:left="300" w:hanging="300"/>
        <w:rPr>
          <w:rFonts w:eastAsia="Linux Libertine" w:cstheme="majorBidi"/>
        </w:rPr>
      </w:pPr>
      <w:r w:rsidRPr="00B34DA6">
        <w:rPr>
          <w:rFonts w:eastAsia="Linux Libertine" w:cstheme="majorBidi"/>
        </w:rPr>
        <w:t>Brockman, G., Cheung, V., Pettersson, L., Schneider, J., Schulman, J., Tang, J., &amp; Zaremba, W. (2016). OpenAI Gym. arXiv. https://doi.org/10.48550/arXiv.1606.01540</w:t>
      </w:r>
    </w:p>
    <w:p w14:paraId="46BD8776" w14:textId="77777777" w:rsidR="008D0FA1" w:rsidRDefault="008D0FA1" w:rsidP="00152D8C">
      <w:pPr>
        <w:spacing w:before="200" w:after="40" w:line="240" w:lineRule="auto"/>
        <w:ind w:left="300" w:hanging="300"/>
        <w:rPr>
          <w:rFonts w:eastAsia="Linux Libertine" w:cstheme="majorBidi"/>
        </w:rPr>
      </w:pPr>
      <w:r w:rsidRPr="00B34DA6">
        <w:rPr>
          <w:rFonts w:eastAsia="Linux Libertine" w:cstheme="majorBidi"/>
        </w:rPr>
        <w:t>Chen, H., &amp; Liu, Z. (2025). Multi-agent reinforcement learning for integrated refinery optimization: A DWSIM-based study. Proceedings of the International Conference on Process Systems Engineering (PSE 2025), 114–129.</w:t>
      </w:r>
    </w:p>
    <w:p w14:paraId="0618ACB1" w14:textId="77777777" w:rsidR="000916EC" w:rsidRDefault="000916EC" w:rsidP="000916EC">
      <w:pPr>
        <w:spacing w:before="200" w:after="40" w:line="240" w:lineRule="auto"/>
        <w:ind w:left="300" w:hanging="300"/>
        <w:rPr>
          <w:rFonts w:eastAsia="Linux Libertine" w:cstheme="majorBidi"/>
        </w:rPr>
      </w:pPr>
      <w:r w:rsidRPr="00B34DA6">
        <w:rPr>
          <w:rFonts w:eastAsia="Linux Libertine" w:cstheme="majorBidi"/>
        </w:rPr>
        <w:lastRenderedPageBreak/>
        <w:t xml:space="preserve">Engell, S. (2007). Feedback control for optimal process operation. Journal of Process Control, 17(3), 203–219. </w:t>
      </w:r>
      <w:hyperlink r:id="rId24" w:history="1">
        <w:r w:rsidRPr="00AE010A">
          <w:rPr>
            <w:rStyle w:val="Hyperlink"/>
            <w:rFonts w:eastAsia="Linux Libertine" w:cstheme="majorBidi"/>
          </w:rPr>
          <w:t>https://doi.org/10.1016/j.jprocont.2006.10.003</w:t>
        </w:r>
      </w:hyperlink>
    </w:p>
    <w:p w14:paraId="2071D700" w14:textId="77777777" w:rsidR="000916EC" w:rsidRDefault="000916EC" w:rsidP="000916EC">
      <w:pPr>
        <w:spacing w:before="200" w:after="40" w:line="240" w:lineRule="auto"/>
        <w:ind w:left="426" w:hanging="426"/>
        <w:jc w:val="left"/>
      </w:pPr>
      <w:r w:rsidRPr="003119DD">
        <w:t xml:space="preserve">ExxonMobil. (n.d.). </w:t>
      </w:r>
      <w:r w:rsidRPr="003119DD">
        <w:rPr>
          <w:i/>
          <w:iCs/>
        </w:rPr>
        <w:t>Crude oil assays</w:t>
      </w:r>
      <w:r w:rsidRPr="003119DD">
        <w:t xml:space="preserve">. </w:t>
      </w:r>
      <w:hyperlink r:id="rId25" w:tgtFrame="_blank" w:history="1">
        <w:r w:rsidRPr="003119DD">
          <w:rPr>
            <w:rStyle w:val="Hyperlink"/>
          </w:rPr>
          <w:t>https://corporate.exxonmobil.com/what-we-do/energy-supply/crude-trading/crude-oil-assays</w:t>
        </w:r>
      </w:hyperlink>
    </w:p>
    <w:p w14:paraId="666DCD7E" w14:textId="77777777" w:rsidR="00F853C4" w:rsidRPr="00750155" w:rsidRDefault="00F853C4" w:rsidP="00F853C4">
      <w:pPr>
        <w:spacing w:before="200" w:after="40" w:line="240" w:lineRule="auto"/>
        <w:ind w:left="300" w:hanging="300"/>
        <w:rPr>
          <w:rFonts w:eastAsia="Linux Libertine" w:cstheme="majorBidi"/>
          <w:lang w:val="en-IN"/>
        </w:rPr>
      </w:pPr>
      <w:r w:rsidRPr="00750155">
        <w:rPr>
          <w:rFonts w:eastAsia="Linux Libertine" w:cstheme="majorBidi"/>
          <w:lang w:val="en-IN"/>
        </w:rPr>
        <w:t xml:space="preserve">González-Durán, R., Rodríguez-Prieto, A., Camacho, A. M., Peña-Ballesteros, D. Y., &amp; Serna, A. (2024). Experimental assessment of corrosion properties for materials intended for heavy crude processing. </w:t>
      </w:r>
      <w:r w:rsidRPr="00750155">
        <w:rPr>
          <w:rFonts w:eastAsia="Linux Libertine" w:cstheme="majorBidi"/>
          <w:i/>
          <w:iCs/>
          <w:lang w:val="en-IN"/>
        </w:rPr>
        <w:t>Materials</w:t>
      </w:r>
      <w:r w:rsidRPr="00750155">
        <w:rPr>
          <w:rFonts w:eastAsia="Linux Libertine" w:cstheme="majorBidi"/>
          <w:lang w:val="en-IN"/>
        </w:rPr>
        <w:t xml:space="preserve">, </w:t>
      </w:r>
      <w:r w:rsidRPr="00750155">
        <w:rPr>
          <w:rFonts w:eastAsia="Linux Libertine" w:cstheme="majorBidi"/>
          <w:i/>
          <w:iCs/>
          <w:lang w:val="en-IN"/>
        </w:rPr>
        <w:t>17</w:t>
      </w:r>
      <w:r w:rsidRPr="00750155">
        <w:rPr>
          <w:rFonts w:eastAsia="Linux Libertine" w:cstheme="majorBidi"/>
          <w:lang w:val="en-IN"/>
        </w:rPr>
        <w:t xml:space="preserve">(21), 5275. </w:t>
      </w:r>
      <w:hyperlink r:id="rId26" w:tgtFrame="_blank" w:history="1">
        <w:r w:rsidRPr="00750155">
          <w:rPr>
            <w:rStyle w:val="Hyperlink"/>
            <w:rFonts w:eastAsia="Linux Libertine" w:cstheme="majorBidi"/>
            <w:lang w:val="en-IN"/>
          </w:rPr>
          <w:t>https://doi.org/10.3390/ma17215275</w:t>
        </w:r>
      </w:hyperlink>
    </w:p>
    <w:p w14:paraId="22ECFC4B" w14:textId="2F2CA000" w:rsidR="00304242" w:rsidRPr="00B34DA6" w:rsidRDefault="00304242" w:rsidP="00353A4E">
      <w:pPr>
        <w:spacing w:before="200" w:after="40" w:line="240" w:lineRule="auto"/>
        <w:ind w:left="300" w:hanging="300"/>
        <w:rPr>
          <w:rFonts w:eastAsia="Linux Libertine" w:cstheme="majorBidi"/>
        </w:rPr>
      </w:pPr>
      <w:r w:rsidRPr="00B34DA6">
        <w:rPr>
          <w:rFonts w:eastAsia="Linux Libertine" w:cstheme="majorBidi"/>
        </w:rPr>
        <w:t>Gupta, A., &amp; Kumar, S. (2025). Lagrangian-constrained reinforcement learning for safety-critical distillation operations. Journal of Process Control, 142, 103–118. https://doi.org/10.1016/j.jprocont.2025.01.004</w:t>
      </w:r>
    </w:p>
    <w:p w14:paraId="7FED59E6" w14:textId="77777777" w:rsidR="00C037B7" w:rsidRDefault="00C037B7" w:rsidP="00C037B7">
      <w:pPr>
        <w:spacing w:before="200" w:after="40" w:line="240" w:lineRule="auto"/>
        <w:ind w:left="426" w:hanging="426"/>
        <w:jc w:val="left"/>
        <w:rPr>
          <w:rFonts w:eastAsia="Linux Libertine" w:cstheme="majorBidi"/>
        </w:rPr>
      </w:pPr>
      <w:r w:rsidRPr="00B34DA6">
        <w:rPr>
          <w:rFonts w:eastAsia="Linux Libertine" w:cstheme="majorBidi"/>
        </w:rPr>
        <w:t xml:space="preserve">Hubbs, C. P., Li, C., Sahinidis, N. V., Grossmann, I. E., &amp; John, J. M. (2020). A deep reinforcement learning approach for chemical production scheduling. Computers &amp; Chemical Engineering, 141, 106982. </w:t>
      </w:r>
      <w:hyperlink r:id="rId27" w:history="1">
        <w:r w:rsidRPr="00AE010A">
          <w:rPr>
            <w:rStyle w:val="Hyperlink"/>
            <w:rFonts w:eastAsia="Linux Libertine" w:cstheme="majorBidi"/>
          </w:rPr>
          <w:t>https://doi.org/10.1016/j.compchemeng.2020.106982</w:t>
        </w:r>
      </w:hyperlink>
    </w:p>
    <w:p w14:paraId="78F248BF" w14:textId="77777777" w:rsidR="009F3D63" w:rsidRPr="00B34DA6" w:rsidRDefault="009F3D63" w:rsidP="009F3D63">
      <w:pPr>
        <w:spacing w:before="200" w:after="40" w:line="240" w:lineRule="auto"/>
        <w:ind w:left="300" w:hanging="300"/>
        <w:rPr>
          <w:rFonts w:eastAsia="Linux Libertine" w:cstheme="majorBidi"/>
        </w:rPr>
      </w:pPr>
      <w:r w:rsidRPr="00B34DA6">
        <w:rPr>
          <w:rFonts w:eastAsia="Linux Libertine" w:cstheme="majorBidi"/>
        </w:rPr>
        <w:t>Lee, K., Choi, D., &amp; Park, M. (2025). Explainable AI for petroleum refining: Utilizing SHAP values for autonomous distillation column control. AI in Chemical Engineering, 6(1), 45–62.</w:t>
      </w:r>
    </w:p>
    <w:p w14:paraId="2805669E" w14:textId="77777777" w:rsidR="00287365" w:rsidRPr="00750155" w:rsidRDefault="00287365" w:rsidP="00287365">
      <w:pPr>
        <w:spacing w:before="200" w:after="40" w:line="240" w:lineRule="auto"/>
        <w:ind w:left="300" w:hanging="300"/>
        <w:rPr>
          <w:rFonts w:eastAsia="Linux Libertine" w:cstheme="majorBidi"/>
          <w:lang w:val="en-IN"/>
        </w:rPr>
      </w:pPr>
      <w:r w:rsidRPr="00750155">
        <w:rPr>
          <w:rFonts w:eastAsia="Linux Libertine" w:cstheme="majorBidi"/>
          <w:lang w:val="en-IN"/>
        </w:rPr>
        <w:t xml:space="preserve">Li, Z., Lin, R., Su, H., &amp; Xie, L. (2025). Reinforcement learning-driven plant-wide refinery planning using model decomposition. </w:t>
      </w:r>
      <w:r w:rsidRPr="00750155">
        <w:rPr>
          <w:rFonts w:eastAsia="Linux Libertine" w:cstheme="majorBidi"/>
          <w:i/>
          <w:iCs/>
          <w:lang w:val="en-IN"/>
        </w:rPr>
        <w:t>arXiv</w:t>
      </w:r>
      <w:r w:rsidRPr="00750155">
        <w:rPr>
          <w:rFonts w:eastAsia="Linux Libertine" w:cstheme="majorBidi"/>
          <w:lang w:val="en-IN"/>
        </w:rPr>
        <w:t xml:space="preserve">. </w:t>
      </w:r>
      <w:hyperlink r:id="rId28" w:tgtFrame="_blank" w:history="1">
        <w:r w:rsidRPr="00750155">
          <w:rPr>
            <w:rStyle w:val="Hyperlink"/>
            <w:rFonts w:eastAsia="Linux Libertine" w:cstheme="majorBidi"/>
            <w:lang w:val="en-IN"/>
          </w:rPr>
          <w:t>https://doi.org/10.48550/arxiv.2504.08642</w:t>
        </w:r>
      </w:hyperlink>
    </w:p>
    <w:p w14:paraId="006BA62B" w14:textId="723E7517" w:rsidR="00152D8C" w:rsidRPr="00152D8C" w:rsidRDefault="00152D8C" w:rsidP="00152D8C">
      <w:pPr>
        <w:spacing w:before="200" w:after="40" w:line="240" w:lineRule="auto"/>
        <w:ind w:left="300" w:hanging="300"/>
        <w:rPr>
          <w:rFonts w:eastAsia="Linux Libertine" w:cstheme="majorBidi"/>
        </w:rPr>
      </w:pPr>
      <w:r w:rsidRPr="00152D8C">
        <w:rPr>
          <w:rFonts w:eastAsia="Linux Libertine" w:cstheme="majorBidi"/>
        </w:rPr>
        <w:t>Nian, R., Liu, J., &amp; Huang, B. (2020). A review on reinforcement learning: Introduction and applications in industrial process control. Computers &amp; Chemical Engineering, 139, 106886.</w:t>
      </w:r>
    </w:p>
    <w:p w14:paraId="31366571" w14:textId="3DC42A6A" w:rsidR="003265BD" w:rsidRDefault="003265BD" w:rsidP="003265BD">
      <w:pPr>
        <w:spacing w:before="200" w:after="40" w:line="240" w:lineRule="auto"/>
        <w:ind w:left="300" w:hanging="300"/>
        <w:rPr>
          <w:rFonts w:eastAsia="Linux Libertine" w:cstheme="majorBidi"/>
        </w:rPr>
      </w:pPr>
      <w:r w:rsidRPr="00B34DA6">
        <w:rPr>
          <w:rFonts w:eastAsia="Linux Libertine" w:cstheme="majorBidi"/>
        </w:rPr>
        <w:t>Qin, S. J., &amp; Badgwell, T. A. (2003). A survey of industrial model predictive control technology. Control Engineering Practice, 11(7), 733–764. https://doi.org/10.1016/S0967-0661(02)00186-7</w:t>
      </w:r>
      <w:r w:rsidR="002A1037">
        <w:rPr>
          <w:rFonts w:eastAsia="Linux Libertine" w:cstheme="majorBidi"/>
        </w:rPr>
        <w:t>.</w:t>
      </w:r>
    </w:p>
    <w:p w14:paraId="4B1F10F4" w14:textId="77777777" w:rsidR="00B33848" w:rsidRPr="00B34DA6" w:rsidRDefault="00B33848" w:rsidP="00B33848">
      <w:pPr>
        <w:spacing w:before="200" w:after="40" w:line="240" w:lineRule="auto"/>
        <w:ind w:left="300" w:hanging="300"/>
        <w:rPr>
          <w:rFonts w:eastAsia="Linux Libertine" w:cstheme="majorBidi"/>
        </w:rPr>
      </w:pPr>
      <w:r w:rsidRPr="00B34DA6">
        <w:rPr>
          <w:rFonts w:eastAsia="Linux Libertine" w:cstheme="majorBidi"/>
        </w:rPr>
        <w:t>Schulman, J., Wolski, F., Dhariwal, P., Radford, A., &amp; Klimov, O. (2017). Proximal policy optimization algorithms. arXiv. https://doi.org/10.48550/arXiv.1707.06347</w:t>
      </w:r>
    </w:p>
    <w:p w14:paraId="714561E2" w14:textId="77777777" w:rsidR="00157500" w:rsidRPr="00B34DA6" w:rsidRDefault="00157500" w:rsidP="00157500">
      <w:pPr>
        <w:spacing w:before="200" w:after="40" w:line="240" w:lineRule="auto"/>
        <w:ind w:left="300" w:hanging="300"/>
        <w:rPr>
          <w:rFonts w:eastAsia="Linux Libertine" w:cstheme="majorBidi"/>
        </w:rPr>
      </w:pPr>
      <w:r w:rsidRPr="00B34DA6">
        <w:rPr>
          <w:rFonts w:eastAsia="Linux Libertine" w:cstheme="majorBidi"/>
        </w:rPr>
        <w:t>Shin, J., Badgwell, T. A., Liu, K. H., &amp; Lee, J. H. (2019). Reinforcement learning – Overview of recent progress and implications for process control. Computers &amp; Chemical Engineering, 127, 282–294. https://doi.org/10.1016/j.compchemeng.2019.05.029</w:t>
      </w:r>
    </w:p>
    <w:p w14:paraId="20074145" w14:textId="77777777" w:rsidR="000C6F44" w:rsidRPr="00B34DA6" w:rsidRDefault="000C6F44" w:rsidP="000C6F44">
      <w:pPr>
        <w:spacing w:before="200" w:after="40" w:line="240" w:lineRule="auto"/>
        <w:ind w:left="300" w:hanging="300"/>
        <w:rPr>
          <w:rFonts w:eastAsia="Linux Libertine" w:cstheme="majorBidi"/>
        </w:rPr>
      </w:pPr>
      <w:r w:rsidRPr="00B34DA6">
        <w:rPr>
          <w:rFonts w:eastAsia="Linux Libertine" w:cstheme="majorBidi"/>
        </w:rPr>
        <w:t>Spielberg, S., Cao, Y., &amp; Gopaluni, B. (2019). Deep reinforcement learning for process control: A review for control engineers. Control Engineering Practice, 89, 212–222. https://doi.org/10.1016/j.conengprac.2019.05.017</w:t>
      </w:r>
      <w:r>
        <w:rPr>
          <w:rFonts w:eastAsia="Linux Libertine" w:cstheme="majorBidi"/>
        </w:rPr>
        <w:t>.</w:t>
      </w:r>
    </w:p>
    <w:p w14:paraId="72738249" w14:textId="1776E6DC" w:rsidR="00152D8C" w:rsidRPr="00152D8C" w:rsidRDefault="00152D8C" w:rsidP="00152D8C">
      <w:pPr>
        <w:spacing w:before="200" w:after="40" w:line="240" w:lineRule="auto"/>
        <w:ind w:left="300" w:hanging="300"/>
        <w:rPr>
          <w:rFonts w:eastAsia="Linux Libertine" w:cstheme="majorBidi"/>
        </w:rPr>
      </w:pPr>
      <w:r w:rsidRPr="00152D8C">
        <w:rPr>
          <w:rFonts w:eastAsia="Linux Libertine" w:cstheme="majorBidi"/>
        </w:rPr>
        <w:t>Spielberg, S., Tulsyan, A., Lawrence, N. P., Loewen, P. D., &amp; Bhushan Gopaluni, R. (2019). Toward deep reinforcement learning for process control: A review. Computers &amp; Chemical Engineering, 132, 106602.</w:t>
      </w:r>
    </w:p>
    <w:p w14:paraId="45C9C4A9" w14:textId="77777777" w:rsidR="003265BD" w:rsidRPr="00750155" w:rsidRDefault="003265BD" w:rsidP="003265BD">
      <w:pPr>
        <w:spacing w:before="200" w:after="40" w:line="240" w:lineRule="auto"/>
        <w:ind w:left="300" w:hanging="300"/>
        <w:rPr>
          <w:rFonts w:eastAsia="Linux Libertine" w:cstheme="majorBidi"/>
          <w:lang w:val="en-IN"/>
        </w:rPr>
      </w:pPr>
      <w:r w:rsidRPr="00750155">
        <w:rPr>
          <w:rFonts w:eastAsia="Linux Libertine" w:cstheme="majorBidi"/>
          <w:lang w:val="en-IN"/>
        </w:rPr>
        <w:t xml:space="preserve">Spielberg, S., Tulsyan, A., Lawrence, N. P., Loewen, P. D., &amp; Bhushan, G. (2019). Toward self-driving processes: A deep reinforcement learning approach to control. </w:t>
      </w:r>
      <w:r w:rsidRPr="00750155">
        <w:rPr>
          <w:rFonts w:eastAsia="Linux Libertine" w:cstheme="majorBidi"/>
          <w:i/>
          <w:iCs/>
          <w:lang w:val="en-IN"/>
        </w:rPr>
        <w:t>AIChE Journal</w:t>
      </w:r>
      <w:r w:rsidRPr="00750155">
        <w:rPr>
          <w:rFonts w:eastAsia="Linux Libertine" w:cstheme="majorBidi"/>
          <w:lang w:val="en-IN"/>
        </w:rPr>
        <w:t xml:space="preserve">, </w:t>
      </w:r>
      <w:r w:rsidRPr="00750155">
        <w:rPr>
          <w:rFonts w:eastAsia="Linux Libertine" w:cstheme="majorBidi"/>
          <w:i/>
          <w:iCs/>
          <w:lang w:val="en-IN"/>
        </w:rPr>
        <w:t>65</w:t>
      </w:r>
      <w:r w:rsidRPr="00750155">
        <w:rPr>
          <w:rFonts w:eastAsia="Linux Libertine" w:cstheme="majorBidi"/>
          <w:lang w:val="en-IN"/>
        </w:rPr>
        <w:t xml:space="preserve">(10), e16733. </w:t>
      </w:r>
      <w:hyperlink r:id="rId29" w:tgtFrame="_blank" w:history="1">
        <w:r w:rsidRPr="00750155">
          <w:rPr>
            <w:rStyle w:val="Hyperlink"/>
            <w:rFonts w:eastAsia="Linux Libertine" w:cstheme="majorBidi"/>
            <w:lang w:val="en-IN"/>
          </w:rPr>
          <w:t>https://doi.org/10.1002/aic.16733</w:t>
        </w:r>
      </w:hyperlink>
      <w:r>
        <w:rPr>
          <w:rFonts w:eastAsia="Linux Libertine" w:cstheme="majorBidi"/>
        </w:rPr>
        <w:t>.</w:t>
      </w:r>
    </w:p>
    <w:p w14:paraId="707445A1" w14:textId="77777777" w:rsidR="00152D8C" w:rsidRDefault="00152D8C" w:rsidP="00152D8C">
      <w:pPr>
        <w:spacing w:before="200" w:after="40" w:line="240" w:lineRule="auto"/>
        <w:ind w:left="300" w:hanging="300"/>
        <w:rPr>
          <w:rFonts w:eastAsia="Linux Libertine" w:cstheme="majorBidi"/>
        </w:rPr>
      </w:pPr>
      <w:r w:rsidRPr="00152D8C">
        <w:rPr>
          <w:rFonts w:eastAsia="Linux Libertine" w:cstheme="majorBidi"/>
        </w:rPr>
        <w:t>Venkatasubramanian, V. (2019). The promise of artificial intelligence in chemical engineering: Is it here, finally?. AIChE Journal, 65(2), 466-478.</w:t>
      </w:r>
    </w:p>
    <w:p w14:paraId="6A065723" w14:textId="299BFE6C" w:rsidR="00B34DA6" w:rsidRPr="002A1037" w:rsidRDefault="003265BD" w:rsidP="002A1037">
      <w:pPr>
        <w:spacing w:before="200" w:after="40" w:line="240" w:lineRule="auto"/>
        <w:ind w:left="300" w:hanging="300"/>
        <w:rPr>
          <w:rFonts w:eastAsia="Linux Libertine" w:cstheme="majorBidi"/>
          <w:lang w:val="en-IN"/>
        </w:rPr>
      </w:pPr>
      <w:r w:rsidRPr="00750155">
        <w:rPr>
          <w:rFonts w:eastAsia="Linux Libertine" w:cstheme="majorBidi"/>
          <w:lang w:val="en-IN"/>
        </w:rPr>
        <w:t xml:space="preserve">Wellawatte, G. P., &amp; Schwaller, P. (2025). Human interpretable structure-property relationships in chemistry using explainable machine learning and large language models. </w:t>
      </w:r>
      <w:r w:rsidRPr="00750155">
        <w:rPr>
          <w:rFonts w:eastAsia="Linux Libertine" w:cstheme="majorBidi"/>
          <w:i/>
          <w:iCs/>
          <w:lang w:val="en-IN"/>
        </w:rPr>
        <w:t xml:space="preserve">Communications </w:t>
      </w:r>
      <w:r w:rsidRPr="00750155">
        <w:rPr>
          <w:rFonts w:eastAsia="Linux Libertine" w:cstheme="majorBidi"/>
          <w:i/>
          <w:iCs/>
          <w:lang w:val="en-IN"/>
        </w:rPr>
        <w:lastRenderedPageBreak/>
        <w:t>Chemistry</w:t>
      </w:r>
      <w:r w:rsidRPr="00750155">
        <w:rPr>
          <w:rFonts w:eastAsia="Linux Libertine" w:cstheme="majorBidi"/>
          <w:lang w:val="en-IN"/>
        </w:rPr>
        <w:t xml:space="preserve">, </w:t>
      </w:r>
      <w:r w:rsidRPr="00750155">
        <w:rPr>
          <w:rFonts w:eastAsia="Linux Libertine" w:cstheme="majorBidi"/>
          <w:i/>
          <w:iCs/>
          <w:lang w:val="en-IN"/>
        </w:rPr>
        <w:t>8</w:t>
      </w:r>
      <w:r w:rsidRPr="00750155">
        <w:rPr>
          <w:rFonts w:eastAsia="Linux Libertine" w:cstheme="majorBidi"/>
          <w:lang w:val="en-IN"/>
        </w:rPr>
        <w:t xml:space="preserve">, Article 11733140. </w:t>
      </w:r>
      <w:hyperlink r:id="rId30" w:tgtFrame="_blank" w:history="1">
        <w:r w:rsidRPr="00750155">
          <w:rPr>
            <w:rStyle w:val="Hyperlink"/>
            <w:rFonts w:eastAsia="Linux Libertine" w:cstheme="majorBidi"/>
            <w:lang w:val="en-IN"/>
          </w:rPr>
          <w:t>https://doi.org/10.1038/s42004-024-01393-y</w:t>
        </w:r>
      </w:hyperlink>
    </w:p>
    <w:p w14:paraId="2A46FA8E" w14:textId="1049BF05" w:rsidR="00B34DA6" w:rsidRDefault="00B34DA6" w:rsidP="00B34DA6">
      <w:pPr>
        <w:spacing w:before="200" w:after="40" w:line="240" w:lineRule="auto"/>
        <w:ind w:left="300" w:hanging="300"/>
        <w:rPr>
          <w:rFonts w:eastAsia="Linux Libertine" w:cstheme="majorBidi"/>
        </w:rPr>
      </w:pPr>
      <w:r w:rsidRPr="00B34DA6">
        <w:rPr>
          <w:rFonts w:eastAsia="Linux Libertine" w:cstheme="majorBidi"/>
        </w:rPr>
        <w:t>Zhang, Y., &amp; Petrova, I. (2025). Digital twin-driven autonomous plant operations: Real-time optimization of atmospheric distillation units using deep policy gradients. Computers &amp; Chemical Engineering (Special Issue: AI in Energy), 184, 108–122.</w:t>
      </w:r>
    </w:p>
    <w:p w14:paraId="1BDF331F" w14:textId="5294D19E" w:rsidR="00750155" w:rsidRPr="00750155" w:rsidRDefault="00750155" w:rsidP="00750155">
      <w:pPr>
        <w:spacing w:before="200" w:after="40" w:line="240" w:lineRule="auto"/>
        <w:ind w:left="300" w:hanging="300"/>
        <w:rPr>
          <w:rFonts w:eastAsia="Linux Libertine" w:cstheme="majorBidi"/>
          <w:lang w:val="en-IN"/>
        </w:rPr>
      </w:pPr>
    </w:p>
    <w:p w14:paraId="62D1592E" w14:textId="77777777" w:rsidR="00750155" w:rsidRDefault="00750155" w:rsidP="00B34DA6">
      <w:pPr>
        <w:spacing w:before="200" w:after="40" w:line="240" w:lineRule="auto"/>
        <w:ind w:left="300" w:hanging="300"/>
        <w:rPr>
          <w:rFonts w:eastAsia="Linux Libertine" w:cstheme="majorBidi"/>
        </w:rPr>
      </w:pPr>
    </w:p>
    <w:p w14:paraId="764681AB" w14:textId="77777777" w:rsidR="00707C4E" w:rsidRDefault="00707C4E">
      <w:pPr>
        <w:spacing w:before="200" w:after="40" w:line="240" w:lineRule="auto"/>
      </w:pPr>
    </w:p>
    <w:sectPr w:rsidR="00707C4E" w:rsidSect="00B51E7E">
      <w:footerReference w:type="even" r:id="rId31"/>
      <w:type w:val="continuous"/>
      <w:pgSz w:w="12240" w:h="15840"/>
      <w:pgMar w:top="1500" w:right="1080" w:bottom="1276" w:left="993" w:header="1080" w:footer="1080" w:gutter="0"/>
      <w:cols w:num="2" w:space="48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FEA4D" w14:textId="77777777" w:rsidR="00391BDE" w:rsidRDefault="00391BDE">
      <w:pPr>
        <w:spacing w:after="0" w:line="240" w:lineRule="auto"/>
      </w:pPr>
      <w:r>
        <w:separator/>
      </w:r>
    </w:p>
  </w:endnote>
  <w:endnote w:type="continuationSeparator" w:id="0">
    <w:p w14:paraId="1BA1CA10" w14:textId="77777777" w:rsidR="00391BDE" w:rsidRDefault="00391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altName w:val="Cambria"/>
    <w:charset w:val="01"/>
    <w:family w:val="roman"/>
    <w:pitch w:val="variabl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nux Biolinum">
    <w:altName w:val="Cambria"/>
    <w:charset w:val="01"/>
    <w:family w:val="roman"/>
    <w:pitch w:val="variable"/>
  </w:font>
  <w:font w:name="Lucida Console">
    <w:panose1 w:val="020B0609040504020204"/>
    <w:charset w:val="00"/>
    <w:family w:val="modern"/>
    <w:pitch w:val="fixed"/>
    <w:sig w:usb0="8000028F" w:usb1="00001800" w:usb2="00000000" w:usb3="00000000" w:csb0="0000001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Unicode MS">
    <w:panose1 w:val="020B0604020202020204"/>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0EC1B" w14:textId="77777777" w:rsidR="002F3B68" w:rsidRDefault="002F3B68" w:rsidP="002F3B68">
    <w:pPr>
      <w:tabs>
        <w:tab w:val="center" w:pos="4320"/>
        <w:tab w:val="right" w:pos="8640"/>
      </w:tabs>
      <w:rPr>
        <w:rFonts w:ascii="Linux Biolinum" w:eastAsia="Linux Biolinum" w:hAnsi="Linux Biolinum" w:cs="Linux Biolinum"/>
        <w:color w:val="000000"/>
        <w:sz w:val="14"/>
        <w:szCs w:val="14"/>
      </w:rPr>
    </w:pPr>
  </w:p>
  <w:p w14:paraId="617EACE3" w14:textId="77777777" w:rsidR="002F3B68" w:rsidRDefault="002F3B68" w:rsidP="002F3B68">
    <w:pPr>
      <w:tabs>
        <w:tab w:val="center" w:pos="4320"/>
        <w:tab w:val="right" w:pos="8640"/>
      </w:tabs>
      <w:rPr>
        <w:rFonts w:ascii="Linux Biolinum" w:eastAsia="Linux Biolinum" w:hAnsi="Linux Biolinum" w:cs="Linux Biolinum"/>
        <w:color w:val="000000"/>
        <w:sz w:val="14"/>
        <w:szCs w:val="14"/>
      </w:rPr>
    </w:pPr>
    <w:r w:rsidRPr="006F505B">
      <w:rPr>
        <w:noProof/>
      </w:rPr>
      <w:drawing>
        <wp:inline distT="0" distB="0" distL="0" distR="0" wp14:anchorId="0F0CB7A7" wp14:editId="75EE489F">
          <wp:extent cx="2833688" cy="998874"/>
          <wp:effectExtent l="0" t="0" r="5080" b="0"/>
          <wp:docPr id="8183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68988" name=""/>
                  <pic:cNvPicPr/>
                </pic:nvPicPr>
                <pic:blipFill>
                  <a:blip r:embed="rId1"/>
                  <a:stretch>
                    <a:fillRect/>
                  </a:stretch>
                </pic:blipFill>
                <pic:spPr>
                  <a:xfrm>
                    <a:off x="0" y="0"/>
                    <a:ext cx="2876930" cy="1014117"/>
                  </a:xfrm>
                  <a:prstGeom prst="rect">
                    <a:avLst/>
                  </a:prstGeom>
                </pic:spPr>
              </pic:pic>
            </a:graphicData>
          </a:graphic>
        </wp:inline>
      </w:drawing>
    </w:r>
    <w:r>
      <w:rPr>
        <w:rFonts w:ascii="Linux Biolinum" w:eastAsia="Linux Biolinum" w:hAnsi="Linux Biolinum" w:cs="Linux Biolinum"/>
        <w:color w:val="000000"/>
        <w:sz w:val="14"/>
        <w:szCs w:val="14"/>
      </w:rPr>
      <w:t xml:space="preserve"> </w:t>
    </w:r>
    <w:r w:rsidRPr="006F505B">
      <w:rPr>
        <w:rFonts w:ascii="Linux Biolinum" w:eastAsia="Linux Biolinum" w:hAnsi="Linux Biolinum" w:cs="Linux Biolinum"/>
        <w:noProof/>
        <w:color w:val="000000"/>
        <w:sz w:val="14"/>
        <w:szCs w:val="14"/>
      </w:rPr>
      <w:drawing>
        <wp:inline distT="0" distB="0" distL="0" distR="0" wp14:anchorId="5164FC7D" wp14:editId="2A3723A6">
          <wp:extent cx="3504721" cy="998220"/>
          <wp:effectExtent l="0" t="0" r="635" b="0"/>
          <wp:docPr id="140587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77390" name=""/>
                  <pic:cNvPicPr/>
                </pic:nvPicPr>
                <pic:blipFill>
                  <a:blip r:embed="rId2"/>
                  <a:stretch>
                    <a:fillRect/>
                  </a:stretch>
                </pic:blipFill>
                <pic:spPr>
                  <a:xfrm>
                    <a:off x="0" y="0"/>
                    <a:ext cx="3540970" cy="1008544"/>
                  </a:xfrm>
                  <a:prstGeom prst="rect">
                    <a:avLst/>
                  </a:prstGeom>
                </pic:spPr>
              </pic:pic>
            </a:graphicData>
          </a:graphic>
        </wp:inline>
      </w:drawing>
    </w:r>
  </w:p>
  <w:p w14:paraId="53BB5B94" w14:textId="77777777" w:rsidR="002F3B68" w:rsidRDefault="002F3B68" w:rsidP="002F3B68">
    <w:pPr>
      <w:tabs>
        <w:tab w:val="center" w:pos="4320"/>
        <w:tab w:val="right" w:pos="8640"/>
      </w:tabs>
      <w:rPr>
        <w:rFonts w:ascii="Linux Biolinum" w:eastAsia="Linux Biolinum" w:hAnsi="Linux Biolinum" w:cs="Linux Biolinum"/>
        <w:color w:val="000000"/>
        <w:sz w:val="14"/>
        <w:szCs w:val="14"/>
      </w:rPr>
    </w:pPr>
    <w:r w:rsidRPr="006F505B">
      <w:rPr>
        <w:rFonts w:ascii="Linux Biolinum" w:eastAsia="Linux Biolinum" w:hAnsi="Linux Biolinum" w:cs="Linux Biolinum"/>
        <w:noProof/>
        <w:color w:val="000000"/>
        <w:sz w:val="14"/>
        <w:szCs w:val="14"/>
      </w:rPr>
      <w:drawing>
        <wp:inline distT="0" distB="0" distL="0" distR="0" wp14:anchorId="205F61C9" wp14:editId="063724A1">
          <wp:extent cx="6400800" cy="881380"/>
          <wp:effectExtent l="0" t="0" r="0" b="0"/>
          <wp:docPr id="99990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1175" name=""/>
                  <pic:cNvPicPr/>
                </pic:nvPicPr>
                <pic:blipFill>
                  <a:blip r:embed="rId3"/>
                  <a:stretch>
                    <a:fillRect/>
                  </a:stretch>
                </pic:blipFill>
                <pic:spPr>
                  <a:xfrm>
                    <a:off x="0" y="0"/>
                    <a:ext cx="6400800" cy="881380"/>
                  </a:xfrm>
                  <a:prstGeom prst="rect">
                    <a:avLst/>
                  </a:prstGeom>
                </pic:spPr>
              </pic:pic>
            </a:graphicData>
          </a:graphic>
        </wp:inline>
      </w:drawing>
    </w:r>
  </w:p>
  <w:p w14:paraId="55B511CF" w14:textId="77777777" w:rsidR="002F3B68" w:rsidRPr="006F505B" w:rsidRDefault="002F3B68" w:rsidP="002F3B68">
    <w:pPr>
      <w:tabs>
        <w:tab w:val="center" w:pos="4320"/>
        <w:tab w:val="right" w:pos="8640"/>
      </w:tabs>
      <w:ind w:right="360"/>
      <w:rPr>
        <w:rFonts w:ascii="Linux Biolinum" w:eastAsia="Linux Biolinum" w:hAnsi="Linux Biolinum" w:cs="Linux Biolinum"/>
        <w:color w:val="000000"/>
        <w:sz w:val="16"/>
        <w:szCs w:val="10"/>
      </w:rPr>
    </w:pPr>
    <w:r w:rsidRPr="006F505B">
      <w:rPr>
        <w:rFonts w:ascii="Linux Biolinum" w:eastAsia="Linux Biolinum" w:hAnsi="Linux Biolinum" w:cs="Linux Biolinum"/>
        <w:color w:val="000000"/>
        <w:sz w:val="16"/>
        <w:szCs w:val="10"/>
      </w:rPr>
      <w:t>Fig 1. (a). API Gravity, Density (at 15 oC) and Total Sulphur distribution in the selected crude assays</w:t>
    </w:r>
  </w:p>
  <w:p w14:paraId="1E791242" w14:textId="77777777" w:rsidR="002F3B68" w:rsidRPr="006F505B" w:rsidRDefault="002F3B68" w:rsidP="002F3B68">
    <w:pPr>
      <w:tabs>
        <w:tab w:val="center" w:pos="4320"/>
        <w:tab w:val="right" w:pos="8640"/>
      </w:tabs>
      <w:ind w:right="360"/>
      <w:rPr>
        <w:rFonts w:ascii="Linux Biolinum" w:eastAsia="Linux Biolinum" w:hAnsi="Linux Biolinum" w:cs="Linux Biolinum"/>
        <w:color w:val="000000"/>
        <w:sz w:val="16"/>
        <w:szCs w:val="10"/>
      </w:rPr>
    </w:pPr>
    <w:r w:rsidRPr="006F505B">
      <w:rPr>
        <w:rFonts w:ascii="Linux Biolinum" w:eastAsia="Linux Biolinum" w:hAnsi="Linux Biolinum" w:cs="Linux Biolinum"/>
        <w:color w:val="000000"/>
        <w:sz w:val="16"/>
        <w:szCs w:val="10"/>
      </w:rPr>
      <w:t>Fig 1. (b) Metals and Total Nitrogen content in the selected crude assays</w:t>
    </w:r>
  </w:p>
  <w:p w14:paraId="25BE4293" w14:textId="77777777" w:rsidR="002F3B68" w:rsidRPr="006F505B" w:rsidRDefault="002F3B68" w:rsidP="002F3B68">
    <w:pPr>
      <w:tabs>
        <w:tab w:val="center" w:pos="4320"/>
        <w:tab w:val="right" w:pos="8640"/>
      </w:tabs>
      <w:ind w:right="360"/>
      <w:rPr>
        <w:rFonts w:ascii="Linux Biolinum" w:eastAsia="Linux Biolinum" w:hAnsi="Linux Biolinum" w:cs="Linux Biolinum"/>
        <w:color w:val="000000"/>
        <w:sz w:val="16"/>
        <w:szCs w:val="10"/>
      </w:rPr>
    </w:pPr>
    <w:r w:rsidRPr="006F505B">
      <w:rPr>
        <w:rFonts w:ascii="Linux Biolinum" w:eastAsia="Linux Biolinum" w:hAnsi="Linux Biolinum" w:cs="Linux Biolinum"/>
        <w:color w:val="000000"/>
        <w:sz w:val="16"/>
        <w:szCs w:val="10"/>
      </w:rPr>
      <w:t xml:space="preserve">Fig 1. (c) Crude-wise yield distribution (wt%) </w:t>
    </w:r>
  </w:p>
  <w:p w14:paraId="75A80CF6" w14:textId="511CF0DB" w:rsidR="006F505B" w:rsidRPr="002F3B68" w:rsidRDefault="006F505B" w:rsidP="002F3B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3597" w14:textId="0B7F7C13" w:rsidR="00707C4E" w:rsidRDefault="00707C4E">
    <w:pPr>
      <w:tabs>
        <w:tab w:val="center" w:pos="4320"/>
        <w:tab w:val="right" w:pos="8640"/>
      </w:tabs>
      <w:ind w:right="360"/>
      <w:rPr>
        <w:lang w:val="en-IN"/>
      </w:rPr>
    </w:pPr>
  </w:p>
  <w:p w14:paraId="67251ECE" w14:textId="1461098B" w:rsidR="006F505B" w:rsidRPr="006F505B" w:rsidRDefault="006F505B">
    <w:pPr>
      <w:tabs>
        <w:tab w:val="center" w:pos="4320"/>
        <w:tab w:val="right" w:pos="8640"/>
      </w:tabs>
      <w:ind w:right="360"/>
      <w:rPr>
        <w:rFonts w:ascii="Linux Biolinum" w:eastAsia="Linux Biolinum" w:hAnsi="Linux Biolinum" w:cs="Linux Biolinum"/>
        <w:color w:val="000000"/>
        <w:szCs w:val="18"/>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BC1C1" w14:textId="77777777" w:rsidR="002F3B68" w:rsidRPr="002F3B68" w:rsidRDefault="002F3B68" w:rsidP="002F3B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1A10" w14:textId="77777777" w:rsidR="00391BDE" w:rsidRDefault="00391BDE">
      <w:pPr>
        <w:spacing w:after="0" w:line="240" w:lineRule="auto"/>
      </w:pPr>
      <w:r>
        <w:separator/>
      </w:r>
    </w:p>
  </w:footnote>
  <w:footnote w:type="continuationSeparator" w:id="0">
    <w:p w14:paraId="2DAA67BA" w14:textId="77777777" w:rsidR="00391BDE" w:rsidRDefault="00391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2CDF2"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6</w:t>
    </w:r>
    <w:r>
      <w:rPr>
        <w:rFonts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F90CB" w14:textId="77777777" w:rsidR="00707C4E" w:rsidRDefault="00000000">
    <w:pPr>
      <w:jc w:val="right"/>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7</w:t>
    </w:r>
    <w:r>
      <w:rPr>
        <w:rFonts w:cs="Times New Roman"/>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578EC" w14:textId="77777777" w:rsidR="00707C4E" w:rsidRDefault="00707C4E">
    <w:pPr>
      <w:ind w:left="9360" w:firstLine="720"/>
    </w:pPr>
  </w:p>
  <w:p w14:paraId="52ECD9FD" w14:textId="77777777" w:rsidR="00707C4E" w:rsidRDefault="00000000">
    <w:pPr>
      <w:ind w:left="9360" w:firstLine="720"/>
      <w:rPr>
        <w:rFonts w:asciiTheme="majorBidi" w:hAnsiTheme="majorBidi" w:cstheme="majorBidi"/>
        <w:sz w:val="20"/>
      </w:rPr>
    </w:pPr>
    <w:r>
      <w:rPr>
        <w:rFonts w:cstheme="majorBidi"/>
        <w:sz w:val="20"/>
      </w:rPr>
      <w:fldChar w:fldCharType="begin"/>
    </w:r>
    <w:r>
      <w:rPr>
        <w:rFonts w:cs="Times New Roman"/>
        <w:sz w:val="20"/>
      </w:rPr>
      <w:instrText xml:space="preserve"> PAGE </w:instrText>
    </w:r>
    <w:r>
      <w:rPr>
        <w:rFonts w:cs="Times New Roman"/>
        <w:sz w:val="20"/>
      </w:rPr>
      <w:fldChar w:fldCharType="separate"/>
    </w:r>
    <w:r>
      <w:rPr>
        <w:rFonts w:cs="Times New Roman"/>
        <w:sz w:val="20"/>
      </w:rPr>
      <w:t>1</w:t>
    </w:r>
    <w:r>
      <w:rPr>
        <w:rFonts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E275B"/>
    <w:multiLevelType w:val="multilevel"/>
    <w:tmpl w:val="E9F28E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D0E500D"/>
    <w:multiLevelType w:val="multilevel"/>
    <w:tmpl w:val="8AF44B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1EC177CA"/>
    <w:multiLevelType w:val="multilevel"/>
    <w:tmpl w:val="A1D04820"/>
    <w:lvl w:ilvl="0">
      <w:start w:val="1"/>
      <w:numFmt w:val="decimal"/>
      <w:pStyle w:val="ListParagraph"/>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A054F6E"/>
    <w:multiLevelType w:val="multilevel"/>
    <w:tmpl w:val="C7766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317E61BF"/>
    <w:multiLevelType w:val="multilevel"/>
    <w:tmpl w:val="45F656F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3451854"/>
    <w:multiLevelType w:val="multilevel"/>
    <w:tmpl w:val="02D8985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67A341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CE44867"/>
    <w:multiLevelType w:val="multilevel"/>
    <w:tmpl w:val="95AA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F74BD"/>
    <w:multiLevelType w:val="multilevel"/>
    <w:tmpl w:val="9F94911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4EDB6C5E"/>
    <w:multiLevelType w:val="multilevel"/>
    <w:tmpl w:val="5B6EFD4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5789585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1B06065"/>
    <w:multiLevelType w:val="multilevel"/>
    <w:tmpl w:val="B9EC2E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79952714"/>
    <w:multiLevelType w:val="multilevel"/>
    <w:tmpl w:val="C5C21D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2044164180">
    <w:abstractNumId w:val="1"/>
  </w:num>
  <w:num w:numId="2" w16cid:durableId="787630143">
    <w:abstractNumId w:val="2"/>
  </w:num>
  <w:num w:numId="3" w16cid:durableId="1492942228">
    <w:abstractNumId w:val="12"/>
  </w:num>
  <w:num w:numId="4" w16cid:durableId="517429286">
    <w:abstractNumId w:val="3"/>
  </w:num>
  <w:num w:numId="5" w16cid:durableId="1718040607">
    <w:abstractNumId w:val="9"/>
  </w:num>
  <w:num w:numId="6" w16cid:durableId="710611117">
    <w:abstractNumId w:val="8"/>
  </w:num>
  <w:num w:numId="7" w16cid:durableId="1117138578">
    <w:abstractNumId w:val="4"/>
  </w:num>
  <w:num w:numId="8" w16cid:durableId="1648709583">
    <w:abstractNumId w:val="11"/>
  </w:num>
  <w:num w:numId="9" w16cid:durableId="1602377560">
    <w:abstractNumId w:val="0"/>
  </w:num>
  <w:num w:numId="10" w16cid:durableId="627131747">
    <w:abstractNumId w:val="6"/>
  </w:num>
  <w:num w:numId="11" w16cid:durableId="1462915697">
    <w:abstractNumId w:val="5"/>
  </w:num>
  <w:num w:numId="12" w16cid:durableId="546837443">
    <w:abstractNumId w:val="10"/>
  </w:num>
  <w:num w:numId="13" w16cid:durableId="6656702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C4E"/>
    <w:rsid w:val="000170D9"/>
    <w:rsid w:val="000171A5"/>
    <w:rsid w:val="00024561"/>
    <w:rsid w:val="00046A56"/>
    <w:rsid w:val="000849A3"/>
    <w:rsid w:val="000916EC"/>
    <w:rsid w:val="000A7D67"/>
    <w:rsid w:val="000C1057"/>
    <w:rsid w:val="000C15D7"/>
    <w:rsid w:val="000C6F44"/>
    <w:rsid w:val="000D7A14"/>
    <w:rsid w:val="00152D8C"/>
    <w:rsid w:val="00157500"/>
    <w:rsid w:val="001F37D7"/>
    <w:rsid w:val="00226D0D"/>
    <w:rsid w:val="00235499"/>
    <w:rsid w:val="002411B5"/>
    <w:rsid w:val="002834D0"/>
    <w:rsid w:val="00287365"/>
    <w:rsid w:val="002A1037"/>
    <w:rsid w:val="002A2C07"/>
    <w:rsid w:val="002A789C"/>
    <w:rsid w:val="002F3B68"/>
    <w:rsid w:val="00304242"/>
    <w:rsid w:val="003119DD"/>
    <w:rsid w:val="003265BD"/>
    <w:rsid w:val="00353A4E"/>
    <w:rsid w:val="00364568"/>
    <w:rsid w:val="0037175C"/>
    <w:rsid w:val="00391BDE"/>
    <w:rsid w:val="003D7E6C"/>
    <w:rsid w:val="003E34DA"/>
    <w:rsid w:val="004005C0"/>
    <w:rsid w:val="00456480"/>
    <w:rsid w:val="00457DEB"/>
    <w:rsid w:val="004A7395"/>
    <w:rsid w:val="004D1BE0"/>
    <w:rsid w:val="00501DA8"/>
    <w:rsid w:val="00531AF7"/>
    <w:rsid w:val="00545888"/>
    <w:rsid w:val="00565768"/>
    <w:rsid w:val="005736E9"/>
    <w:rsid w:val="00585372"/>
    <w:rsid w:val="005D303D"/>
    <w:rsid w:val="005E1C12"/>
    <w:rsid w:val="00640D52"/>
    <w:rsid w:val="0065089B"/>
    <w:rsid w:val="00685DB8"/>
    <w:rsid w:val="006D067C"/>
    <w:rsid w:val="006D07B5"/>
    <w:rsid w:val="006D51E1"/>
    <w:rsid w:val="006F505B"/>
    <w:rsid w:val="007028BC"/>
    <w:rsid w:val="00703A04"/>
    <w:rsid w:val="00707C4E"/>
    <w:rsid w:val="00715F8F"/>
    <w:rsid w:val="00732052"/>
    <w:rsid w:val="00750155"/>
    <w:rsid w:val="00783AA5"/>
    <w:rsid w:val="007B0266"/>
    <w:rsid w:val="007D16D6"/>
    <w:rsid w:val="00841DA8"/>
    <w:rsid w:val="00846A59"/>
    <w:rsid w:val="00847E24"/>
    <w:rsid w:val="00853A33"/>
    <w:rsid w:val="0085795C"/>
    <w:rsid w:val="00870CBE"/>
    <w:rsid w:val="008A1F4C"/>
    <w:rsid w:val="008D0FA1"/>
    <w:rsid w:val="008F1433"/>
    <w:rsid w:val="00904BA5"/>
    <w:rsid w:val="00950A37"/>
    <w:rsid w:val="00967C85"/>
    <w:rsid w:val="009F3D63"/>
    <w:rsid w:val="00A72477"/>
    <w:rsid w:val="00AA4D70"/>
    <w:rsid w:val="00AA657A"/>
    <w:rsid w:val="00AD59CB"/>
    <w:rsid w:val="00AE0304"/>
    <w:rsid w:val="00B03708"/>
    <w:rsid w:val="00B04F16"/>
    <w:rsid w:val="00B06E54"/>
    <w:rsid w:val="00B33848"/>
    <w:rsid w:val="00B34DA6"/>
    <w:rsid w:val="00B3686C"/>
    <w:rsid w:val="00B51E7E"/>
    <w:rsid w:val="00B81766"/>
    <w:rsid w:val="00B919CD"/>
    <w:rsid w:val="00BB6B75"/>
    <w:rsid w:val="00BE7606"/>
    <w:rsid w:val="00C00F69"/>
    <w:rsid w:val="00C037B7"/>
    <w:rsid w:val="00C12F8E"/>
    <w:rsid w:val="00C1440D"/>
    <w:rsid w:val="00C202DA"/>
    <w:rsid w:val="00C32239"/>
    <w:rsid w:val="00C3535A"/>
    <w:rsid w:val="00C3782D"/>
    <w:rsid w:val="00C56701"/>
    <w:rsid w:val="00C62535"/>
    <w:rsid w:val="00C63F3B"/>
    <w:rsid w:val="00C77CD4"/>
    <w:rsid w:val="00C847A9"/>
    <w:rsid w:val="00CB256B"/>
    <w:rsid w:val="00CC768C"/>
    <w:rsid w:val="00D04920"/>
    <w:rsid w:val="00D335E1"/>
    <w:rsid w:val="00D4158F"/>
    <w:rsid w:val="00E06737"/>
    <w:rsid w:val="00E37883"/>
    <w:rsid w:val="00E80037"/>
    <w:rsid w:val="00EC66CB"/>
    <w:rsid w:val="00F30A18"/>
    <w:rsid w:val="00F817AE"/>
    <w:rsid w:val="00F853C4"/>
    <w:rsid w:val="00FB302D"/>
    <w:rsid w:val="00FB65A3"/>
    <w:rsid w:val="00FB7F0B"/>
    <w:rsid w:val="00FC5469"/>
    <w:rsid w:val="00FC58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3E1311"/>
  <w15:docId w15:val="{60740B6F-FE7D-4DD0-BA61-07C4156FA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nux Libertine" w:eastAsia="Linux Libertine" w:hAnsi="Linux Libertine" w:cs="Linux Libertine"/>
        <w:sz w:val="18"/>
        <w:szCs w:val="18"/>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87277B0"/>
    <w:pPr>
      <w:spacing w:after="120" w:line="264" w:lineRule="auto"/>
      <w:jc w:val="both"/>
    </w:pPr>
    <w:rPr>
      <w:rFonts w:ascii="Times New Roman" w:eastAsiaTheme="minorEastAsia" w:hAnsi="Times New Roman" w:cstheme="minorBidi"/>
      <w:color w:val="000000" w:themeColor="text1"/>
      <w:sz w:val="24"/>
      <w:szCs w:val="24"/>
    </w:rPr>
  </w:style>
  <w:style w:type="paragraph" w:styleId="Heading1">
    <w:name w:val="heading 1"/>
    <w:basedOn w:val="Normal"/>
    <w:next w:val="Normal"/>
    <w:link w:val="Heading1Char"/>
    <w:uiPriority w:val="9"/>
    <w:qFormat/>
    <w:rsid w:val="687277B0"/>
    <w:pPr>
      <w:keepNext/>
      <w:keepLines/>
      <w:spacing w:before="200" w:after="6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687277B0"/>
    <w:pPr>
      <w:outlineLvl w:val="1"/>
    </w:pPr>
    <w:rPr>
      <w:b/>
      <w:bCs/>
    </w:rPr>
  </w:style>
  <w:style w:type="paragraph" w:styleId="Heading3">
    <w:name w:val="heading 3"/>
    <w:basedOn w:val="Normal"/>
    <w:next w:val="Normal"/>
    <w:link w:val="Heading3Char"/>
    <w:uiPriority w:val="9"/>
    <w:semiHidden/>
    <w:unhideWhenUsed/>
    <w:qFormat/>
    <w:rsid w:val="687277B0"/>
    <w:pPr>
      <w:outlineLvl w:val="2"/>
    </w:pPr>
    <w:rPr>
      <w:i/>
      <w:iCs/>
    </w:rPr>
  </w:style>
  <w:style w:type="paragraph" w:styleId="Heading4">
    <w:name w:val="heading 4"/>
    <w:basedOn w:val="Normal"/>
    <w:next w:val="Normal"/>
    <w:link w:val="Heading4Char"/>
    <w:uiPriority w:val="9"/>
    <w:semiHidden/>
    <w:unhideWhenUsed/>
    <w:qFormat/>
    <w:rsid w:val="687277B0"/>
    <w:pPr>
      <w:keepNext/>
      <w:keepLines/>
      <w:spacing w:before="200"/>
      <w:outlineLvl w:val="3"/>
    </w:pPr>
    <w:rPr>
      <w:rFonts w:asciiTheme="majorHAnsi" w:eastAsiaTheme="majorEastAsia" w:hAnsiTheme="majorHAnsi" w:cstheme="majorBidi"/>
      <w:i/>
      <w:iCs/>
      <w:color w:val="943634" w:themeColor="accent2" w:themeShade="BF"/>
    </w:rPr>
  </w:style>
  <w:style w:type="paragraph" w:styleId="Heading5">
    <w:name w:val="heading 5"/>
    <w:basedOn w:val="Normal"/>
    <w:next w:val="Normal"/>
    <w:link w:val="Heading5Char"/>
    <w:uiPriority w:val="9"/>
    <w:semiHidden/>
    <w:unhideWhenUsed/>
    <w:qFormat/>
    <w:rsid w:val="687277B0"/>
    <w:pPr>
      <w:keepNext/>
      <w:keepLines/>
      <w:spacing w:before="200"/>
      <w:outlineLvl w:val="4"/>
    </w:pPr>
    <w:rPr>
      <w:rFonts w:asciiTheme="majorHAnsi" w:eastAsiaTheme="majorEastAsia" w:hAnsiTheme="majorHAnsi" w:cstheme="majorBidi"/>
      <w:b/>
      <w:bCs/>
      <w:color w:val="4F6228" w:themeColor="accent3" w:themeShade="80"/>
      <w:sz w:val="20"/>
      <w:szCs w:val="20"/>
    </w:rPr>
  </w:style>
  <w:style w:type="paragraph" w:styleId="Heading6">
    <w:name w:val="heading 6"/>
    <w:basedOn w:val="Normal"/>
    <w:next w:val="Normal"/>
    <w:link w:val="Heading6Char"/>
    <w:uiPriority w:val="9"/>
    <w:semiHidden/>
    <w:unhideWhenUsed/>
    <w:qFormat/>
    <w:rsid w:val="687277B0"/>
    <w:pPr>
      <w:keepNext/>
      <w:numPr>
        <w:ilvl w:val="5"/>
        <w:numId w:val="1"/>
      </w:numPr>
      <w:spacing w:after="240"/>
      <w:outlineLvl w:val="5"/>
    </w:pPr>
    <w:rPr>
      <w:lang w:val="en-GB" w:bidi="ar-DZ"/>
    </w:rPr>
  </w:style>
  <w:style w:type="paragraph" w:styleId="Heading7">
    <w:name w:val="heading 7"/>
    <w:basedOn w:val="Normal"/>
    <w:next w:val="Normal"/>
    <w:link w:val="Heading7Char"/>
    <w:uiPriority w:val="1"/>
    <w:unhideWhenUsed/>
    <w:qFormat/>
    <w:rsid w:val="687277B0"/>
    <w:pPr>
      <w:keepNext/>
      <w:numPr>
        <w:ilvl w:val="6"/>
        <w:numId w:val="1"/>
      </w:numPr>
      <w:spacing w:after="240"/>
      <w:outlineLvl w:val="6"/>
    </w:pPr>
    <w:rPr>
      <w:b/>
      <w:bCs/>
      <w:lang w:val="en-GB" w:bidi="ar-DZ"/>
    </w:rPr>
  </w:style>
  <w:style w:type="paragraph" w:styleId="Heading8">
    <w:name w:val="heading 8"/>
    <w:basedOn w:val="Normal"/>
    <w:next w:val="Normal"/>
    <w:link w:val="Heading8Char"/>
    <w:uiPriority w:val="1"/>
    <w:unhideWhenUsed/>
    <w:qFormat/>
    <w:rsid w:val="687277B0"/>
    <w:pPr>
      <w:keepNext/>
      <w:numPr>
        <w:ilvl w:val="7"/>
        <w:numId w:val="1"/>
      </w:numPr>
      <w:spacing w:after="240"/>
      <w:outlineLvl w:val="7"/>
    </w:pPr>
    <w:rPr>
      <w:b/>
      <w:bCs/>
      <w:i/>
      <w:iCs/>
      <w:lang w:val="en-GB" w:bidi="ar-DZ"/>
    </w:rPr>
  </w:style>
  <w:style w:type="paragraph" w:styleId="Heading9">
    <w:name w:val="heading 9"/>
    <w:basedOn w:val="Normal"/>
    <w:next w:val="Normal"/>
    <w:link w:val="Heading9Char"/>
    <w:uiPriority w:val="1"/>
    <w:unhideWhenUsed/>
    <w:qFormat/>
    <w:rsid w:val="687277B0"/>
    <w:pPr>
      <w:keepNext/>
      <w:numPr>
        <w:ilvl w:val="8"/>
        <w:numId w:val="1"/>
      </w:numPr>
      <w:spacing w:after="240"/>
      <w:outlineLvl w:val="8"/>
    </w:pPr>
    <w:rPr>
      <w:rFonts w:cs="Arial"/>
      <w:i/>
      <w:iCs/>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semiHidden/>
    <w:qFormat/>
    <w:locked/>
    <w:rsid w:val="00586A35"/>
    <w:rPr>
      <w:rFonts w:ascii="Tahoma" w:eastAsiaTheme="minorHAnsi" w:hAnsi="Tahoma" w:cs="Tahoma"/>
      <w:sz w:val="16"/>
      <w:szCs w:val="16"/>
      <w:lang w:val="en-US" w:eastAsia="en-US"/>
    </w:rPr>
  </w:style>
  <w:style w:type="character" w:customStyle="1" w:styleId="HeaderChar">
    <w:name w:val="Header Char"/>
    <w:basedOn w:val="DefaultParagraphFont"/>
    <w:link w:val="Header"/>
    <w:semiHidden/>
    <w:qFormat/>
    <w:locked/>
    <w:rsid w:val="00586A35"/>
    <w:rPr>
      <w:rFonts w:ascii="Linux Libertine" w:eastAsiaTheme="minorHAnsi" w:hAnsi="Linux Libertine" w:cstheme="minorBidi"/>
      <w:sz w:val="18"/>
      <w:szCs w:val="22"/>
      <w:lang w:val="en-US" w:eastAsia="en-US"/>
    </w:rPr>
  </w:style>
  <w:style w:type="character" w:customStyle="1" w:styleId="FooterChar">
    <w:name w:val="Footer Char"/>
    <w:basedOn w:val="DefaultParagraphFont"/>
    <w:link w:val="Footer"/>
    <w:qFormat/>
    <w:locked/>
    <w:rsid w:val="00586A35"/>
    <w:rPr>
      <w:rFonts w:ascii="Linux Libertine" w:eastAsiaTheme="minorHAnsi" w:hAnsi="Linux Libertine" w:cstheme="minorBidi"/>
      <w:sz w:val="18"/>
      <w:szCs w:val="22"/>
      <w:lang w:val="en-US" w:eastAsia="en-US"/>
    </w:rPr>
  </w:style>
  <w:style w:type="character" w:customStyle="1" w:styleId="EndnoteTextChar">
    <w:name w:val="Endnote Text Char"/>
    <w:basedOn w:val="DefaultParagraphFont"/>
    <w:link w:val="EndnoteText"/>
    <w:uiPriority w:val="99"/>
    <w:qFormat/>
    <w:locked/>
    <w:rsid w:val="00586A35"/>
    <w:rPr>
      <w:rFonts w:ascii="Linux Libertine" w:eastAsiaTheme="minorHAnsi" w:hAnsi="Linux Libertine" w:cstheme="minorBidi"/>
      <w:lang w:val="en-US" w:eastAsia="en-US"/>
    </w:rPr>
  </w:style>
  <w:style w:type="character" w:customStyle="1" w:styleId="EndnoteCharacters">
    <w:name w:val="Endnote Characters"/>
    <w:basedOn w:val="DefaultParagraphFont"/>
    <w:uiPriority w:val="99"/>
    <w:unhideWhenUsed/>
    <w:qFormat/>
    <w:rsid w:val="00586A35"/>
    <w:rPr>
      <w:vertAlign w:val="superscript"/>
    </w:rPr>
  </w:style>
  <w:style w:type="character" w:styleId="EndnoteReference">
    <w:name w:val="endnote reference"/>
    <w:rPr>
      <w:vertAlign w:val="superscript"/>
    </w:r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qFormat/>
  </w:style>
  <w:style w:type="character" w:customStyle="1" w:styleId="hps">
    <w:name w:val="hps"/>
    <w:qFormat/>
  </w:style>
  <w:style w:type="character" w:customStyle="1" w:styleId="volume">
    <w:name w:val="volume"/>
    <w:qFormat/>
  </w:style>
  <w:style w:type="character" w:customStyle="1" w:styleId="page">
    <w:name w:val="page"/>
    <w:qFormat/>
  </w:style>
  <w:style w:type="character" w:customStyle="1" w:styleId="shorttext">
    <w:name w:val="short_text"/>
    <w:qFormat/>
  </w:style>
  <w:style w:type="character" w:styleId="CommentReference">
    <w:name w:val="annotation reference"/>
    <w:basedOn w:val="DefaultParagraphFont"/>
    <w:qFormat/>
    <w:rsid w:val="00586A35"/>
    <w:rPr>
      <w:sz w:val="16"/>
      <w:szCs w:val="16"/>
    </w:rPr>
  </w:style>
  <w:style w:type="character" w:customStyle="1" w:styleId="CommentTextChar">
    <w:name w:val="Comment Text Char"/>
    <w:basedOn w:val="DefaultParagraphFont"/>
    <w:link w:val="CommentText"/>
    <w:qFormat/>
    <w:rsid w:val="00586A35"/>
    <w:rPr>
      <w:rFonts w:ascii="Linux Libertine" w:eastAsiaTheme="minorHAnsi" w:hAnsi="Linux Libertine" w:cstheme="minorBidi"/>
      <w:szCs w:val="22"/>
      <w:lang w:val="en-US" w:eastAsia="en-US"/>
    </w:rPr>
  </w:style>
  <w:style w:type="character" w:customStyle="1" w:styleId="CommentSubjectChar">
    <w:name w:val="Comment Subject Char"/>
    <w:basedOn w:val="CommentTextChar"/>
    <w:link w:val="CommentSubject"/>
    <w:qFormat/>
    <w:rsid w:val="00586A35"/>
    <w:rPr>
      <w:rFonts w:ascii="Linux Libertine" w:eastAsiaTheme="minorHAnsi" w:hAnsi="Linux Libertine" w:cstheme="minorBidi"/>
      <w:b/>
      <w:bCs/>
      <w:szCs w:val="22"/>
      <w:lang w:val="en-US" w:eastAsia="en-US"/>
    </w:rPr>
  </w:style>
  <w:style w:type="character" w:customStyle="1" w:styleId="meta-value">
    <w:name w:val="meta-value"/>
    <w:qFormat/>
  </w:style>
  <w:style w:type="character" w:customStyle="1" w:styleId="source">
    <w:name w:val="source"/>
    <w:qFormat/>
  </w:style>
  <w:style w:type="character" w:styleId="Strong">
    <w:name w:val="Strong"/>
    <w:basedOn w:val="DefaultParagraphFont"/>
    <w:uiPriority w:val="22"/>
    <w:qFormat/>
    <w:locked/>
    <w:rsid w:val="00586A35"/>
    <w:rPr>
      <w:b/>
      <w:bCs/>
    </w:rPr>
  </w:style>
  <w:style w:type="character" w:customStyle="1" w:styleId="sourcepublicationdate">
    <w:name w:val="sourcepublicationdate"/>
    <w:qFormat/>
  </w:style>
  <w:style w:type="character" w:customStyle="1" w:styleId="hithilite">
    <w:name w:val="hithilite"/>
    <w:basedOn w:val="DefaultParagraphFont"/>
    <w:qFormat/>
  </w:style>
  <w:style w:type="character" w:customStyle="1" w:styleId="Heading1Char">
    <w:name w:val="Heading 1 Char"/>
    <w:basedOn w:val="DefaultParagraphFont"/>
    <w:link w:val="Heading1"/>
    <w:uiPriority w:val="9"/>
    <w:qFormat/>
    <w:rsid w:val="687277B0"/>
    <w:rPr>
      <w:rFonts w:asciiTheme="majorHAnsi" w:eastAsiaTheme="majorEastAsia" w:hAnsiTheme="majorHAnsi" w:cstheme="majorBidi"/>
      <w:b/>
      <w:bCs/>
      <w:i w:val="0"/>
      <w:iCs w:val="0"/>
      <w:strike w:val="0"/>
      <w:dstrike w:val="0"/>
      <w:color w:val="000000" w:themeColor="text1"/>
      <w:sz w:val="28"/>
      <w:szCs w:val="28"/>
      <w:u w:val="none"/>
      <w:lang w:val="en-US" w:eastAsia="en-US"/>
    </w:rPr>
  </w:style>
  <w:style w:type="character" w:customStyle="1" w:styleId="Heading2Char">
    <w:name w:val="Heading 2 Char"/>
    <w:link w:val="Heading2"/>
    <w:uiPriority w:val="9"/>
    <w:qFormat/>
    <w:rsid w:val="687277B0"/>
    <w:rPr>
      <w:b/>
      <w:bCs/>
      <w:lang w:eastAsia="en-US"/>
    </w:rPr>
  </w:style>
  <w:style w:type="character" w:customStyle="1" w:styleId="Heading3Char">
    <w:name w:val="Heading 3 Char"/>
    <w:link w:val="Heading3"/>
    <w:uiPriority w:val="9"/>
    <w:qFormat/>
    <w:rsid w:val="687277B0"/>
    <w:rPr>
      <w:i/>
      <w:iCs/>
      <w:lang w:eastAsia="en-US"/>
    </w:rPr>
  </w:style>
  <w:style w:type="character" w:customStyle="1" w:styleId="Heading4Char">
    <w:name w:val="Heading 4 Char"/>
    <w:basedOn w:val="DefaultParagraphFont"/>
    <w:link w:val="Heading4"/>
    <w:uiPriority w:val="9"/>
    <w:qFormat/>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qFormat/>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qFormat/>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qFormat/>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qFormat/>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qFormat/>
    <w:rsid w:val="00586A35"/>
    <w:rPr>
      <w:rFonts w:ascii="Times New Roman" w:eastAsia="Times New Roman" w:hAnsi="Times New Roman"/>
      <w:i/>
      <w:sz w:val="24"/>
      <w:szCs w:val="22"/>
      <w:lang w:val="en-GB" w:eastAsia="en-US" w:bidi="ar-DZ"/>
    </w:rPr>
  </w:style>
  <w:style w:type="character" w:customStyle="1" w:styleId="DOI">
    <w:name w:val="DOI"/>
    <w:basedOn w:val="DefaultParagraphFont"/>
    <w:uiPriority w:val="1"/>
    <w:qFormat/>
    <w:rsid w:val="00586A35"/>
    <w:rPr>
      <w:color w:val="000000"/>
      <w:shd w:val="clear" w:color="auto" w:fill="auto"/>
    </w:rPr>
  </w:style>
  <w:style w:type="character" w:customStyle="1" w:styleId="FootnoteCharacters">
    <w:name w:val="Footnote Characters"/>
    <w:basedOn w:val="DefaultParagraphFont"/>
    <w:uiPriority w:val="99"/>
    <w:unhideWhenUsed/>
    <w:qFormat/>
    <w:rsid w:val="00586A35"/>
    <w:rPr>
      <w:vertAlign w:val="superscript"/>
    </w:rPr>
  </w:style>
  <w:style w:type="character" w:styleId="FootnoteReference">
    <w:name w:val="footnote reference"/>
    <w:rPr>
      <w:vertAlign w:val="superscript"/>
    </w:rPr>
  </w:style>
  <w:style w:type="character" w:customStyle="1" w:styleId="Publisher">
    <w:name w:val="Publisher"/>
    <w:basedOn w:val="DefaultParagraphFont"/>
    <w:uiPriority w:val="1"/>
    <w:qFormat/>
    <w:rsid w:val="00586A35"/>
    <w:rPr>
      <w:color w:val="000000"/>
      <w:shd w:val="clear" w:color="auto" w:fill="auto"/>
    </w:rPr>
  </w:style>
  <w:style w:type="character" w:customStyle="1" w:styleId="QuoteChar">
    <w:name w:val="Quote Char"/>
    <w:basedOn w:val="DefaultParagraphFont"/>
    <w:link w:val="Quote"/>
    <w:uiPriority w:val="29"/>
    <w:qFormat/>
    <w:rPr>
      <w:rFonts w:asciiTheme="minorHAnsi" w:eastAsiaTheme="minorHAnsi" w:hAnsiTheme="minorHAnsi" w:cstheme="minorBidi"/>
      <w:iCs/>
      <w:color w:val="000000" w:themeColor="text1"/>
      <w:sz w:val="22"/>
      <w:szCs w:val="22"/>
      <w:lang w:val="en-US" w:eastAsia="en-US"/>
    </w:rPr>
  </w:style>
  <w:style w:type="character" w:customStyle="1" w:styleId="URL">
    <w:name w:val="URL"/>
    <w:basedOn w:val="DefaultParagraphFont"/>
    <w:uiPriority w:val="1"/>
    <w:qFormat/>
    <w:rsid w:val="00586A35"/>
    <w:rPr>
      <w:color w:val="000000"/>
      <w:shd w:val="clear" w:color="auto" w:fill="auto"/>
    </w:rPr>
  </w:style>
  <w:style w:type="character" w:customStyle="1" w:styleId="Volume1">
    <w:name w:val="Volume1"/>
    <w:basedOn w:val="DefaultParagraphFont"/>
    <w:uiPriority w:val="1"/>
    <w:qFormat/>
    <w:rsid w:val="00586A35"/>
    <w:rPr>
      <w:color w:val="000000"/>
      <w:shd w:val="clear" w:color="auto" w:fill="auto"/>
    </w:rPr>
  </w:style>
  <w:style w:type="character" w:customStyle="1" w:styleId="Pages">
    <w:name w:val="Pages"/>
    <w:basedOn w:val="DefaultParagraphFont"/>
    <w:uiPriority w:val="1"/>
    <w:qFormat/>
    <w:rsid w:val="00586A35"/>
    <w:rPr>
      <w:color w:val="000000"/>
      <w:shd w:val="clear" w:color="auto" w:fill="auto"/>
    </w:rPr>
  </w:style>
  <w:style w:type="character" w:customStyle="1" w:styleId="Degree">
    <w:name w:val="Degree"/>
    <w:basedOn w:val="DefaultParagraphFont"/>
    <w:uiPriority w:val="1"/>
    <w:qFormat/>
    <w:rsid w:val="00586A35"/>
    <w:rPr>
      <w:color w:val="000000"/>
      <w:shd w:val="clear" w:color="auto" w:fill="auto"/>
    </w:rPr>
  </w:style>
  <w:style w:type="character" w:customStyle="1" w:styleId="Role">
    <w:name w:val="Role"/>
    <w:basedOn w:val="DefaultParagraphFont"/>
    <w:uiPriority w:val="1"/>
    <w:qFormat/>
    <w:rsid w:val="00586A35"/>
    <w:rPr>
      <w:color w:val="92D050"/>
    </w:rPr>
  </w:style>
  <w:style w:type="character" w:customStyle="1" w:styleId="AbsHeadChar">
    <w:name w:val="AbsHead Char"/>
    <w:basedOn w:val="DefaultParagraphFont"/>
    <w:link w:val="AbsHead"/>
    <w:qFormat/>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character" w:customStyle="1" w:styleId="AckHeadChar">
    <w:name w:val="AckHead Char"/>
    <w:basedOn w:val="DefaultParagraphFont"/>
    <w:link w:val="AckHead"/>
    <w:qFormat/>
    <w:rsid w:val="00586A35"/>
    <w:rPr>
      <w:rFonts w:ascii="Linux Libertine" w:eastAsiaTheme="minorHAnsi" w:hAnsi="Linux Libertine" w:cs="Linux Libertine"/>
      <w:b/>
      <w:sz w:val="22"/>
      <w:szCs w:val="22"/>
      <w:lang w:val="en-US" w:eastAsia="en-US"/>
    </w:rPr>
  </w:style>
  <w:style w:type="character" w:customStyle="1" w:styleId="AppendixChar">
    <w:name w:val="Appendix Char"/>
    <w:basedOn w:val="DefaultParagraphFont"/>
    <w:link w:val="Appendix"/>
    <w:qFormat/>
    <w:rsid w:val="00586A35"/>
    <w:rPr>
      <w:rFonts w:asciiTheme="majorHAnsi" w:eastAsiaTheme="minorHAnsi" w:hAnsiTheme="majorHAnsi" w:cstheme="minorBidi"/>
      <w:color w:val="1F497D" w:themeColor="text2"/>
      <w:sz w:val="28"/>
      <w:szCs w:val="22"/>
      <w:lang w:val="en-US" w:eastAsia="en-US"/>
    </w:rPr>
  </w:style>
  <w:style w:type="character" w:customStyle="1" w:styleId="ArticleTitle">
    <w:name w:val="ArticleTitle"/>
    <w:basedOn w:val="DefaultParagraphFont"/>
    <w:uiPriority w:val="1"/>
    <w:qFormat/>
    <w:rsid w:val="00586A35"/>
    <w:rPr>
      <w:color w:val="000000"/>
      <w:shd w:val="clear" w:color="auto" w:fill="auto"/>
    </w:rPr>
  </w:style>
  <w:style w:type="character" w:customStyle="1" w:styleId="author-comment">
    <w:name w:val="author-comment"/>
    <w:basedOn w:val="DefaultParagraphFont"/>
    <w:uiPriority w:val="1"/>
    <w:qFormat/>
    <w:rsid w:val="00586A35"/>
    <w:rPr>
      <w:color w:val="8064A2" w:themeColor="accent4"/>
    </w:rPr>
  </w:style>
  <w:style w:type="character" w:customStyle="1" w:styleId="AuthorsChar">
    <w:name w:val="Authors Char"/>
    <w:basedOn w:val="DefaultParagraphFont"/>
    <w:link w:val="Authors"/>
    <w:qFormat/>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000000"/>
      <w:shd w:val="clear" w:color="auto" w:fill="auto"/>
    </w:rPr>
  </w:style>
  <w:style w:type="character" w:customStyle="1" w:styleId="City">
    <w:name w:val="City"/>
    <w:basedOn w:val="DefaultParagraphFont"/>
    <w:uiPriority w:val="1"/>
    <w:qFormat/>
    <w:rsid w:val="00586A35"/>
    <w:rPr>
      <w:color w:val="000000"/>
      <w:shd w:val="clear" w:color="auto" w:fill="auto"/>
    </w:rPr>
  </w:style>
  <w:style w:type="character" w:customStyle="1" w:styleId="Collab">
    <w:name w:val="Collab"/>
    <w:basedOn w:val="DefaultParagraphFont"/>
    <w:uiPriority w:val="1"/>
    <w:qFormat/>
    <w:rsid w:val="00586A35"/>
    <w:rPr>
      <w:color w:val="000000"/>
      <w:shd w:val="clear" w:color="auto" w:fill="auto"/>
    </w:rPr>
  </w:style>
  <w:style w:type="character" w:customStyle="1" w:styleId="ConfDate">
    <w:name w:val="ConfDate"/>
    <w:basedOn w:val="DefaultParagraphFont"/>
    <w:uiPriority w:val="1"/>
    <w:qFormat/>
    <w:rsid w:val="00586A35"/>
    <w:rPr>
      <w:rFonts w:ascii="Times New Roman" w:hAnsi="Times New Roman"/>
      <w:color w:val="FF0066"/>
      <w:sz w:val="20"/>
    </w:rPr>
  </w:style>
  <w:style w:type="character" w:customStyle="1" w:styleId="ConfLoc">
    <w:name w:val="ConfLoc"/>
    <w:basedOn w:val="DefaultParagraphFont"/>
    <w:uiPriority w:val="1"/>
    <w:qFormat/>
    <w:rsid w:val="00586A35"/>
    <w:rPr>
      <w:color w:val="003300"/>
      <w:shd w:val="clear" w:color="auto" w:fill="9999FF"/>
    </w:rPr>
  </w:style>
  <w:style w:type="character" w:customStyle="1" w:styleId="ConfName">
    <w:name w:val="ConfName"/>
    <w:basedOn w:val="DefaultParagraphFont"/>
    <w:uiPriority w:val="1"/>
    <w:qFormat/>
    <w:rsid w:val="00586A35"/>
    <w:rPr>
      <w:color w:val="15BDBD"/>
    </w:rPr>
  </w:style>
  <w:style w:type="character" w:customStyle="1" w:styleId="CorrespondenceChar">
    <w:name w:val="Correspondence Char"/>
    <w:basedOn w:val="DefaultParagraphFont"/>
    <w:link w:val="Correspondence"/>
    <w:qFormat/>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000000"/>
      <w:shd w:val="clear" w:color="auto" w:fill="auto"/>
    </w:rPr>
  </w:style>
  <w:style w:type="character" w:customStyle="1" w:styleId="DisplayFormulaChar">
    <w:name w:val="DisplayFormula Char"/>
    <w:basedOn w:val="DefaultParagraphFont"/>
    <w:link w:val="DisplayFormula"/>
    <w:qFormat/>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000000"/>
      <w:shd w:val="clear" w:color="auto" w:fill="auto"/>
    </w:rPr>
  </w:style>
  <w:style w:type="character" w:customStyle="1" w:styleId="Edition">
    <w:name w:val="Edition"/>
    <w:basedOn w:val="DefaultParagraphFont"/>
    <w:uiPriority w:val="1"/>
    <w:qFormat/>
    <w:rsid w:val="00586A35"/>
    <w:rPr>
      <w:color w:val="000000"/>
      <w:shd w:val="clear" w:color="auto" w:fill="auto"/>
    </w:rPr>
  </w:style>
  <w:style w:type="character" w:customStyle="1" w:styleId="EdSurname">
    <w:name w:val="EdSurname"/>
    <w:basedOn w:val="DefaultParagraphFont"/>
    <w:uiPriority w:val="1"/>
    <w:qFormat/>
    <w:rsid w:val="00586A35"/>
    <w:rPr>
      <w:color w:val="000000"/>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character" w:customStyle="1" w:styleId="FigureCaptionChar">
    <w:name w:val="FigureCaption Char"/>
    <w:basedOn w:val="DefaultParagraphFont"/>
    <w:link w:val="FigureCaption"/>
    <w:qFormat/>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000000"/>
      <w:shd w:val="clear" w:color="auto" w:fill="auto"/>
    </w:rPr>
  </w:style>
  <w:style w:type="character" w:customStyle="1" w:styleId="focus">
    <w:name w:val="focus"/>
    <w:basedOn w:val="DefaultParagraphFont"/>
    <w:qForma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character" w:customStyle="1" w:styleId="Issue">
    <w:name w:val="Issue"/>
    <w:basedOn w:val="DefaultParagraphFont"/>
    <w:uiPriority w:val="1"/>
    <w:qFormat/>
    <w:rsid w:val="00586A35"/>
    <w:rPr>
      <w:color w:val="000000"/>
      <w:shd w:val="clear" w:color="auto" w:fill="auto"/>
    </w:rPr>
  </w:style>
  <w:style w:type="character" w:customStyle="1" w:styleId="JournalTitle">
    <w:name w:val="JournalTitle"/>
    <w:basedOn w:val="DefaultParagraphFont"/>
    <w:uiPriority w:val="1"/>
    <w:qFormat/>
    <w:rsid w:val="00586A35"/>
    <w:rPr>
      <w:color w:val="000000"/>
      <w:shd w:val="clear" w:color="auto" w:fill="auto"/>
    </w:r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qFormat/>
    <w:rsid w:val="00586A35"/>
    <w:rPr>
      <w:color w:val="808080"/>
    </w:rPr>
  </w:style>
  <w:style w:type="character" w:customStyle="1" w:styleId="Prefix">
    <w:name w:val="Prefix"/>
    <w:basedOn w:val="DefaultParagraphFont"/>
    <w:uiPriority w:val="1"/>
    <w:qFormat/>
    <w:rsid w:val="00586A35"/>
    <w:rPr>
      <w:color w:val="000000"/>
      <w:shd w:val="clear" w:color="auto" w:fill="auto"/>
    </w:rPr>
  </w:style>
  <w:style w:type="character" w:customStyle="1" w:styleId="ReceivedDate">
    <w:name w:val="ReceivedDate"/>
    <w:basedOn w:val="DefaultParagraphFont"/>
    <w:uiPriority w:val="1"/>
    <w:qFormat/>
    <w:rsid w:val="00586A35"/>
    <w:rPr>
      <w:color w:val="00B050"/>
    </w:rPr>
  </w:style>
  <w:style w:type="character" w:customStyle="1" w:styleId="RefMisc">
    <w:name w:val="RefMisc"/>
    <w:basedOn w:val="DefaultParagraphFont"/>
    <w:uiPriority w:val="1"/>
    <w:qFormat/>
    <w:rsid w:val="00586A35"/>
    <w:rPr>
      <w:color w:val="000000"/>
      <w:shd w:val="clear" w:color="auto" w:fill="auto"/>
    </w:rPr>
  </w:style>
  <w:style w:type="character" w:customStyle="1" w:styleId="RevisedDate">
    <w:name w:val="RevisedDate"/>
    <w:basedOn w:val="DefaultParagraphFont"/>
    <w:uiPriority w:val="1"/>
    <w:qFormat/>
    <w:rsid w:val="00586A35"/>
    <w:rPr>
      <w:color w:val="0070C0"/>
    </w:rPr>
  </w:style>
  <w:style w:type="character" w:customStyle="1" w:styleId="State">
    <w:name w:val="State"/>
    <w:basedOn w:val="DefaultParagraphFont"/>
    <w:uiPriority w:val="1"/>
    <w:qFormat/>
    <w:rsid w:val="00586A35"/>
    <w:rPr>
      <w:color w:val="A70B38"/>
    </w:rPr>
  </w:style>
  <w:style w:type="character" w:customStyle="1" w:styleId="Street">
    <w:name w:val="Street"/>
    <w:basedOn w:val="DefaultParagraphFont"/>
    <w:uiPriority w:val="1"/>
    <w:qFormat/>
    <w:rsid w:val="00586A35"/>
    <w:rPr>
      <w:color w:val="000000"/>
      <w:shd w:val="clear" w:color="auto" w:fill="auto"/>
    </w:rPr>
  </w:style>
  <w:style w:type="character" w:customStyle="1" w:styleId="Suffix">
    <w:name w:val="Suffix"/>
    <w:basedOn w:val="DefaultParagraphFont"/>
    <w:uiPriority w:val="1"/>
    <w:qFormat/>
    <w:rsid w:val="00586A35"/>
    <w:rPr>
      <w:color w:val="000000"/>
      <w:shd w:val="clear" w:color="auto" w:fill="auto"/>
    </w:rPr>
  </w:style>
  <w:style w:type="character" w:customStyle="1" w:styleId="Surname">
    <w:name w:val="Surname"/>
    <w:basedOn w:val="DefaultParagraphFont"/>
    <w:uiPriority w:val="1"/>
    <w:qFormat/>
    <w:rsid w:val="00586A35"/>
    <w:rPr>
      <w:color w:val="000000"/>
      <w:shd w:val="clear" w:color="auto" w:fill="auto"/>
    </w:rPr>
  </w:style>
  <w:style w:type="character" w:customStyle="1" w:styleId="TableCaptionChar">
    <w:name w:val="TableCaption Char"/>
    <w:basedOn w:val="DefaultParagraphFont"/>
    <w:link w:val="TableCaption"/>
    <w:qFormat/>
    <w:rsid w:val="00586A35"/>
    <w:rPr>
      <w:rFonts w:ascii="Linux Libertine" w:eastAsiaTheme="minorHAnsi" w:hAnsi="Linux Libertine" w:cs="Linux Libertine"/>
      <w:b/>
      <w:sz w:val="18"/>
      <w:szCs w:val="22"/>
      <w:lang w:val="en-US" w:eastAsia="en-US"/>
    </w:rPr>
  </w:style>
  <w:style w:type="character" w:customStyle="1" w:styleId="TableFootnoteChar">
    <w:name w:val="TableFootnote Char"/>
    <w:basedOn w:val="DefaultParagraphFont"/>
    <w:link w:val="TableFootnote"/>
    <w:qFormat/>
    <w:rsid w:val="00586A35"/>
    <w:rPr>
      <w:rFonts w:ascii="Linux Libertine" w:eastAsiaTheme="minorHAnsi" w:hAnsi="Linux Libertine" w:cs="Linux Libertine"/>
      <w:sz w:val="14"/>
      <w:szCs w:val="22"/>
      <w:lang w:val="en-US" w:eastAsia="en-US"/>
    </w:r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000000"/>
      <w:shd w:val="clear" w:color="auto" w:fill="auto"/>
    </w:rPr>
  </w:style>
  <w:style w:type="character" w:customStyle="1" w:styleId="DateChar">
    <w:name w:val="Date Char"/>
    <w:basedOn w:val="DefaultParagraphFont"/>
    <w:uiPriority w:val="99"/>
    <w:semiHidden/>
    <w:qFormat/>
    <w:rsid w:val="00586A35"/>
  </w:style>
  <w:style w:type="character" w:customStyle="1" w:styleId="SubtitleChar">
    <w:name w:val="Subtitle Char"/>
    <w:basedOn w:val="DefaultParagraphFont"/>
    <w:uiPriority w:val="11"/>
    <w:qFormat/>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qFormat/>
    <w:rsid w:val="00586A35"/>
    <w:rPr>
      <w:rFonts w:ascii="Linux Libertine" w:eastAsiaTheme="minorHAnsi" w:hAnsi="Linux Libertine" w:cstheme="minorBidi"/>
      <w:sz w:val="18"/>
      <w:szCs w:val="22"/>
      <w:lang w:val="en-US" w:eastAsia="en-US"/>
    </w:rPr>
  </w:style>
  <w:style w:type="character" w:customStyle="1" w:styleId="FigureUnnumChar">
    <w:name w:val="FigureUnnum Char"/>
    <w:basedOn w:val="DefaultParagraphFont"/>
    <w:link w:val="FigureUnnum"/>
    <w:qFormat/>
    <w:rsid w:val="00586A35"/>
    <w:rPr>
      <w:rFonts w:ascii="Linux Libertine" w:eastAsiaTheme="minorHAnsi" w:hAnsi="Linux Libertine" w:cstheme="minorBidi"/>
      <w:sz w:val="18"/>
      <w:szCs w:val="22"/>
      <w:lang w:val="en-US" w:eastAsia="en-US"/>
    </w:rPr>
  </w:style>
  <w:style w:type="character" w:customStyle="1" w:styleId="PresentAddressChar">
    <w:name w:val="PresentAddress Char"/>
    <w:basedOn w:val="DefaultParagraphFont"/>
    <w:link w:val="PresentAddress"/>
    <w:qFormat/>
    <w:rsid w:val="00586A35"/>
    <w:rPr>
      <w:rFonts w:ascii="Linux Libertine" w:eastAsiaTheme="minorHAnsi" w:hAnsi="Linux Libertine" w:cstheme="minorBidi"/>
      <w:sz w:val="18"/>
      <w:szCs w:val="22"/>
      <w:lang w:val="en-US" w:eastAsia="en-US"/>
    </w:rPr>
  </w:style>
  <w:style w:type="character" w:customStyle="1" w:styleId="ParaContinueChar">
    <w:name w:val="ParaContinue Char"/>
    <w:basedOn w:val="DefaultParagraphFont"/>
    <w:link w:val="ParaContinue"/>
    <w:qFormat/>
    <w:rsid w:val="00586A35"/>
    <w:rPr>
      <w:rFonts w:ascii="Linux Libertine" w:eastAsiaTheme="minorHAnsi" w:hAnsi="Linux Libertine" w:cstheme="minorBidi"/>
      <w:sz w:val="18"/>
      <w:szCs w:val="22"/>
      <w:lang w:val="en-US" w:eastAsia="en-US"/>
    </w:rPr>
  </w:style>
  <w:style w:type="character" w:customStyle="1" w:styleId="AuthorBioChar">
    <w:name w:val="AuthorBio Char"/>
    <w:basedOn w:val="DefaultParagraphFont"/>
    <w:link w:val="AuthorBio"/>
    <w:qFormat/>
    <w:rsid w:val="00586A35"/>
    <w:rPr>
      <w:rFonts w:asciiTheme="minorHAnsi" w:eastAsiaTheme="minorHAnsi" w:hAnsiTheme="minorHAnsi" w:cstheme="minorBidi"/>
      <w:sz w:val="22"/>
      <w:szCs w:val="22"/>
      <w:lang w:val="en-US" w:eastAsia="en-US"/>
    </w:rPr>
  </w:style>
  <w:style w:type="character" w:customStyle="1" w:styleId="Proceeding">
    <w:name w:val="Proceeding"/>
    <w:basedOn w:val="DefaultParagraphFont"/>
    <w:uiPriority w:val="1"/>
    <w:qFormat/>
    <w:rsid w:val="00586A35"/>
    <w:rPr>
      <w:color w:val="000000"/>
      <w:shd w:val="clear" w:color="auto" w:fill="auto"/>
    </w:rPr>
  </w:style>
  <w:style w:type="character" w:customStyle="1" w:styleId="Report">
    <w:name w:val="Report"/>
    <w:basedOn w:val="DefaultParagraphFont"/>
    <w:uiPriority w:val="1"/>
    <w:qFormat/>
    <w:rsid w:val="00586A35"/>
    <w:rPr>
      <w:shd w:val="clear" w:color="auto" w:fill="auto"/>
    </w:rPr>
  </w:style>
  <w:style w:type="character" w:customStyle="1" w:styleId="Thesis">
    <w:name w:val="Thesis"/>
    <w:basedOn w:val="DefaultParagraphFont"/>
    <w:uiPriority w:val="1"/>
    <w:qFormat/>
    <w:rsid w:val="00586A35"/>
    <w:rPr>
      <w:color w:val="000000"/>
      <w:shd w:val="clear" w:color="auto" w:fill="auto"/>
    </w:rPr>
  </w:style>
  <w:style w:type="character" w:customStyle="1" w:styleId="Issn">
    <w:name w:val="Issn"/>
    <w:basedOn w:val="DefaultParagraphFont"/>
    <w:uiPriority w:val="1"/>
    <w:qFormat/>
    <w:rsid w:val="00586A35"/>
    <w:rPr>
      <w:shd w:val="clear" w:color="auto" w:fill="auto"/>
    </w:rPr>
  </w:style>
  <w:style w:type="character" w:customStyle="1" w:styleId="Isbn">
    <w:name w:val="Isbn"/>
    <w:basedOn w:val="DefaultParagraphFont"/>
    <w:uiPriority w:val="1"/>
    <w:qFormat/>
    <w:rsid w:val="00586A35"/>
    <w:rPr>
      <w:shd w:val="clear" w:color="auto" w:fill="auto"/>
    </w:rPr>
  </w:style>
  <w:style w:type="character" w:customStyle="1" w:styleId="Coden">
    <w:name w:val="Coden"/>
    <w:basedOn w:val="DefaultParagraphFont"/>
    <w:uiPriority w:val="1"/>
    <w:qFormat/>
    <w:rsid w:val="00586A35"/>
    <w:rPr>
      <w:color w:val="000000"/>
      <w:shd w:val="clear" w:color="auto" w:fill="auto"/>
    </w:rPr>
  </w:style>
  <w:style w:type="character" w:customStyle="1" w:styleId="Patent">
    <w:name w:val="Patent"/>
    <w:basedOn w:val="DefaultParagraphFont"/>
    <w:uiPriority w:val="1"/>
    <w:qFormat/>
    <w:rsid w:val="00586A35"/>
    <w:rPr>
      <w:color w:val="000000"/>
      <w:shd w:val="clear" w:color="auto" w:fill="auto"/>
    </w:rPr>
  </w:style>
  <w:style w:type="character" w:customStyle="1" w:styleId="MiddleName">
    <w:name w:val="MiddleName"/>
    <w:basedOn w:val="DefaultParagraphFont"/>
    <w:uiPriority w:val="1"/>
    <w:qFormat/>
    <w:rsid w:val="00586A35"/>
    <w:rPr>
      <w:color w:val="000000"/>
      <w:shd w:val="clear" w:color="auto" w:fill="auto"/>
    </w:rPr>
  </w:style>
  <w:style w:type="character" w:customStyle="1" w:styleId="Query">
    <w:name w:val="Query"/>
    <w:basedOn w:val="DefaultParagraphFont"/>
    <w:uiPriority w:val="1"/>
    <w:qFormat/>
    <w:rsid w:val="00586A35"/>
    <w:rPr>
      <w:shd w:val="clear" w:color="auto" w:fill="FFFF0F"/>
    </w:rPr>
  </w:style>
  <w:style w:type="character" w:customStyle="1" w:styleId="EdMiddleName">
    <w:name w:val="EdMiddleName"/>
    <w:basedOn w:val="DefaultParagraphFont"/>
    <w:uiPriority w:val="1"/>
    <w:qFormat/>
    <w:rsid w:val="00586A35"/>
    <w:rPr>
      <w:shd w:val="clear" w:color="auto" w:fill="auto"/>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character" w:customStyle="1" w:styleId="SubtitleChar1">
    <w:name w:val="Subtitle Char1"/>
    <w:basedOn w:val="DefaultParagraphFont"/>
    <w:link w:val="Subtitle"/>
    <w:uiPriority w:val="11"/>
    <w:qFormat/>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character" w:customStyle="1" w:styleId="AltName">
    <w:name w:val="AltName"/>
    <w:basedOn w:val="DefaultParagraphFont"/>
    <w:uiPriority w:val="1"/>
    <w:qFormat/>
    <w:rsid w:val="00586A35"/>
    <w:rPr>
      <w:color w:val="403152" w:themeColor="accent4" w:themeShade="80"/>
    </w:rPr>
  </w:style>
  <w:style w:type="character" w:customStyle="1" w:styleId="MTDisplayEquationChar">
    <w:name w:val="MTDisplayEquation Char"/>
    <w:basedOn w:val="DefaultParagraphFont"/>
    <w:link w:val="MTDisplayEquation"/>
    <w:qFormat/>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qFormat/>
    <w:rPr>
      <w:sz w:val="28"/>
      <w:szCs w:val="28"/>
    </w:rPr>
  </w:style>
  <w:style w:type="character" w:customStyle="1" w:styleId="FootnoteTextChar">
    <w:name w:val="Footnote Text Char"/>
    <w:basedOn w:val="DefaultParagraphFont"/>
    <w:link w:val="FootnoteText"/>
    <w:qFormat/>
    <w:rsid w:val="00586A35"/>
    <w:rPr>
      <w:rFonts w:ascii="Linux Libertine" w:eastAsiaTheme="minorHAnsi" w:hAnsi="Linux Libertine" w:cstheme="minorBidi"/>
      <w:sz w:val="14"/>
      <w:szCs w:val="22"/>
      <w:lang w:val="en-US" w:eastAsia="en-US"/>
    </w:rPr>
  </w:style>
  <w:style w:type="character" w:customStyle="1" w:styleId="SIGPLANCode">
    <w:name w:val="SIGPLAN Code"/>
    <w:basedOn w:val="DefaultParagraphFont"/>
    <w:qFormat/>
    <w:rsid w:val="00586A35"/>
    <w:rPr>
      <w:rFonts w:ascii="Lucida Console" w:hAnsi="Lucida Console"/>
      <w:sz w:val="16"/>
    </w:rPr>
  </w:style>
  <w:style w:type="character" w:customStyle="1" w:styleId="SIGPLANComputer">
    <w:name w:val="SIGPLAN Computer"/>
    <w:basedOn w:val="DefaultParagraphFont"/>
    <w:qFormat/>
    <w:rsid w:val="00586A35"/>
    <w:rPr>
      <w:rFonts w:ascii="Trebuchet MS" w:hAnsi="Trebuchet MS"/>
      <w:sz w:val="16"/>
    </w:rPr>
  </w:style>
  <w:style w:type="character" w:customStyle="1" w:styleId="SIGPLANEmphasize">
    <w:name w:val="SIGPLAN Emphasize"/>
    <w:qFormat/>
    <w:rsid w:val="00586A35"/>
    <w:rPr>
      <w:i/>
    </w:rPr>
  </w:style>
  <w:style w:type="character" w:customStyle="1" w:styleId="SIGPLANEnunciationcaption">
    <w:name w:val="SIGPLAN Enunciation caption"/>
    <w:basedOn w:val="DefaultParagraphFont"/>
    <w:qFormat/>
    <w:rsid w:val="00586A35"/>
    <w:rPr>
      <w:smallCaps/>
    </w:rPr>
  </w:style>
  <w:style w:type="character" w:customStyle="1" w:styleId="SIGPLANParagraphheading">
    <w:name w:val="SIGPLAN Paragraph heading"/>
    <w:qFormat/>
    <w:rsid w:val="00586A35"/>
    <w:rPr>
      <w:b/>
      <w:i/>
    </w:rPr>
  </w:style>
  <w:style w:type="character" w:customStyle="1" w:styleId="SIGPLANSubparagraphheading">
    <w:name w:val="SIGPLAN Subparagraph heading"/>
    <w:qFormat/>
    <w:rsid w:val="00586A35"/>
    <w:rPr>
      <w:i/>
    </w:rPr>
  </w:style>
  <w:style w:type="character" w:customStyle="1" w:styleId="BookSeries">
    <w:name w:val="BookSeries"/>
    <w:uiPriority w:val="1"/>
    <w:qFormat/>
    <w:rsid w:val="00586A35"/>
  </w:style>
  <w:style w:type="character" w:customStyle="1" w:styleId="CJK">
    <w:name w:val="CJK"/>
    <w:uiPriority w:val="1"/>
    <w:qFormat/>
    <w:rsid w:val="00586A35"/>
  </w:style>
  <w:style w:type="character" w:customStyle="1" w:styleId="Correct">
    <w:name w:val="Correct"/>
    <w:basedOn w:val="DefaultParagraphFont"/>
    <w:uiPriority w:val="1"/>
    <w:qFormat/>
    <w:rsid w:val="00586A35"/>
    <w:rPr>
      <w:b/>
      <w:color w:val="0070C0"/>
    </w:rPr>
  </w:style>
  <w:style w:type="character" w:customStyle="1" w:styleId="EpreprintDate">
    <w:name w:val="EpreprintDate"/>
    <w:basedOn w:val="DefaultParagraphFont"/>
    <w:uiPriority w:val="1"/>
    <w:qFormat/>
    <w:rsid w:val="00586A35"/>
    <w:rPr>
      <w:shd w:val="clear" w:color="auto" w:fill="B8CCE4"/>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character" w:customStyle="1" w:styleId="FigCount">
    <w:name w:val="FigCount"/>
    <w:basedOn w:val="DefaultParagraphFont"/>
    <w:uiPriority w:val="1"/>
    <w:qFormat/>
    <w:rsid w:val="00586A35"/>
    <w:rPr>
      <w:color w:val="0000FF"/>
    </w:rPr>
  </w:style>
  <w:style w:type="character" w:customStyle="1" w:styleId="Orcid">
    <w:name w:val="Orcid"/>
    <w:basedOn w:val="DefaultParagraphFont"/>
    <w:uiPriority w:val="1"/>
    <w:qFormat/>
    <w:rsid w:val="00586A35"/>
    <w:rPr>
      <w:color w:val="7030A0"/>
    </w:rPr>
  </w:style>
  <w:style w:type="character" w:customStyle="1" w:styleId="RefCount">
    <w:name w:val="RefCount"/>
    <w:basedOn w:val="DefaultParagraphFont"/>
    <w:uiPriority w:val="1"/>
    <w:qFormat/>
    <w:rsid w:val="00586A35"/>
    <w:rPr>
      <w:color w:val="0000FF"/>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character" w:customStyle="1" w:styleId="SalutationChar">
    <w:name w:val="Salutation Char"/>
    <w:basedOn w:val="DefaultParagraphFont"/>
    <w:link w:val="Salutation"/>
    <w:uiPriority w:val="99"/>
    <w:qFormat/>
    <w:rsid w:val="00586A35"/>
    <w:rPr>
      <w:rFonts w:ascii="Linux Libertine" w:eastAsiaTheme="minorHAnsi" w:hAnsi="Linux Libertine" w:cstheme="minorBidi"/>
      <w:sz w:val="18"/>
      <w:szCs w:val="22"/>
      <w:lang w:val="en-US" w:eastAsia="en-US"/>
    </w:rPr>
  </w:style>
  <w:style w:type="character" w:customStyle="1" w:styleId="Subject1">
    <w:name w:val="Subject1"/>
    <w:basedOn w:val="DefaultParagraphFont"/>
    <w:uiPriority w:val="1"/>
    <w:qFormat/>
    <w:rsid w:val="00586A35"/>
    <w:rPr>
      <w:rFonts w:ascii="Times New Roman" w:hAnsi="Times New Roman"/>
      <w:color w:val="002060"/>
      <w:sz w:val="20"/>
    </w:rPr>
  </w:style>
  <w:style w:type="character" w:customStyle="1" w:styleId="Subject2">
    <w:name w:val="Subject2"/>
    <w:basedOn w:val="Subject1"/>
    <w:uiPriority w:val="1"/>
    <w:qFormat/>
    <w:rsid w:val="00586A35"/>
    <w:rPr>
      <w:rFonts w:ascii="Times New Roman" w:hAnsi="Times New Roman"/>
      <w:color w:val="002060"/>
      <w:sz w:val="20"/>
    </w:rPr>
  </w:style>
  <w:style w:type="character" w:customStyle="1" w:styleId="TblCount">
    <w:name w:val="TblCount"/>
    <w:basedOn w:val="DefaultParagraphFont"/>
    <w:uiPriority w:val="1"/>
    <w:qFormat/>
    <w:rsid w:val="00586A35"/>
    <w:rPr>
      <w:color w:val="0000FF"/>
    </w:rPr>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shd w:val="clear" w:color="auto" w:fill="B6DDE8"/>
    </w:rPr>
  </w:style>
  <w:style w:type="character" w:customStyle="1" w:styleId="term-InText">
    <w:name w:val="term-InText"/>
    <w:uiPriority w:val="1"/>
    <w:qFormat/>
    <w:rsid w:val="00586A35"/>
  </w:style>
  <w:style w:type="character" w:customStyle="1" w:styleId="BodyTextChar">
    <w:name w:val="Body Text Char"/>
    <w:basedOn w:val="DefaultParagraphFont"/>
    <w:link w:val="BodyText"/>
    <w:qFormat/>
    <w:rPr>
      <w:rFonts w:ascii="Linux Libertine" w:eastAsiaTheme="minorHAnsi" w:hAnsi="Linux Libertine" w:cstheme="minorBidi"/>
      <w:sz w:val="18"/>
      <w:szCs w:val="22"/>
      <w:lang w:val="en-US" w:eastAsia="en-US"/>
    </w:rPr>
  </w:style>
  <w:style w:type="character" w:customStyle="1" w:styleId="BodyText2Char">
    <w:name w:val="Body Text 2 Char"/>
    <w:basedOn w:val="DefaultParagraphFont"/>
    <w:link w:val="BodyText2"/>
    <w:qFormat/>
    <w:rPr>
      <w:rFonts w:ascii="Linux Libertine" w:eastAsiaTheme="minorHAnsi" w:hAnsi="Linux Libertine" w:cstheme="minorBidi"/>
      <w:sz w:val="18"/>
      <w:szCs w:val="22"/>
      <w:lang w:val="en-US" w:eastAsia="en-US"/>
    </w:rPr>
  </w:style>
  <w:style w:type="character" w:customStyle="1" w:styleId="BodyText3Char">
    <w:name w:val="Body Text 3 Char"/>
    <w:basedOn w:val="DefaultParagraphFont"/>
    <w:link w:val="BodyText3"/>
    <w:qFormat/>
    <w:rPr>
      <w:rFonts w:ascii="Linux Libertine" w:eastAsiaTheme="minorHAnsi" w:hAnsi="Linux Libertine" w:cstheme="minorBidi"/>
      <w:sz w:val="16"/>
      <w:szCs w:val="16"/>
      <w:lang w:val="en-US" w:eastAsia="en-US"/>
    </w:rPr>
  </w:style>
  <w:style w:type="character" w:customStyle="1" w:styleId="BodyTextFirstIndentChar">
    <w:name w:val="Body Text First Indent Char"/>
    <w:basedOn w:val="BodyTextChar"/>
    <w:link w:val="BodyTextFirstIndent"/>
    <w:qFormat/>
    <w:rPr>
      <w:rFonts w:ascii="Linux Libertine" w:eastAsiaTheme="minorHAnsi" w:hAnsi="Linux Libertine" w:cstheme="minorBidi"/>
      <w:sz w:val="18"/>
      <w:szCs w:val="22"/>
      <w:lang w:val="en-US" w:eastAsia="en-US"/>
    </w:rPr>
  </w:style>
  <w:style w:type="character" w:customStyle="1" w:styleId="BodyTextIndentChar">
    <w:name w:val="Body Text Indent Char"/>
    <w:basedOn w:val="DefaultParagraphFont"/>
    <w:link w:val="BodyTextIndent"/>
    <w:qFormat/>
    <w:rPr>
      <w:rFonts w:ascii="Linux Libertine" w:eastAsiaTheme="minorHAnsi" w:hAnsi="Linux Libertine" w:cstheme="minorBidi"/>
      <w:sz w:val="18"/>
      <w:szCs w:val="22"/>
      <w:lang w:val="en-US" w:eastAsia="en-US"/>
    </w:rPr>
  </w:style>
  <w:style w:type="character" w:customStyle="1" w:styleId="BodyTextFirstIndent2Char">
    <w:name w:val="Body Text First Indent 2 Char"/>
    <w:basedOn w:val="BodyTextIndentChar"/>
    <w:link w:val="BodyTextFirstIndent2"/>
    <w:qFormat/>
    <w:rPr>
      <w:rFonts w:ascii="Linux Libertine" w:eastAsiaTheme="minorHAnsi" w:hAnsi="Linux Libertine" w:cstheme="minorBidi"/>
      <w:sz w:val="18"/>
      <w:szCs w:val="22"/>
      <w:lang w:val="en-US" w:eastAsia="en-US"/>
    </w:rPr>
  </w:style>
  <w:style w:type="character" w:customStyle="1" w:styleId="BodyTextIndent2Char">
    <w:name w:val="Body Text Indent 2 Char"/>
    <w:basedOn w:val="DefaultParagraphFont"/>
    <w:link w:val="BodyTextIndent2"/>
    <w:qFormat/>
    <w:rPr>
      <w:rFonts w:ascii="Linux Libertine" w:eastAsiaTheme="minorHAnsi" w:hAnsi="Linux Libertine" w:cstheme="minorBidi"/>
      <w:sz w:val="18"/>
      <w:szCs w:val="22"/>
      <w:lang w:val="en-US" w:eastAsia="en-US"/>
    </w:rPr>
  </w:style>
  <w:style w:type="character" w:customStyle="1" w:styleId="BodyTextIndent3Char">
    <w:name w:val="Body Text Indent 3 Char"/>
    <w:basedOn w:val="DefaultParagraphFont"/>
    <w:link w:val="BodyTextIndent3"/>
    <w:qFormat/>
    <w:rPr>
      <w:rFonts w:ascii="Linux Libertine" w:eastAsiaTheme="minorHAnsi" w:hAnsi="Linux Libertine" w:cstheme="minorBidi"/>
      <w:sz w:val="16"/>
      <w:szCs w:val="16"/>
      <w:lang w:val="en-US" w:eastAsia="en-US"/>
    </w:rPr>
  </w:style>
  <w:style w:type="character" w:customStyle="1" w:styleId="ClosingChar">
    <w:name w:val="Closing Char"/>
    <w:basedOn w:val="DefaultParagraphFont"/>
    <w:link w:val="Closing"/>
    <w:qFormat/>
    <w:rPr>
      <w:rFonts w:ascii="Linux Libertine" w:eastAsiaTheme="minorHAnsi" w:hAnsi="Linux Libertine" w:cstheme="minorBidi"/>
      <w:sz w:val="18"/>
      <w:szCs w:val="22"/>
      <w:lang w:val="en-US" w:eastAsia="en-US"/>
    </w:rPr>
  </w:style>
  <w:style w:type="character" w:customStyle="1" w:styleId="DateChar1">
    <w:name w:val="Date Char1"/>
    <w:basedOn w:val="DefaultParagraphFont"/>
    <w:link w:val="Date"/>
    <w:qFormat/>
    <w:rPr>
      <w:rFonts w:ascii="Linux Libertine" w:eastAsiaTheme="minorHAnsi" w:hAnsi="Linux Libertine" w:cstheme="minorBidi"/>
      <w:sz w:val="18"/>
      <w:szCs w:val="22"/>
      <w:lang w:val="en-US" w:eastAsia="en-US"/>
    </w:rPr>
  </w:style>
  <w:style w:type="character" w:customStyle="1" w:styleId="DocumentMapChar">
    <w:name w:val="Document Map Char"/>
    <w:basedOn w:val="DefaultParagraphFont"/>
    <w:link w:val="DocumentMap"/>
    <w:qFormat/>
    <w:rPr>
      <w:rFonts w:ascii="Tahoma" w:eastAsiaTheme="minorHAnsi" w:hAnsi="Tahoma" w:cs="Tahoma"/>
      <w:sz w:val="16"/>
      <w:szCs w:val="16"/>
      <w:lang w:val="en-US" w:eastAsia="en-US"/>
    </w:rPr>
  </w:style>
  <w:style w:type="character" w:customStyle="1" w:styleId="E-mailSignatureChar">
    <w:name w:val="E-mail Signature Char"/>
    <w:basedOn w:val="DefaultParagraphFont"/>
    <w:link w:val="E-mailSignature"/>
    <w:qFormat/>
    <w:rPr>
      <w:rFonts w:ascii="Linux Libertine" w:eastAsiaTheme="minorHAnsi" w:hAnsi="Linux Libertine" w:cstheme="minorBidi"/>
      <w:sz w:val="18"/>
      <w:szCs w:val="22"/>
      <w:lang w:val="en-US" w:eastAsia="en-US"/>
    </w:rPr>
  </w:style>
  <w:style w:type="character" w:customStyle="1" w:styleId="HTMLAddressChar">
    <w:name w:val="HTML Address Char"/>
    <w:basedOn w:val="DefaultParagraphFont"/>
    <w:link w:val="HTMLAddress"/>
    <w:qFormat/>
    <w:rPr>
      <w:rFonts w:ascii="Linux Libertine" w:eastAsiaTheme="minorHAnsi" w:hAnsi="Linux Libertine" w:cstheme="minorBidi"/>
      <w:i/>
      <w:iCs/>
      <w:sz w:val="18"/>
      <w:szCs w:val="22"/>
      <w:lang w:val="en-US" w:eastAsia="en-US"/>
    </w:rPr>
  </w:style>
  <w:style w:type="character" w:customStyle="1" w:styleId="HTMLPreformattedChar">
    <w:name w:val="HTML Preformatted Char"/>
    <w:basedOn w:val="DefaultParagraphFont"/>
    <w:link w:val="HTMLPreformatted"/>
    <w:qFormat/>
    <w:rPr>
      <w:rFonts w:ascii="Consolas" w:eastAsiaTheme="minorHAnsi" w:hAnsi="Consolas" w:cs="Consolas"/>
      <w:lang w:val="en-US" w:eastAsia="en-US"/>
    </w:rPr>
  </w:style>
  <w:style w:type="character" w:customStyle="1" w:styleId="IntenseQuoteChar">
    <w:name w:val="Intense Quote Char"/>
    <w:basedOn w:val="DefaultParagraphFont"/>
    <w:link w:val="IntenseQuote"/>
    <w:uiPriority w:val="30"/>
    <w:qFormat/>
    <w:rPr>
      <w:rFonts w:ascii="Linux Libertine" w:eastAsiaTheme="minorHAnsi" w:hAnsi="Linux Libertine" w:cstheme="minorBidi"/>
      <w:b/>
      <w:bCs/>
      <w:i/>
      <w:iCs/>
      <w:color w:val="4F81BD" w:themeColor="accent1"/>
      <w:sz w:val="18"/>
      <w:szCs w:val="22"/>
      <w:lang w:val="en-US" w:eastAsia="en-US"/>
    </w:rPr>
  </w:style>
  <w:style w:type="character" w:customStyle="1" w:styleId="MacroTextChar">
    <w:name w:val="Macro Text Char"/>
    <w:basedOn w:val="DefaultParagraphFont"/>
    <w:link w:val="MacroText"/>
    <w:qFormat/>
    <w:rPr>
      <w:rFonts w:ascii="Consolas" w:eastAsiaTheme="minorHAnsi" w:hAnsi="Consolas" w:cs="Consolas"/>
      <w:lang w:val="en-US" w:eastAsia="en-US"/>
    </w:rPr>
  </w:style>
  <w:style w:type="character" w:customStyle="1" w:styleId="MessageHeaderChar">
    <w:name w:val="Message Header Char"/>
    <w:basedOn w:val="DefaultParagraphFont"/>
    <w:link w:val="MessageHeader"/>
    <w:qFormat/>
    <w:rPr>
      <w:rFonts w:asciiTheme="majorHAnsi" w:eastAsiaTheme="majorEastAsia" w:hAnsiTheme="majorHAnsi" w:cstheme="majorBidi"/>
      <w:sz w:val="24"/>
      <w:szCs w:val="24"/>
      <w:shd w:val="clear" w:color="auto" w:fill="CCCCCC"/>
      <w:lang w:val="en-US" w:eastAsia="en-US"/>
    </w:rPr>
  </w:style>
  <w:style w:type="character" w:customStyle="1" w:styleId="NoteHeadingChar">
    <w:name w:val="Note Heading Char"/>
    <w:basedOn w:val="DefaultParagraphFont"/>
    <w:link w:val="NoteHeading"/>
    <w:qFormat/>
    <w:rPr>
      <w:rFonts w:ascii="Linux Libertine" w:eastAsiaTheme="minorHAnsi" w:hAnsi="Linux Libertine" w:cstheme="minorBidi"/>
      <w:sz w:val="18"/>
      <w:szCs w:val="22"/>
      <w:lang w:val="en-US" w:eastAsia="en-US"/>
    </w:rPr>
  </w:style>
  <w:style w:type="character" w:customStyle="1" w:styleId="PlainTextChar">
    <w:name w:val="Plain Text Char"/>
    <w:basedOn w:val="DefaultParagraphFont"/>
    <w:link w:val="PlainText"/>
    <w:qFormat/>
    <w:rPr>
      <w:rFonts w:ascii="Consolas" w:eastAsiaTheme="minorHAnsi" w:hAnsi="Consolas" w:cs="Consolas"/>
      <w:sz w:val="21"/>
      <w:szCs w:val="21"/>
      <w:lang w:val="en-US" w:eastAsia="en-US"/>
    </w:rPr>
  </w:style>
  <w:style w:type="character" w:customStyle="1" w:styleId="SignatureChar">
    <w:name w:val="Signature Char"/>
    <w:basedOn w:val="DefaultParagraphFont"/>
    <w:link w:val="Signature"/>
    <w:qFormat/>
    <w:rPr>
      <w:rFonts w:ascii="Linux Libertine" w:eastAsiaTheme="minorHAnsi" w:hAnsi="Linux Libertine" w:cstheme="minorBidi"/>
      <w:sz w:val="18"/>
      <w:szCs w:val="22"/>
      <w:lang w:val="en-US" w:eastAsia="en-US"/>
    </w:rPr>
  </w:style>
  <w:style w:type="character" w:customStyle="1" w:styleId="TitleChar">
    <w:name w:val="Title Char"/>
    <w:basedOn w:val="DefaultParagraphFont"/>
    <w:link w:val="Title"/>
    <w:qFormat/>
    <w:rPr>
      <w:rFonts w:asciiTheme="majorHAnsi" w:eastAsiaTheme="majorEastAsia" w:hAnsiTheme="majorHAnsi" w:cstheme="majorBidi"/>
      <w:color w:val="17365D" w:themeColor="text2" w:themeShade="BF"/>
      <w:spacing w:val="5"/>
      <w:kern w:val="2"/>
      <w:sz w:val="52"/>
      <w:szCs w:val="52"/>
      <w:lang w:val="en-US" w:eastAsia="en-US"/>
    </w:rPr>
  </w:style>
  <w:style w:type="character" w:customStyle="1" w:styleId="ArticleNumber">
    <w:name w:val="ArticleNumber"/>
    <w:basedOn w:val="DefaultParagraphFont"/>
    <w:uiPriority w:val="1"/>
    <w:qFormat/>
    <w:rsid w:val="00586A35"/>
    <w:rPr>
      <w:color w:val="7030A0"/>
    </w:rPr>
  </w:style>
  <w:style w:type="character" w:customStyle="1" w:styleId="text-base">
    <w:name w:val="text-base"/>
    <w:basedOn w:val="DefaultParagraphFont"/>
    <w:qFormat/>
    <w:rsid w:val="00D341FA"/>
  </w:style>
  <w:style w:type="character" w:styleId="UnresolvedMention">
    <w:name w:val="Unresolved Mention"/>
    <w:basedOn w:val="DefaultParagraphFont"/>
    <w:uiPriority w:val="99"/>
    <w:semiHidden/>
    <w:unhideWhenUsed/>
    <w:qFormat/>
    <w:rsid w:val="00E061A1"/>
    <w:rPr>
      <w:color w:val="605E5C"/>
      <w:shd w:val="clear" w:color="auto" w:fill="E1DFDD"/>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link w:val="BodyTextChar"/>
    <w:uiPriority w:val="1"/>
    <w:rsid w:val="687277B0"/>
  </w:style>
  <w:style w:type="paragraph" w:styleId="List">
    <w:name w:val="List"/>
    <w:basedOn w:val="Normal"/>
    <w:uiPriority w:val="1"/>
    <w:rsid w:val="687277B0"/>
    <w:pPr>
      <w:ind w:left="360" w:hanging="360"/>
      <w:contextualSpacing/>
    </w:pPr>
  </w:style>
  <w:style w:type="paragraph" w:styleId="Caption">
    <w:name w:val="caption"/>
    <w:basedOn w:val="Normal"/>
    <w:next w:val="Normal"/>
    <w:uiPriority w:val="35"/>
    <w:unhideWhenUsed/>
    <w:qFormat/>
    <w:rsid w:val="687277B0"/>
    <w:pPr>
      <w:jc w:val="left"/>
    </w:pPr>
    <w:rPr>
      <w:rFonts w:asciiTheme="majorBidi" w:eastAsia="Linux Libertine" w:hAnsiTheme="majorBidi" w:cstheme="majorBidi"/>
      <w:sz w:val="20"/>
      <w:szCs w:val="20"/>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687277B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z w:val="52"/>
      <w:szCs w:val="52"/>
    </w:rPr>
  </w:style>
  <w:style w:type="paragraph" w:styleId="BalloonText">
    <w:name w:val="Balloon Text"/>
    <w:basedOn w:val="Normal"/>
    <w:link w:val="BalloonTextChar"/>
    <w:uiPriority w:val="1"/>
    <w:semiHidden/>
    <w:qFormat/>
    <w:rsid w:val="687277B0"/>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1"/>
    <w:semiHidden/>
    <w:rsid w:val="687277B0"/>
    <w:pPr>
      <w:tabs>
        <w:tab w:val="center" w:pos="4320"/>
        <w:tab w:val="right" w:pos="8640"/>
      </w:tabs>
    </w:pPr>
  </w:style>
  <w:style w:type="paragraph" w:styleId="Footer">
    <w:name w:val="footer"/>
    <w:basedOn w:val="Normal"/>
    <w:link w:val="FooterChar"/>
    <w:uiPriority w:val="1"/>
    <w:rsid w:val="687277B0"/>
    <w:pPr>
      <w:tabs>
        <w:tab w:val="center" w:pos="4320"/>
        <w:tab w:val="right" w:pos="8640"/>
      </w:tabs>
    </w:pPr>
  </w:style>
  <w:style w:type="paragraph" w:styleId="EndnoteText">
    <w:name w:val="endnote text"/>
    <w:basedOn w:val="Normal"/>
    <w:link w:val="EndnoteTextChar"/>
    <w:uiPriority w:val="99"/>
    <w:unhideWhenUsed/>
    <w:rsid w:val="687277B0"/>
    <w:rPr>
      <w:sz w:val="20"/>
      <w:szCs w:val="20"/>
    </w:rPr>
  </w:style>
  <w:style w:type="paragraph" w:styleId="NormalWeb">
    <w:name w:val="Normal (Web)"/>
    <w:basedOn w:val="Normal"/>
    <w:uiPriority w:val="99"/>
    <w:unhideWhenUsed/>
    <w:qFormat/>
    <w:rsid w:val="687277B0"/>
    <w:pPr>
      <w:spacing w:beforeAutospacing="1" w:afterAutospacing="1"/>
    </w:pPr>
  </w:style>
  <w:style w:type="paragraph" w:customStyle="1" w:styleId="Sfondoacolori-Colore11">
    <w:name w:val="Sfondo a colori - Colore 11"/>
    <w:uiPriority w:val="99"/>
    <w:semiHidden/>
    <w:qFormat/>
    <w:pPr>
      <w:spacing w:line="264" w:lineRule="auto"/>
      <w:jc w:val="both"/>
    </w:pPr>
    <w:rPr>
      <w:rFonts w:ascii="Times New Roman" w:hAnsi="Times New Roman" w:cs="Times New Roman"/>
      <w:sz w:val="24"/>
      <w:szCs w:val="24"/>
    </w:rPr>
  </w:style>
  <w:style w:type="paragraph" w:styleId="CommentText">
    <w:name w:val="annotation text"/>
    <w:basedOn w:val="Normal"/>
    <w:link w:val="CommentTextChar"/>
    <w:uiPriority w:val="1"/>
    <w:rsid w:val="687277B0"/>
    <w:rPr>
      <w:sz w:val="20"/>
      <w:szCs w:val="20"/>
    </w:rPr>
  </w:style>
  <w:style w:type="paragraph" w:styleId="CommentSubject">
    <w:name w:val="annotation subject"/>
    <w:basedOn w:val="CommentText"/>
    <w:next w:val="CommentText"/>
    <w:link w:val="CommentSubjectChar"/>
    <w:qFormat/>
    <w:rsid w:val="00586A35"/>
    <w:rPr>
      <w:b/>
      <w:bCs/>
    </w:rPr>
  </w:style>
  <w:style w:type="paragraph" w:styleId="ListParagraph">
    <w:name w:val="List Paragraph"/>
    <w:uiPriority w:val="34"/>
    <w:qFormat/>
    <w:rsid w:val="687277B0"/>
    <w:pPr>
      <w:numPr>
        <w:numId w:val="2"/>
      </w:numPr>
      <w:spacing w:after="120" w:line="264" w:lineRule="auto"/>
      <w:ind w:hanging="720"/>
      <w:contextualSpacing/>
      <w:jc w:val="both"/>
    </w:pPr>
    <w:rPr>
      <w:rFonts w:ascii="Times New Roman" w:eastAsiaTheme="minorEastAsia" w:hAnsi="Times New Roman" w:cs="Times New Roman"/>
      <w:color w:val="000000" w:themeColor="text1"/>
      <w:sz w:val="24"/>
      <w:szCs w:val="24"/>
    </w:rPr>
  </w:style>
  <w:style w:type="paragraph" w:customStyle="1" w:styleId="Abstract">
    <w:name w:val="Abstract"/>
    <w:qFormat/>
    <w:rsid w:val="00586A35"/>
    <w:pPr>
      <w:spacing w:before="20" w:after="120" w:line="264" w:lineRule="auto"/>
      <w:jc w:val="both"/>
    </w:pPr>
    <w:rPr>
      <w:rFonts w:eastAsiaTheme="minorHAnsi" w:cstheme="minorBidi"/>
      <w:szCs w:val="22"/>
    </w:rPr>
  </w:style>
  <w:style w:type="paragraph" w:customStyle="1" w:styleId="Affiliation">
    <w:name w:val="Affiliation"/>
    <w:autoRedefine/>
    <w:qFormat/>
    <w:rsid w:val="00586A35"/>
    <w:pPr>
      <w:spacing w:line="264" w:lineRule="auto"/>
      <w:jc w:val="center"/>
    </w:pPr>
    <w:rPr>
      <w:rFonts w:eastAsia="Times New Roman"/>
    </w:rPr>
  </w:style>
  <w:style w:type="paragraph" w:customStyle="1" w:styleId="Appendix">
    <w:name w:val="Appendix"/>
    <w:link w:val="AppendixChar"/>
    <w:qFormat/>
    <w:rsid w:val="00586A35"/>
    <w:pPr>
      <w:spacing w:before="480" w:after="200" w:line="276" w:lineRule="auto"/>
      <w:jc w:val="both"/>
    </w:pPr>
    <w:rPr>
      <w:rFonts w:asciiTheme="majorHAnsi" w:eastAsiaTheme="minorHAnsi" w:hAnsiTheme="majorHAnsi" w:cstheme="minorBidi"/>
      <w:color w:val="1F497D" w:themeColor="text2"/>
      <w:sz w:val="28"/>
      <w:szCs w:val="22"/>
    </w:rPr>
  </w:style>
  <w:style w:type="paragraph" w:customStyle="1" w:styleId="Head1">
    <w:name w:val="Head1"/>
    <w:autoRedefine/>
    <w:qFormat/>
    <w:rsid w:val="00586A35"/>
    <w:pPr>
      <w:spacing w:before="220" w:after="80" w:line="264" w:lineRule="auto"/>
      <w:ind w:left="280" w:hanging="280"/>
      <w:jc w:val="both"/>
    </w:pPr>
    <w:rPr>
      <w:rFonts w:eastAsia="Times New Roman"/>
      <w:b/>
      <w:sz w:val="22"/>
    </w:rPr>
  </w:style>
  <w:style w:type="paragraph" w:customStyle="1" w:styleId="Head2">
    <w:name w:val="Head2"/>
    <w:autoRedefine/>
    <w:qFormat/>
    <w:rsid w:val="00586A35"/>
    <w:pPr>
      <w:spacing w:before="180" w:after="80" w:line="264" w:lineRule="auto"/>
      <w:ind w:left="400" w:hanging="400"/>
      <w:jc w:val="both"/>
    </w:pPr>
    <w:rPr>
      <w:rFonts w:eastAsia="Times New Roman"/>
      <w:b/>
      <w:sz w:val="22"/>
    </w:rPr>
  </w:style>
  <w:style w:type="paragraph" w:customStyle="1" w:styleId="Head3">
    <w:name w:val="Head3"/>
    <w:autoRedefine/>
    <w:qFormat/>
    <w:rsid w:val="00586A35"/>
    <w:pPr>
      <w:spacing w:before="120" w:after="40" w:line="264" w:lineRule="auto"/>
      <w:ind w:left="500" w:hanging="500"/>
      <w:jc w:val="both"/>
    </w:pPr>
    <w:rPr>
      <w:rFonts w:ascii="Linux Biolinum" w:eastAsia="Times New Roman" w:hAnsi="Linux Biolinum" w:cs="Times New Roman"/>
      <w:b/>
    </w:rPr>
  </w:style>
  <w:style w:type="paragraph" w:customStyle="1" w:styleId="Head4">
    <w:name w:val="Head4"/>
    <w:autoRedefine/>
    <w:qFormat/>
    <w:rsid w:val="00586A35"/>
    <w:pPr>
      <w:spacing w:before="60" w:after="140" w:line="264" w:lineRule="auto"/>
      <w:ind w:firstLine="240"/>
      <w:jc w:val="both"/>
    </w:pPr>
    <w:rPr>
      <w:rFonts w:eastAsia="Times New Roman"/>
      <w:i/>
    </w:rPr>
  </w:style>
  <w:style w:type="paragraph" w:customStyle="1" w:styleId="Head5">
    <w:name w:val="Head5"/>
    <w:autoRedefine/>
    <w:qFormat/>
    <w:rsid w:val="00586A35"/>
    <w:pPr>
      <w:spacing w:before="120" w:after="120" w:line="264" w:lineRule="auto"/>
      <w:jc w:val="both"/>
    </w:pPr>
    <w:rPr>
      <w:rFonts w:ascii="Linux Biolinum" w:eastAsia="Times New Roman" w:hAnsi="Linux Biolinum" w:cs="Times New Roman"/>
      <w:sz w:val="22"/>
    </w:rPr>
  </w:style>
  <w:style w:type="paragraph" w:customStyle="1" w:styleId="History">
    <w:name w:val="History"/>
    <w:basedOn w:val="Normal"/>
    <w:uiPriority w:val="1"/>
    <w:qFormat/>
    <w:rsid w:val="687277B0"/>
    <w:pPr>
      <w:spacing w:before="120"/>
    </w:pPr>
    <w:rPr>
      <w:rFonts w:cs="Linux Libertine"/>
    </w:rPr>
  </w:style>
  <w:style w:type="paragraph" w:customStyle="1" w:styleId="Titledocument">
    <w:name w:val="Title_document"/>
    <w:autoRedefine/>
    <w:qFormat/>
    <w:rsid w:val="00586A35"/>
    <w:pPr>
      <w:spacing w:before="40" w:after="100" w:line="264" w:lineRule="auto"/>
      <w:jc w:val="center"/>
    </w:pPr>
    <w:rPr>
      <w:rFonts w:ascii="Linux Biolinum" w:eastAsia="Times New Roman" w:hAnsi="Linux Biolinum" w:cs="Times New Roman"/>
      <w:b/>
      <w:sz w:val="35"/>
    </w:rPr>
  </w:style>
  <w:style w:type="paragraph" w:customStyle="1" w:styleId="programCodedisplay">
    <w:name w:val="programCode_display"/>
    <w:basedOn w:val="Normal"/>
    <w:uiPriority w:val="1"/>
    <w:qFormat/>
    <w:rsid w:val="687277B0"/>
    <w:rPr>
      <w:rFonts w:ascii="Courier New" w:eastAsia="Arial Unicode MS" w:hAnsi="Courier New"/>
      <w:sz w:val="20"/>
      <w:szCs w:val="20"/>
    </w:rPr>
  </w:style>
  <w:style w:type="paragraph" w:styleId="Quote">
    <w:name w:val="Quote"/>
    <w:basedOn w:val="Normal"/>
    <w:next w:val="Normal"/>
    <w:link w:val="QuoteChar"/>
    <w:uiPriority w:val="29"/>
    <w:qFormat/>
    <w:rsid w:val="687277B0"/>
    <w:pPr>
      <w:ind w:left="720"/>
    </w:pPr>
  </w:style>
  <w:style w:type="paragraph" w:customStyle="1" w:styleId="RectoRRH">
    <w:name w:val="Recto_(RRH)"/>
    <w:autoRedefine/>
    <w:qFormat/>
    <w:rsid w:val="00586A35"/>
    <w:pPr>
      <w:spacing w:line="264" w:lineRule="auto"/>
      <w:jc w:val="right"/>
    </w:pPr>
    <w:rPr>
      <w:rFonts w:eastAsia="Times New Roman" w:cs="Times New Roman"/>
    </w:rPr>
  </w:style>
  <w:style w:type="paragraph" w:customStyle="1" w:styleId="VersoLRH">
    <w:name w:val="Verso_(LRH)"/>
    <w:autoRedefine/>
    <w:qFormat/>
    <w:rsid w:val="00586A35"/>
    <w:pPr>
      <w:spacing w:line="264" w:lineRule="auto"/>
      <w:jc w:val="both"/>
    </w:pPr>
    <w:rPr>
      <w:rFonts w:eastAsia="Times New Roman" w:cs="Times New Roman"/>
      <w:sz w:val="14"/>
    </w:rPr>
  </w:style>
  <w:style w:type="paragraph" w:customStyle="1" w:styleId="AbsHead">
    <w:name w:val="AbsHead"/>
    <w:link w:val="AbsHeadChar"/>
    <w:autoRedefine/>
    <w:qFormat/>
    <w:rsid w:val="00586A35"/>
    <w:pPr>
      <w:spacing w:before="120" w:after="80" w:line="264" w:lineRule="auto"/>
      <w:jc w:val="both"/>
    </w:pPr>
    <w:rPr>
      <w:rFonts w:eastAsiaTheme="minorHAnsi"/>
      <w:b/>
      <w:sz w:val="22"/>
      <w:szCs w:val="22"/>
      <w:lang w:val="fr-FR"/>
    </w:rPr>
  </w:style>
  <w:style w:type="paragraph" w:customStyle="1" w:styleId="AckHead">
    <w:name w:val="AckHead"/>
    <w:link w:val="AckHeadChar"/>
    <w:autoRedefine/>
    <w:qFormat/>
    <w:rsid w:val="00586A35"/>
    <w:pPr>
      <w:spacing w:before="220" w:after="40" w:line="264" w:lineRule="auto"/>
      <w:jc w:val="both"/>
    </w:pPr>
    <w:rPr>
      <w:rFonts w:eastAsiaTheme="minorHAnsi"/>
      <w:b/>
      <w:sz w:val="22"/>
      <w:szCs w:val="22"/>
    </w:rPr>
  </w:style>
  <w:style w:type="paragraph" w:customStyle="1" w:styleId="AckPara">
    <w:name w:val="AckPara"/>
    <w:autoRedefine/>
    <w:qFormat/>
    <w:rsid w:val="00586A35"/>
    <w:pPr>
      <w:spacing w:line="264" w:lineRule="auto"/>
      <w:jc w:val="both"/>
    </w:pPr>
    <w:rPr>
      <w:rFonts w:eastAsiaTheme="minorHAnsi" w:cstheme="minorBidi"/>
      <w:szCs w:val="22"/>
    </w:rPr>
  </w:style>
  <w:style w:type="paragraph" w:customStyle="1" w:styleId="AppendixH1">
    <w:name w:val="AppendixH1"/>
    <w:qFormat/>
    <w:rsid w:val="00586A35"/>
    <w:pPr>
      <w:spacing w:before="340" w:after="40" w:line="264" w:lineRule="auto"/>
      <w:jc w:val="both"/>
    </w:pPr>
    <w:rPr>
      <w:rFonts w:eastAsia="Times New Roman"/>
      <w:b/>
      <w:sz w:val="22"/>
    </w:rPr>
  </w:style>
  <w:style w:type="paragraph" w:customStyle="1" w:styleId="AppendixH2">
    <w:name w:val="AppendixH2"/>
    <w:qFormat/>
    <w:rsid w:val="00586A35"/>
    <w:pPr>
      <w:spacing w:before="60" w:after="40" w:line="264" w:lineRule="auto"/>
      <w:jc w:val="both"/>
    </w:pPr>
    <w:rPr>
      <w:rFonts w:eastAsiaTheme="minorHAnsi"/>
      <w:b/>
      <w:sz w:val="22"/>
      <w:szCs w:val="24"/>
    </w:rPr>
  </w:style>
  <w:style w:type="paragraph" w:customStyle="1" w:styleId="AppendixH3">
    <w:name w:val="AppendixH3"/>
    <w:qFormat/>
    <w:rsid w:val="00586A35"/>
    <w:pPr>
      <w:spacing w:before="60" w:after="140" w:line="264" w:lineRule="auto"/>
      <w:ind w:left="240"/>
      <w:jc w:val="both"/>
    </w:pPr>
    <w:rPr>
      <w:rFonts w:ascii="Linux Biolinum" w:eastAsiaTheme="minorHAnsi" w:hAnsi="Linux Biolinum" w:cs="Linux Biolinum"/>
      <w:i/>
      <w:szCs w:val="24"/>
    </w:rPr>
  </w:style>
  <w:style w:type="paragraph" w:customStyle="1" w:styleId="AuthNotes">
    <w:name w:val="AuthNotes"/>
    <w:qFormat/>
    <w:rsid w:val="00586A35"/>
    <w:pPr>
      <w:spacing w:after="200" w:line="276" w:lineRule="auto"/>
      <w:jc w:val="both"/>
    </w:pPr>
    <w:rPr>
      <w:rFonts w:asciiTheme="minorHAnsi" w:eastAsiaTheme="minorHAnsi" w:hAnsiTheme="minorHAnsi" w:cstheme="minorBidi"/>
      <w:color w:val="4F6228" w:themeColor="accent3" w:themeShade="80"/>
      <w:sz w:val="22"/>
      <w:szCs w:val="22"/>
    </w:rPr>
  </w:style>
  <w:style w:type="paragraph" w:customStyle="1" w:styleId="Authors">
    <w:name w:val="Authors"/>
    <w:link w:val="AuthorsChar"/>
    <w:autoRedefine/>
    <w:qFormat/>
    <w:rsid w:val="00586A35"/>
    <w:pPr>
      <w:spacing w:before="280" w:after="160" w:line="264" w:lineRule="auto"/>
      <w:jc w:val="both"/>
    </w:pPr>
    <w:rPr>
      <w:rFonts w:eastAsiaTheme="minorHAnsi"/>
      <w:sz w:val="24"/>
      <w:szCs w:val="22"/>
    </w:rPr>
  </w:style>
  <w:style w:type="paragraph" w:customStyle="1" w:styleId="BoxText">
    <w:name w:val="BoxText"/>
    <w:qFormat/>
    <w:rsid w:val="00586A35"/>
    <w:pPr>
      <w:spacing w:after="200" w:line="276" w:lineRule="auto"/>
      <w:jc w:val="both"/>
    </w:pPr>
    <w:rPr>
      <w:rFonts w:asciiTheme="minorHAnsi" w:eastAsiaTheme="minorHAnsi" w:hAnsiTheme="minorHAnsi" w:cstheme="minorBidi"/>
      <w:szCs w:val="22"/>
    </w:rPr>
  </w:style>
  <w:style w:type="paragraph" w:customStyle="1" w:styleId="BoxTitle">
    <w:name w:val="BoxTitle"/>
    <w:basedOn w:val="Normal"/>
    <w:uiPriority w:val="1"/>
    <w:qFormat/>
    <w:rsid w:val="687277B0"/>
    <w:rPr>
      <w:rFonts w:asciiTheme="majorHAnsi" w:hAnsiTheme="majorHAnsi"/>
    </w:rPr>
  </w:style>
  <w:style w:type="paragraph" w:customStyle="1" w:styleId="Correspondence">
    <w:name w:val="Correspondence"/>
    <w:basedOn w:val="Normal"/>
    <w:link w:val="CorrespondenceChar"/>
    <w:uiPriority w:val="1"/>
    <w:qFormat/>
    <w:rsid w:val="687277B0"/>
    <w:rPr>
      <w:color w:val="215868" w:themeColor="accent5" w:themeShade="80"/>
    </w:rPr>
  </w:style>
  <w:style w:type="paragraph" w:customStyle="1" w:styleId="DefItem">
    <w:name w:val="DefItem"/>
    <w:basedOn w:val="Normal"/>
    <w:uiPriority w:val="1"/>
    <w:qFormat/>
    <w:rsid w:val="687277B0"/>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line="264" w:lineRule="auto"/>
      <w:jc w:val="both"/>
    </w:pPr>
    <w:rPr>
      <w:rFonts w:eastAsiaTheme="minorHAnsi" w:cstheme="minorBidi"/>
      <w:szCs w:val="22"/>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line="264" w:lineRule="auto"/>
      <w:jc w:val="center"/>
    </w:pPr>
    <w:rPr>
      <w:rFonts w:eastAsiaTheme="minorHAnsi"/>
      <w:b/>
      <w:szCs w:val="22"/>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paragraph" w:customStyle="1" w:styleId="KeyWordHead">
    <w:name w:val="KeyWordHead"/>
    <w:autoRedefine/>
    <w:qFormat/>
    <w:rsid w:val="00586A35"/>
    <w:pPr>
      <w:spacing w:before="200" w:after="20" w:line="264" w:lineRule="auto"/>
      <w:jc w:val="both"/>
    </w:pPr>
    <w:rPr>
      <w:rFonts w:eastAsiaTheme="minorHAnsi"/>
      <w:b/>
      <w:sz w:val="22"/>
      <w:szCs w:val="22"/>
    </w:rPr>
  </w:style>
  <w:style w:type="paragraph" w:customStyle="1" w:styleId="KeyWords">
    <w:name w:val="KeyWords"/>
    <w:basedOn w:val="Normal"/>
    <w:uiPriority w:val="1"/>
    <w:qFormat/>
    <w:rsid w:val="687277B0"/>
    <w:pPr>
      <w:spacing w:before="60" w:after="60"/>
    </w:pPr>
  </w:style>
  <w:style w:type="paragraph" w:customStyle="1" w:styleId="NomenclatureHead">
    <w:name w:val="NomenclatureHead"/>
    <w:basedOn w:val="Normal"/>
    <w:uiPriority w:val="1"/>
    <w:qFormat/>
    <w:rsid w:val="687277B0"/>
    <w:rPr>
      <w:rFonts w:asciiTheme="majorHAnsi" w:hAnsiTheme="majorHAnsi"/>
      <w:color w:val="943634" w:themeColor="accent2" w:themeShade="BF"/>
      <w:sz w:val="28"/>
      <w:szCs w:val="28"/>
    </w:rPr>
  </w:style>
  <w:style w:type="paragraph" w:customStyle="1" w:styleId="Para">
    <w:name w:val="Para"/>
    <w:autoRedefine/>
    <w:qFormat/>
    <w:rsid w:val="00586A35"/>
    <w:pPr>
      <w:spacing w:line="264" w:lineRule="auto"/>
      <w:ind w:firstLine="240"/>
      <w:jc w:val="both"/>
    </w:pPr>
    <w:rPr>
      <w:rFonts w:eastAsiaTheme="minorHAnsi" w:cstheme="minorBidi"/>
      <w:szCs w:val="22"/>
    </w:rPr>
  </w:style>
  <w:style w:type="paragraph" w:customStyle="1" w:styleId="Poem">
    <w:name w:val="Poem"/>
    <w:basedOn w:val="Normal"/>
    <w:uiPriority w:val="1"/>
    <w:qFormat/>
    <w:rsid w:val="687277B0"/>
    <w:pPr>
      <w:ind w:left="1440"/>
    </w:pPr>
    <w:rPr>
      <w:color w:val="4F6228" w:themeColor="accent3" w:themeShade="80"/>
    </w:rPr>
  </w:style>
  <w:style w:type="paragraph" w:customStyle="1" w:styleId="PoemSource">
    <w:name w:val="PoemSource"/>
    <w:basedOn w:val="Normal"/>
    <w:uiPriority w:val="1"/>
    <w:qFormat/>
    <w:rsid w:val="687277B0"/>
    <w:pPr>
      <w:jc w:val="right"/>
    </w:pPr>
    <w:rPr>
      <w:color w:val="4F6228" w:themeColor="accent3" w:themeShade="80"/>
    </w:rPr>
  </w:style>
  <w:style w:type="paragraph" w:customStyle="1" w:styleId="Source1">
    <w:name w:val="Source1"/>
    <w:basedOn w:val="Normal"/>
    <w:uiPriority w:val="1"/>
    <w:qFormat/>
    <w:rsid w:val="687277B0"/>
    <w:pPr>
      <w:spacing w:after="200" w:line="276" w:lineRule="auto"/>
      <w:ind w:left="720"/>
      <w:jc w:val="right"/>
    </w:pPr>
    <w:rPr>
      <w:rFonts w:asciiTheme="minorHAnsi" w:hAnsiTheme="minorHAnsi"/>
      <w:sz w:val="22"/>
      <w:szCs w:val="22"/>
    </w:rPr>
  </w:style>
  <w:style w:type="paragraph" w:customStyle="1" w:styleId="ReferenceHead">
    <w:name w:val="ReferenceHead"/>
    <w:autoRedefine/>
    <w:qFormat/>
    <w:rsid w:val="00586A35"/>
    <w:pPr>
      <w:spacing w:before="200" w:after="40" w:line="264" w:lineRule="auto"/>
      <w:jc w:val="both"/>
    </w:pPr>
    <w:rPr>
      <w:rFonts w:eastAsiaTheme="minorHAnsi"/>
      <w:b/>
      <w:sz w:val="22"/>
      <w:szCs w:val="22"/>
    </w:rPr>
  </w:style>
  <w:style w:type="paragraph" w:customStyle="1" w:styleId="SignatureAff">
    <w:name w:val="SignatureAff"/>
    <w:basedOn w:val="Normal"/>
    <w:uiPriority w:val="1"/>
    <w:qFormat/>
    <w:rsid w:val="687277B0"/>
    <w:pPr>
      <w:jc w:val="right"/>
    </w:pPr>
  </w:style>
  <w:style w:type="paragraph" w:customStyle="1" w:styleId="SignatureBlock">
    <w:name w:val="SignatureBlock"/>
    <w:basedOn w:val="Normal"/>
    <w:uiPriority w:val="1"/>
    <w:qFormat/>
    <w:rsid w:val="687277B0"/>
    <w:pPr>
      <w:jc w:val="right"/>
    </w:pPr>
  </w:style>
  <w:style w:type="paragraph" w:customStyle="1" w:styleId="StatementItalic">
    <w:name w:val="StatementItalic"/>
    <w:basedOn w:val="Normal"/>
    <w:uiPriority w:val="1"/>
    <w:qFormat/>
    <w:rsid w:val="687277B0"/>
    <w:pPr>
      <w:ind w:left="720"/>
    </w:pPr>
    <w:rPr>
      <w:i/>
      <w:iCs/>
      <w:sz w:val="20"/>
      <w:szCs w:val="20"/>
    </w:rPr>
  </w:style>
  <w:style w:type="paragraph" w:customStyle="1" w:styleId="Statements">
    <w:name w:val="Statements"/>
    <w:basedOn w:val="Normal"/>
    <w:uiPriority w:val="1"/>
    <w:qFormat/>
    <w:rsid w:val="687277B0"/>
    <w:pPr>
      <w:ind w:firstLine="240"/>
    </w:pPr>
  </w:style>
  <w:style w:type="paragraph" w:customStyle="1" w:styleId="TableCaption">
    <w:name w:val="TableCaption"/>
    <w:link w:val="TableCaptionChar"/>
    <w:autoRedefine/>
    <w:qFormat/>
    <w:rsid w:val="00586A35"/>
    <w:pPr>
      <w:spacing w:before="360" w:after="280" w:line="264" w:lineRule="auto"/>
      <w:jc w:val="center"/>
    </w:pPr>
    <w:rPr>
      <w:rFonts w:eastAsiaTheme="minorHAnsi"/>
      <w:b/>
      <w:szCs w:val="22"/>
    </w:rPr>
  </w:style>
  <w:style w:type="paragraph" w:customStyle="1" w:styleId="TableFootnote">
    <w:name w:val="TableFootnote"/>
    <w:basedOn w:val="Normal"/>
    <w:link w:val="TableFootnoteChar"/>
    <w:uiPriority w:val="1"/>
    <w:qFormat/>
    <w:rsid w:val="687277B0"/>
    <w:pPr>
      <w:spacing w:before="60" w:line="240" w:lineRule="auto"/>
      <w:jc w:val="center"/>
    </w:pPr>
    <w:rPr>
      <w:rFonts w:cs="Linux Libertine"/>
      <w:sz w:val="14"/>
      <w:szCs w:val="14"/>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paragraph" w:customStyle="1" w:styleId="DisplayFormulaUnnum">
    <w:name w:val="DisplayFormulaUnnum"/>
    <w:basedOn w:val="Normal"/>
    <w:link w:val="DisplayFormulaUnnumChar"/>
    <w:uiPriority w:val="1"/>
    <w:qFormat/>
    <w:rsid w:val="687277B0"/>
  </w:style>
  <w:style w:type="paragraph" w:customStyle="1" w:styleId="FigureUnnum">
    <w:name w:val="FigureUnnum"/>
    <w:basedOn w:val="Normal"/>
    <w:link w:val="FigureUnnumChar"/>
    <w:uiPriority w:val="1"/>
    <w:qFormat/>
    <w:rsid w:val="687277B0"/>
  </w:style>
  <w:style w:type="paragraph" w:customStyle="1" w:styleId="PresentAddress">
    <w:name w:val="PresentAddress"/>
    <w:basedOn w:val="Normal"/>
    <w:link w:val="PresentAddressChar"/>
    <w:uiPriority w:val="1"/>
    <w:qFormat/>
    <w:rsid w:val="687277B0"/>
  </w:style>
  <w:style w:type="paragraph" w:customStyle="1" w:styleId="ParaContinue">
    <w:name w:val="ParaContinue"/>
    <w:basedOn w:val="Para"/>
    <w:link w:val="ParaContinueChar"/>
    <w:qFormat/>
    <w:rsid w:val="00586A35"/>
    <w:pPr>
      <w:ind w:firstLine="0"/>
    </w:pPr>
  </w:style>
  <w:style w:type="paragraph" w:customStyle="1" w:styleId="AuthorBio">
    <w:name w:val="AuthorBio"/>
    <w:link w:val="AuthorBioChar"/>
    <w:qFormat/>
    <w:rsid w:val="00586A35"/>
    <w:pPr>
      <w:spacing w:after="200" w:line="276" w:lineRule="auto"/>
      <w:jc w:val="both"/>
    </w:pPr>
    <w:rPr>
      <w:rFonts w:asciiTheme="minorHAnsi" w:eastAsiaTheme="minorHAnsi" w:hAnsiTheme="minorHAnsi" w:cstheme="minorBidi"/>
      <w:sz w:val="22"/>
      <w:szCs w:val="22"/>
    </w:rPr>
  </w:style>
  <w:style w:type="paragraph" w:customStyle="1" w:styleId="DocHead">
    <w:name w:val="DocHead"/>
    <w:basedOn w:val="Normal"/>
    <w:uiPriority w:val="1"/>
    <w:qFormat/>
    <w:rsid w:val="687277B0"/>
    <w:pPr>
      <w:pBdr>
        <w:top w:val="single" w:sz="4" w:space="1" w:color="000000"/>
        <w:bottom w:val="single" w:sz="4" w:space="1" w:color="000000"/>
      </w:pBdr>
    </w:pPr>
    <w:rPr>
      <w:rFonts w:asciiTheme="majorHAnsi" w:hAnsiTheme="majorHAnsi"/>
      <w:sz w:val="32"/>
      <w:szCs w:val="32"/>
    </w:rPr>
  </w:style>
  <w:style w:type="paragraph" w:customStyle="1" w:styleId="UnnumFigure">
    <w:name w:val="UnnumFigure"/>
    <w:basedOn w:val="Normal"/>
    <w:uiPriority w:val="1"/>
    <w:qFormat/>
    <w:rsid w:val="687277B0"/>
    <w:pPr>
      <w:pBdr>
        <w:top w:val="single" w:sz="4" w:space="1" w:color="000000"/>
        <w:bottom w:val="single" w:sz="4" w:space="1" w:color="000000"/>
      </w:pBdr>
      <w:shd w:val="clear" w:color="auto" w:fill="C6D9F1" w:themeFill="text2" w:themeFillTint="33"/>
    </w:pPr>
  </w:style>
  <w:style w:type="paragraph" w:customStyle="1" w:styleId="UnnumTable">
    <w:name w:val="UnnumTable"/>
    <w:basedOn w:val="Normal"/>
    <w:uiPriority w:val="1"/>
    <w:qFormat/>
    <w:rsid w:val="687277B0"/>
    <w:pPr>
      <w:pBdr>
        <w:top w:val="single" w:sz="4" w:space="1" w:color="000000"/>
        <w:bottom w:val="single" w:sz="4" w:space="1" w:color="000000"/>
      </w:pBdr>
      <w:shd w:val="clear" w:color="auto" w:fill="F2DBDB" w:themeFill="accent2" w:themeFillTint="33"/>
    </w:pPr>
  </w:style>
  <w:style w:type="paragraph" w:customStyle="1" w:styleId="UnnumScheme">
    <w:name w:val="UnnumScheme"/>
    <w:basedOn w:val="Normal"/>
    <w:uiPriority w:val="1"/>
    <w:qFormat/>
    <w:rsid w:val="687277B0"/>
    <w:pPr>
      <w:pBdr>
        <w:top w:val="single" w:sz="4" w:space="1" w:color="000000"/>
        <w:bottom w:val="single" w:sz="4" w:space="1" w:color="000000"/>
      </w:pBdr>
      <w:shd w:val="clear" w:color="auto" w:fill="DBE5F1" w:themeFill="accent1" w:themeFillTint="33"/>
    </w:pPr>
  </w:style>
  <w:style w:type="paragraph" w:customStyle="1" w:styleId="Reference">
    <w:name w:val="Reference"/>
    <w:basedOn w:val="Normal"/>
    <w:uiPriority w:val="1"/>
    <w:qFormat/>
    <w:rsid w:val="687277B0"/>
  </w:style>
  <w:style w:type="paragraph" w:customStyle="1" w:styleId="Bibentry">
    <w:name w:val="Bib_entry"/>
    <w:autoRedefine/>
    <w:qFormat/>
    <w:rsid w:val="00586A35"/>
    <w:pPr>
      <w:spacing w:line="264" w:lineRule="auto"/>
      <w:ind w:left="300" w:hanging="300"/>
      <w:jc w:val="both"/>
    </w:pPr>
    <w:rPr>
      <w:rFonts w:eastAsiaTheme="minorHAnsi"/>
      <w:sz w:val="14"/>
      <w:szCs w:val="22"/>
    </w:rPr>
  </w:style>
  <w:style w:type="paragraph" w:customStyle="1" w:styleId="ListStart">
    <w:name w:val="ListStart"/>
    <w:basedOn w:val="Normal"/>
    <w:uiPriority w:val="1"/>
    <w:qFormat/>
    <w:rsid w:val="687277B0"/>
  </w:style>
  <w:style w:type="paragraph" w:customStyle="1" w:styleId="ListEnd">
    <w:name w:val="ListEnd"/>
    <w:basedOn w:val="Normal"/>
    <w:uiPriority w:val="1"/>
    <w:qFormat/>
    <w:rsid w:val="687277B0"/>
  </w:style>
  <w:style w:type="paragraph" w:customStyle="1" w:styleId="AbbreviationHead">
    <w:name w:val="AbbreviationHead"/>
    <w:basedOn w:val="NomenclatureHead"/>
    <w:qFormat/>
    <w:rsid w:val="00586A35"/>
  </w:style>
  <w:style w:type="paragraph" w:customStyle="1" w:styleId="GraphAbstract">
    <w:name w:val="GraphAbstract"/>
    <w:basedOn w:val="Normal"/>
    <w:uiPriority w:val="1"/>
    <w:qFormat/>
    <w:rsid w:val="687277B0"/>
  </w:style>
  <w:style w:type="paragraph" w:customStyle="1" w:styleId="Epigraph">
    <w:name w:val="Epigraph"/>
    <w:basedOn w:val="Normal"/>
    <w:uiPriority w:val="1"/>
    <w:qFormat/>
    <w:rsid w:val="687277B0"/>
    <w:pPr>
      <w:ind w:left="720"/>
    </w:pPr>
    <w:rPr>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pPr>
  </w:style>
  <w:style w:type="paragraph" w:customStyle="1" w:styleId="PullQuote">
    <w:name w:val="PullQuote"/>
    <w:basedOn w:val="Para"/>
    <w:qFormat/>
    <w:rsid w:val="00586A35"/>
    <w:pPr>
      <w:shd w:val="clear" w:color="auto" w:fill="EAF1DD" w:themeFill="accent3" w:themeFillTint="33"/>
      <w:ind w:left="1134" w:right="1134" w:firstLine="0"/>
    </w:pPr>
  </w:style>
  <w:style w:type="paragraph" w:customStyle="1" w:styleId="TableFootTitle">
    <w:name w:val="TableFootTitle"/>
    <w:basedOn w:val="TableFootnote"/>
    <w:autoRedefine/>
    <w:qFormat/>
    <w:rsid w:val="00586A35"/>
    <w:rPr>
      <w:sz w:val="22"/>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styleId="Subtitle">
    <w:name w:val="Subtitle"/>
    <w:basedOn w:val="Normal"/>
    <w:next w:val="Normal"/>
    <w:link w:val="SubtitleChar1"/>
    <w:uiPriority w:val="11"/>
    <w:qFormat/>
    <w:rsid w:val="687277B0"/>
    <w:pPr>
      <w:spacing w:before="120" w:after="60"/>
      <w:jc w:val="center"/>
    </w:pPr>
    <w:rPr>
      <w:rFonts w:ascii="Linux Biolinum" w:eastAsia="Linux Biolinum" w:hAnsi="Linux Biolinum" w:cs="Linux Biolinum"/>
    </w:rPr>
  </w:style>
  <w:style w:type="paragraph" w:customStyle="1" w:styleId="SelfCitation">
    <w:name w:val="SelfCitation"/>
    <w:basedOn w:val="Para"/>
    <w:qFormat/>
    <w:rsid w:val="00586A35"/>
  </w:style>
  <w:style w:type="paragraph" w:customStyle="1" w:styleId="FigSource">
    <w:name w:val="FigSource"/>
    <w:basedOn w:val="Normal"/>
    <w:uiPriority w:val="1"/>
    <w:qFormat/>
    <w:rsid w:val="687277B0"/>
  </w:style>
  <w:style w:type="paragraph" w:customStyle="1" w:styleId="Copyright">
    <w:name w:val="Copyright"/>
    <w:basedOn w:val="Normal"/>
    <w:uiPriority w:val="1"/>
    <w:qFormat/>
    <w:rsid w:val="687277B0"/>
  </w:style>
  <w:style w:type="paragraph" w:customStyle="1" w:styleId="InlineSupp">
    <w:name w:val="InlineSupp"/>
    <w:basedOn w:val="Normal"/>
    <w:uiPriority w:val="1"/>
    <w:qFormat/>
    <w:rsid w:val="687277B0"/>
  </w:style>
  <w:style w:type="paragraph" w:customStyle="1" w:styleId="SidebarQuote">
    <w:name w:val="SidebarQuote"/>
    <w:basedOn w:val="Normal"/>
    <w:uiPriority w:val="1"/>
    <w:qFormat/>
    <w:rsid w:val="687277B0"/>
  </w:style>
  <w:style w:type="paragraph" w:customStyle="1" w:styleId="StereoChemComp">
    <w:name w:val="StereoChemComp"/>
    <w:basedOn w:val="Normal"/>
    <w:uiPriority w:val="1"/>
    <w:qFormat/>
    <w:rsid w:val="687277B0"/>
  </w:style>
  <w:style w:type="paragraph" w:customStyle="1" w:styleId="StereoChemForm">
    <w:name w:val="StereoChemForm"/>
    <w:basedOn w:val="Normal"/>
    <w:uiPriority w:val="1"/>
    <w:qFormat/>
    <w:rsid w:val="687277B0"/>
  </w:style>
  <w:style w:type="paragraph" w:customStyle="1" w:styleId="StereoChemInfo">
    <w:name w:val="StereoChemInfo"/>
    <w:basedOn w:val="Normal"/>
    <w:uiPriority w:val="1"/>
    <w:qFormat/>
    <w:rsid w:val="687277B0"/>
  </w:style>
  <w:style w:type="paragraph" w:customStyle="1" w:styleId="MTDisplayEquation">
    <w:name w:val="MTDisplayEquation"/>
    <w:basedOn w:val="Normal"/>
    <w:next w:val="Normal"/>
    <w:link w:val="MTDisplayEquationChar"/>
    <w:uiPriority w:val="1"/>
    <w:qFormat/>
    <w:rsid w:val="687277B0"/>
    <w:pPr>
      <w:tabs>
        <w:tab w:val="center" w:pos="4820"/>
        <w:tab w:val="right" w:pos="9640"/>
      </w:tabs>
      <w:spacing w:line="480" w:lineRule="auto"/>
    </w:pPr>
  </w:style>
  <w:style w:type="paragraph" w:styleId="FootnoteText">
    <w:name w:val="footnote text"/>
    <w:basedOn w:val="Normal"/>
    <w:link w:val="FootnoteTextChar"/>
    <w:uiPriority w:val="1"/>
    <w:rsid w:val="687277B0"/>
    <w:pPr>
      <w:spacing w:line="240" w:lineRule="auto"/>
    </w:pPr>
    <w:rPr>
      <w:sz w:val="14"/>
      <w:szCs w:val="14"/>
    </w:rPr>
  </w:style>
  <w:style w:type="paragraph" w:customStyle="1" w:styleId="SIGPLANBasic">
    <w:name w:val="SIGPLAN Basic"/>
    <w:qFormat/>
    <w:rsid w:val="00586A35"/>
    <w:pPr>
      <w:spacing w:line="200" w:lineRule="exact"/>
      <w:jc w:val="both"/>
    </w:pPr>
    <w:rPr>
      <w:rFonts w:ascii="Times New Roman" w:eastAsia="Times New Roman" w:hAnsi="Times New Roman" w:cs="Times New Roman"/>
    </w:rPr>
  </w:style>
  <w:style w:type="paragraph" w:customStyle="1" w:styleId="SIGPLANSectionheading">
    <w:name w:val="SIGPLAN Section heading"/>
    <w:basedOn w:val="SIGPLANBasic"/>
    <w:next w:val="SIGPLANParagraph1"/>
    <w:qFormat/>
    <w:rsid w:val="00586A35"/>
    <w:pPr>
      <w:keepNext/>
      <w:tabs>
        <w:tab w:val="left" w:pos="720"/>
      </w:tabs>
      <w:spacing w:before="120" w:after="100" w:line="260" w:lineRule="exact"/>
      <w:ind w:left="720" w:hanging="720"/>
      <w:outlineLvl w:val="0"/>
    </w:pPr>
    <w:rPr>
      <w:b/>
      <w:sz w:val="22"/>
    </w:rPr>
  </w:style>
  <w:style w:type="paragraph" w:customStyle="1" w:styleId="SIGPLANAcknowledgmentsheading">
    <w:name w:val="SIGPLAN Acknowledgments heading"/>
    <w:basedOn w:val="SIGPLANSectionheading"/>
    <w:next w:val="SIGPLANParagraph1"/>
    <w:qFormat/>
    <w:rsid w:val="00586A35"/>
  </w:style>
  <w:style w:type="paragraph" w:customStyle="1" w:styleId="SIGPLANAbstractheading">
    <w:name w:val="SIGPLAN Abstract heading"/>
    <w:basedOn w:val="SIGPLANAcknowledgmentsheading"/>
    <w:next w:val="SIGPLANParagraph1"/>
    <w:qFormat/>
    <w:rsid w:val="00586A35"/>
    <w:pPr>
      <w:spacing w:before="0" w:line="240" w:lineRule="exact"/>
    </w:pPr>
  </w:style>
  <w:style w:type="paragraph" w:customStyle="1" w:styleId="SIGPLANAppendixheading">
    <w:name w:val="SIGPLAN Appendix heading"/>
    <w:basedOn w:val="SIGPLANSectionheading"/>
    <w:next w:val="SIGPLANParagraph1"/>
    <w:qFormat/>
    <w:rsid w:val="00586A35"/>
  </w:style>
  <w:style w:type="paragraph" w:customStyle="1" w:styleId="SIGPLANAuthorname">
    <w:name w:val="SIGPLAN Author name"/>
    <w:basedOn w:val="Normal"/>
    <w:next w:val="SIGPLANAuthoraffiliation"/>
    <w:uiPriority w:val="1"/>
    <w:qFormat/>
    <w:rsid w:val="687277B0"/>
    <w:pPr>
      <w:spacing w:after="20" w:line="260" w:lineRule="exact"/>
      <w:jc w:val="center"/>
    </w:pPr>
  </w:style>
  <w:style w:type="paragraph" w:customStyle="1" w:styleId="SIGPLANAuthoraffiliation">
    <w:name w:val="SIGPLAN Author affiliation"/>
    <w:basedOn w:val="SIGPLANAuthorname"/>
    <w:next w:val="SIGPLANAuthoremail"/>
    <w:qFormat/>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qFormat/>
    <w:rsid w:val="00586A35"/>
    <w:pPr>
      <w:spacing w:before="40"/>
      <w:contextualSpacing w:val="0"/>
    </w:pPr>
    <w:rPr>
      <w:rFonts w:ascii="Trebuchet MS" w:hAnsi="Trebuchet MS"/>
      <w:sz w:val="16"/>
    </w:rPr>
  </w:style>
  <w:style w:type="paragraph" w:customStyle="1" w:styleId="SIGPLANCopyrightnotice">
    <w:name w:val="SIGPLAN Copyright notice"/>
    <w:basedOn w:val="SIGPLANBasic"/>
    <w:qFormat/>
    <w:rsid w:val="00586A35"/>
    <w:pPr>
      <w:spacing w:line="160" w:lineRule="exact"/>
    </w:pPr>
    <w:rPr>
      <w:sz w:val="14"/>
    </w:rPr>
  </w:style>
  <w:style w:type="paragraph" w:customStyle="1" w:styleId="SIGPLANParagraph1">
    <w:name w:val="SIGPLAN Paragraph 1"/>
    <w:basedOn w:val="SIGPLANBasic"/>
    <w:next w:val="SIGPLANParagraph"/>
    <w:qFormat/>
    <w:rsid w:val="00586A35"/>
  </w:style>
  <w:style w:type="paragraph" w:customStyle="1" w:styleId="SIGPLANEnunciation">
    <w:name w:val="SIGPLAN Enunciation"/>
    <w:basedOn w:val="SIGPLANParagraph1"/>
    <w:next w:val="SIGPLANParagraph1"/>
    <w:qFormat/>
    <w:rsid w:val="00586A35"/>
    <w:pPr>
      <w:spacing w:before="140" w:after="140"/>
    </w:pPr>
  </w:style>
  <w:style w:type="paragraph" w:customStyle="1" w:styleId="SIGPLANEquation">
    <w:name w:val="SIGPLAN Equation"/>
    <w:basedOn w:val="SIGPLANParagraph1"/>
    <w:next w:val="SIGPLANParagraph1"/>
    <w:qFormat/>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qFormat/>
    <w:rsid w:val="00586A35"/>
    <w:pPr>
      <w:jc w:val="right"/>
    </w:pPr>
  </w:style>
  <w:style w:type="paragraph" w:customStyle="1" w:styleId="SIGPLANFigurecaption">
    <w:name w:val="SIGPLAN Figure caption"/>
    <w:basedOn w:val="SIGPLANParagraph1"/>
    <w:qFormat/>
    <w:rsid w:val="00586A35"/>
    <w:pPr>
      <w:spacing w:before="20"/>
      <w:jc w:val="left"/>
    </w:pPr>
  </w:style>
  <w:style w:type="paragraph" w:customStyle="1" w:styleId="SIGPLANListparagraph">
    <w:name w:val="SIGPLAN List paragraph"/>
    <w:basedOn w:val="SIGPLANParagraph1"/>
    <w:qFormat/>
    <w:rsid w:val="00586A35"/>
    <w:pPr>
      <w:spacing w:before="80" w:after="80"/>
      <w:ind w:left="260"/>
    </w:pPr>
  </w:style>
  <w:style w:type="paragraph" w:customStyle="1" w:styleId="SIGPLANListitem">
    <w:name w:val="SIGPLAN List item"/>
    <w:basedOn w:val="SIGPLANListparagraph"/>
    <w:qFormat/>
    <w:rsid w:val="00586A35"/>
    <w:pPr>
      <w:ind w:left="0"/>
    </w:pPr>
  </w:style>
  <w:style w:type="paragraph" w:customStyle="1" w:styleId="SIGPLANParagraph">
    <w:name w:val="SIGPLAN Paragraph"/>
    <w:basedOn w:val="SIGPLANParagraph1"/>
    <w:qFormat/>
    <w:rsid w:val="00586A35"/>
    <w:pPr>
      <w:ind w:firstLine="240"/>
    </w:pPr>
  </w:style>
  <w:style w:type="paragraph" w:customStyle="1" w:styleId="SIGPLANParagraphSubparagraphheading">
    <w:name w:val="SIGPLAN Paragraph/Subparagraph heading"/>
    <w:basedOn w:val="SIGPLANParagraph1"/>
    <w:next w:val="SIGPLANParagraph"/>
    <w:qFormat/>
    <w:rsid w:val="00586A35"/>
    <w:pPr>
      <w:spacing w:before="140"/>
      <w:outlineLvl w:val="3"/>
    </w:pPr>
  </w:style>
  <w:style w:type="paragraph" w:customStyle="1" w:styleId="SIGPLANReference">
    <w:name w:val="SIGPLAN Reference"/>
    <w:basedOn w:val="SIGPLANParagraph1"/>
    <w:qFormat/>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qFormat/>
    <w:rsid w:val="00586A35"/>
  </w:style>
  <w:style w:type="paragraph" w:customStyle="1" w:styleId="SIGPLANSubsectionheading">
    <w:name w:val="SIGPLAN Subsection heading"/>
    <w:basedOn w:val="SIGPLANSectionheading"/>
    <w:next w:val="SIGPLANParagraph1"/>
    <w:qFormat/>
    <w:rsid w:val="00586A35"/>
    <w:pPr>
      <w:tabs>
        <w:tab w:val="clear" w:pos="720"/>
      </w:tabs>
      <w:spacing w:before="180" w:line="200" w:lineRule="exact"/>
      <w:ind w:left="0" w:firstLine="0"/>
      <w:outlineLvl w:val="1"/>
    </w:pPr>
    <w:rPr>
      <w:sz w:val="18"/>
    </w:rPr>
  </w:style>
  <w:style w:type="paragraph" w:customStyle="1" w:styleId="SIGPLANSub-subsectionheading">
    <w:name w:val="SIGPLAN Sub-subsection heading"/>
    <w:basedOn w:val="SIGPLANSubsectionheading"/>
    <w:next w:val="SIGPLANParagraph1"/>
    <w:qFormat/>
    <w:rsid w:val="00586A35"/>
    <w:pPr>
      <w:outlineLvl w:val="2"/>
    </w:pPr>
  </w:style>
  <w:style w:type="paragraph" w:customStyle="1" w:styleId="SIGPLANTitle">
    <w:name w:val="SIGPLAN Title"/>
    <w:basedOn w:val="SIGPLANBasic"/>
    <w:qFormat/>
    <w:rsid w:val="00586A35"/>
    <w:pPr>
      <w:spacing w:line="400" w:lineRule="exact"/>
      <w:jc w:val="center"/>
    </w:pPr>
    <w:rPr>
      <w:b/>
      <w:sz w:val="36"/>
    </w:rPr>
  </w:style>
  <w:style w:type="paragraph" w:customStyle="1" w:styleId="SIGPLANSubtitle">
    <w:name w:val="SIGPLAN Subtitle"/>
    <w:basedOn w:val="SIGPLANTitle"/>
    <w:next w:val="SIGPLANBasic"/>
    <w:qFormat/>
    <w:rsid w:val="00586A35"/>
    <w:pPr>
      <w:spacing w:before="120" w:line="360" w:lineRule="exact"/>
    </w:pPr>
    <w:rPr>
      <w:sz w:val="28"/>
    </w:rPr>
  </w:style>
  <w:style w:type="paragraph" w:customStyle="1" w:styleId="SIGPLANTablecaption">
    <w:name w:val="SIGPLAN Table caption"/>
    <w:basedOn w:val="SIGPLANFigurecaption"/>
    <w:qFormat/>
    <w:rsid w:val="00586A35"/>
    <w:pPr>
      <w:spacing w:before="0" w:after="20"/>
    </w:pPr>
  </w:style>
  <w:style w:type="paragraph" w:customStyle="1" w:styleId="Address">
    <w:name w:val="Address"/>
    <w:qFormat/>
    <w:rsid w:val="00586A35"/>
    <w:pPr>
      <w:spacing w:before="240" w:after="240" w:line="560" w:lineRule="exact"/>
      <w:ind w:left="720" w:right="720"/>
      <w:contextualSpacing/>
      <w:jc w:val="both"/>
    </w:pPr>
    <w:rPr>
      <w:rFonts w:ascii="Cambria Math" w:eastAsia="Times New Roman" w:hAnsi="Cambria Math" w:cs="Times New Roman"/>
      <w:color w:val="244061"/>
      <w:sz w:val="24"/>
    </w:rPr>
  </w:style>
  <w:style w:type="paragraph" w:customStyle="1" w:styleId="Algorithm">
    <w:name w:val="Algorithm"/>
    <w:basedOn w:val="Normal"/>
    <w:uiPriority w:val="1"/>
    <w:qFormat/>
    <w:rsid w:val="687277B0"/>
    <w:pPr>
      <w:spacing w:line="240" w:lineRule="auto"/>
    </w:pPr>
  </w:style>
  <w:style w:type="paragraph" w:customStyle="1" w:styleId="Annotation">
    <w:name w:val="Annotation"/>
    <w:basedOn w:val="Normal"/>
    <w:uiPriority w:val="1"/>
    <w:qFormat/>
    <w:rsid w:val="687277B0"/>
    <w:rPr>
      <w:sz w:val="20"/>
      <w:szCs w:val="20"/>
    </w:rPr>
  </w:style>
  <w:style w:type="paragraph" w:customStyle="1" w:styleId="Answer">
    <w:name w:val="Answer"/>
    <w:qFormat/>
    <w:rsid w:val="00586A35"/>
    <w:pPr>
      <w:tabs>
        <w:tab w:val="left" w:pos="720"/>
      </w:tabs>
      <w:spacing w:line="560" w:lineRule="exact"/>
      <w:ind w:left="720" w:hanging="720"/>
      <w:contextualSpacing/>
      <w:jc w:val="both"/>
    </w:pPr>
    <w:rPr>
      <w:rFonts w:ascii="Cambria Math" w:eastAsia="Times New Roman" w:hAnsi="Cambria Math" w:cs="Times New Roman"/>
      <w:color w:val="8B4552"/>
      <w:sz w:val="24"/>
    </w:rPr>
  </w:style>
  <w:style w:type="paragraph" w:customStyle="1" w:styleId="AppendixNumber">
    <w:name w:val="AppendixNumber"/>
    <w:qFormat/>
    <w:rsid w:val="00586A35"/>
    <w:pPr>
      <w:spacing w:after="200" w:line="276" w:lineRule="auto"/>
      <w:jc w:val="both"/>
    </w:pPr>
    <w:rPr>
      <w:rFonts w:asciiTheme="minorHAnsi" w:eastAsiaTheme="minorHAnsi" w:hAnsiTheme="minorHAnsi" w:cstheme="minorBidi"/>
      <w:sz w:val="22"/>
      <w:szCs w:val="22"/>
    </w:rPr>
  </w:style>
  <w:style w:type="paragraph" w:customStyle="1" w:styleId="Assessment">
    <w:name w:val="Assessment"/>
    <w:qFormat/>
    <w:rsid w:val="00586A35"/>
    <w:pPr>
      <w:pBdr>
        <w:top w:val="single" w:sz="6" w:space="8" w:color="000000"/>
        <w:bottom w:val="single" w:sz="6" w:space="12" w:color="000000"/>
      </w:pBdr>
      <w:spacing w:before="120" w:after="120" w:line="280" w:lineRule="exact"/>
      <w:jc w:val="center"/>
    </w:pPr>
    <w:rPr>
      <w:rFonts w:ascii="Arial Unicode MS" w:eastAsia="Arial Unicode MS" w:hAnsi="Arial Unicode MS" w:cs="Times New Roman"/>
      <w:color w:val="FF0000"/>
      <w:sz w:val="24"/>
    </w:rPr>
  </w:style>
  <w:style w:type="paragraph" w:customStyle="1" w:styleId="AuthInfo">
    <w:name w:val="AuthInfo"/>
    <w:qFormat/>
    <w:rsid w:val="00586A35"/>
    <w:pPr>
      <w:spacing w:after="200" w:line="276" w:lineRule="auto"/>
      <w:jc w:val="both"/>
    </w:pPr>
    <w:rPr>
      <w:rFonts w:asciiTheme="minorHAnsi" w:eastAsiaTheme="minorHAnsi" w:hAnsiTheme="minorHAnsi" w:cstheme="minorBidi"/>
      <w:sz w:val="22"/>
      <w:szCs w:val="22"/>
    </w:rPr>
  </w:style>
  <w:style w:type="paragraph" w:customStyle="1" w:styleId="AuthorBioHead">
    <w:name w:val="AuthorBioHead"/>
    <w:qFormat/>
    <w:rsid w:val="00586A35"/>
    <w:pPr>
      <w:spacing w:after="200" w:line="276" w:lineRule="auto"/>
      <w:jc w:val="both"/>
    </w:pPr>
    <w:rPr>
      <w:rFonts w:ascii="Times New Roman" w:eastAsiaTheme="minorHAnsi" w:hAnsi="Times New Roman" w:cstheme="minorBidi"/>
      <w:sz w:val="28"/>
      <w:szCs w:val="22"/>
    </w:rPr>
  </w:style>
  <w:style w:type="paragraph" w:customStyle="1" w:styleId="BibLaTex">
    <w:name w:val="Bib_LaTex"/>
    <w:qFormat/>
    <w:rsid w:val="00586A35"/>
    <w:pPr>
      <w:spacing w:after="200" w:line="276" w:lineRule="auto"/>
      <w:jc w:val="both"/>
    </w:pPr>
    <w:rPr>
      <w:rFonts w:ascii="Times New Roman" w:eastAsiaTheme="minorHAnsi" w:hAnsi="Times New Roman" w:cstheme="minorBidi"/>
      <w:sz w:val="22"/>
      <w:szCs w:val="22"/>
    </w:rPr>
  </w:style>
  <w:style w:type="paragraph" w:customStyle="1" w:styleId="Blurb">
    <w:name w:val="Blurb"/>
    <w:basedOn w:val="Normal"/>
    <w:uiPriority w:val="1"/>
    <w:qFormat/>
    <w:rsid w:val="687277B0"/>
    <w:pPr>
      <w:spacing w:after="240" w:line="360" w:lineRule="exact"/>
      <w:ind w:left="1440" w:right="1440"/>
    </w:pPr>
    <w:rPr>
      <w:rFonts w:ascii="Arial Unicode MS" w:hAnsi="Arial Unicode MS"/>
      <w:lang w:val="en-GB"/>
    </w:rPr>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Break">
    <w:name w:val="Break"/>
    <w:basedOn w:val="Normal"/>
    <w:uiPriority w:val="1"/>
    <w:qFormat/>
    <w:rsid w:val="687277B0"/>
    <w:pPr>
      <w:spacing w:line="560" w:lineRule="exact"/>
      <w:jc w:val="center"/>
    </w:pPr>
    <w:rPr>
      <w:rFonts w:ascii="Cambria Math" w:hAnsi="Cambria Math"/>
    </w:rPr>
  </w:style>
  <w:style w:type="paragraph" w:customStyle="1" w:styleId="ChapterBegin">
    <w:name w:val="Chapter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End">
    <w:name w:val="ChapterEnd"/>
    <w:basedOn w:val="Normal"/>
    <w:uiPriority w:val="1"/>
    <w:qFormat/>
    <w:rsid w:val="687277B0"/>
    <w:pPr>
      <w:pBdr>
        <w:left w:val="thinThickSmallGap" w:sz="24" w:space="4" w:color="000000"/>
        <w:bottom w:val="thickThinSmallGap" w:sz="24" w:space="1"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ChapterNumber">
    <w:name w:val="ChapterNumber"/>
    <w:basedOn w:val="Normal"/>
    <w:next w:val="Normal"/>
    <w:uiPriority w:val="1"/>
    <w:qFormat/>
    <w:rsid w:val="687277B0"/>
    <w:pPr>
      <w:keepNext/>
      <w:keepLines/>
      <w:widowControl w:val="0"/>
      <w:spacing w:before="360" w:line="560" w:lineRule="exact"/>
    </w:pPr>
    <w:rPr>
      <w:rFonts w:ascii="Arial Unicode MS" w:hAnsi="Arial Unicode MS"/>
      <w:b/>
      <w:bCs/>
      <w:i/>
      <w:iCs/>
      <w:sz w:val="36"/>
      <w:szCs w:val="36"/>
    </w:rPr>
  </w:style>
  <w:style w:type="paragraph" w:customStyle="1" w:styleId="ChapterTitle">
    <w:name w:val="ChapterTitle"/>
    <w:basedOn w:val="ChapterNumber"/>
    <w:qFormat/>
    <w:rsid w:val="00586A35"/>
    <w:pPr>
      <w:jc w:val="left"/>
    </w:pPr>
    <w:rPr>
      <w:i w:val="0"/>
      <w:sz w:val="40"/>
    </w:rPr>
  </w:style>
  <w:style w:type="paragraph" w:customStyle="1" w:styleId="ChapterSubTitle">
    <w:name w:val="ChapterSubTitle"/>
    <w:basedOn w:val="ChapterTitle"/>
    <w:next w:val="Normal"/>
    <w:qFormat/>
    <w:rsid w:val="00586A35"/>
    <w:pPr>
      <w:spacing w:before="0"/>
    </w:pPr>
    <w:rPr>
      <w:b w:val="0"/>
      <w:i/>
      <w:sz w:val="36"/>
    </w:rPr>
  </w:style>
  <w:style w:type="paragraph" w:customStyle="1" w:styleId="ChemFormula">
    <w:name w:val="ChemFormula"/>
    <w:basedOn w:val="Normal"/>
    <w:uiPriority w:val="1"/>
    <w:qFormat/>
    <w:rsid w:val="687277B0"/>
  </w:style>
  <w:style w:type="paragraph" w:customStyle="1" w:styleId="ChemFormulaUnnum">
    <w:name w:val="ChemFormulaUnnum"/>
    <w:basedOn w:val="Normal"/>
    <w:uiPriority w:val="1"/>
    <w:qFormat/>
    <w:rsid w:val="687277B0"/>
  </w:style>
  <w:style w:type="paragraph" w:customStyle="1" w:styleId="Chemistry">
    <w:name w:val="Chemistry"/>
    <w:basedOn w:val="Normal"/>
    <w:uiPriority w:val="1"/>
    <w:qFormat/>
    <w:rsid w:val="687277B0"/>
    <w:pPr>
      <w:tabs>
        <w:tab w:val="right" w:pos="8640"/>
      </w:tabs>
      <w:spacing w:line="560" w:lineRule="exact"/>
      <w:ind w:left="1440" w:right="720" w:hanging="720"/>
      <w:jc w:val="center"/>
    </w:pPr>
    <w:rPr>
      <w:rFonts w:ascii="Cambria Math" w:hAnsi="Cambria Math"/>
      <w:lang w:val="en-GB"/>
    </w:rPr>
  </w:style>
  <w:style w:type="paragraph" w:customStyle="1" w:styleId="ClientTag">
    <w:name w:val="ClientTag"/>
    <w:basedOn w:val="Normal"/>
    <w:uiPriority w:val="1"/>
    <w:qFormat/>
    <w:rsid w:val="687277B0"/>
  </w:style>
  <w:style w:type="paragraph" w:customStyle="1" w:styleId="Contributor">
    <w:name w:val="Contributor"/>
    <w:basedOn w:val="Normal"/>
    <w:uiPriority w:val="1"/>
    <w:qFormat/>
    <w:rsid w:val="687277B0"/>
    <w:pPr>
      <w:keepLines/>
      <w:spacing w:line="360" w:lineRule="exact"/>
      <w:contextualSpacing/>
      <w:jc w:val="center"/>
    </w:pPr>
    <w:rPr>
      <w:rFonts w:ascii="Arial Unicode MS" w:hAnsi="Arial Unicode MS"/>
      <w:sz w:val="28"/>
      <w:szCs w:val="28"/>
    </w:rPr>
  </w:style>
  <w:style w:type="paragraph" w:customStyle="1" w:styleId="Definition">
    <w:name w:val="Definition"/>
    <w:basedOn w:val="Normal"/>
    <w:uiPriority w:val="1"/>
    <w:qFormat/>
    <w:rsid w:val="687277B0"/>
    <w:pPr>
      <w:tabs>
        <w:tab w:val="right" w:pos="8640"/>
      </w:tabs>
      <w:spacing w:line="560" w:lineRule="exact"/>
      <w:ind w:left="720" w:hanging="720"/>
    </w:pPr>
    <w:rPr>
      <w:rFonts w:ascii="Cambria Math" w:hAnsi="Cambria Math"/>
    </w:rPr>
  </w:style>
  <w:style w:type="paragraph" w:customStyle="1" w:styleId="Dialogue">
    <w:name w:val="Dialogue"/>
    <w:basedOn w:val="Normal"/>
    <w:uiPriority w:val="1"/>
    <w:qFormat/>
    <w:rsid w:val="687277B0"/>
    <w:pPr>
      <w:tabs>
        <w:tab w:val="left" w:pos="2880"/>
      </w:tabs>
      <w:spacing w:line="560" w:lineRule="exact"/>
      <w:ind w:left="2880" w:right="720" w:hanging="2160"/>
      <w:contextualSpacing/>
    </w:pPr>
    <w:rPr>
      <w:rFonts w:ascii="Cambria Math" w:hAnsi="Cambria Math"/>
      <w:lang w:val="en-GB"/>
    </w:rPr>
  </w:style>
  <w:style w:type="paragraph" w:customStyle="1" w:styleId="Dictionary">
    <w:name w:val="Dictionary"/>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uiPriority w:val="1"/>
    <w:qFormat/>
    <w:rsid w:val="687277B0"/>
    <w:pPr>
      <w:spacing w:after="200" w:line="276" w:lineRule="auto"/>
      <w:jc w:val="left"/>
    </w:pPr>
    <w:rPr>
      <w:rFonts w:asciiTheme="minorHAnsi" w:hAnsiTheme="minorHAnsi"/>
      <w:sz w:val="22"/>
      <w:szCs w:val="22"/>
    </w:rPr>
  </w:style>
  <w:style w:type="paragraph" w:customStyle="1" w:styleId="ExampleBegin">
    <w:name w:val="Exampl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ampleEnd">
    <w:name w:val="Exampl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Begin">
    <w:name w:val="Exercise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End">
    <w:name w:val="Exercise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erciseSection">
    <w:name w:val="ExerciseSection"/>
    <w:basedOn w:val="Normal"/>
    <w:uiPriority w:val="1"/>
    <w:qFormat/>
    <w:rsid w:val="687277B0"/>
  </w:style>
  <w:style w:type="paragraph" w:customStyle="1" w:styleId="Explanation">
    <w:name w:val="Explanation"/>
    <w:basedOn w:val="Normal"/>
    <w:uiPriority w:val="1"/>
    <w:qFormat/>
    <w:rsid w:val="687277B0"/>
    <w:pPr>
      <w:spacing w:after="240" w:line="360" w:lineRule="auto"/>
    </w:pPr>
    <w:rPr>
      <w:lang w:val="en-GB" w:bidi="ar-DZ"/>
    </w:rPr>
  </w:style>
  <w:style w:type="paragraph" w:customStyle="1" w:styleId="Extract">
    <w:name w:val="Extract"/>
    <w:basedOn w:val="Normal"/>
    <w:uiPriority w:val="1"/>
    <w:qFormat/>
    <w:rsid w:val="687277B0"/>
    <w:pPr>
      <w:spacing w:before="120" w:line="240" w:lineRule="auto"/>
      <w:ind w:left="360" w:right="360"/>
      <w:contextualSpacing/>
    </w:pPr>
    <w:rPr>
      <w:rFonts w:cs="Linux Libertine"/>
    </w:rPr>
  </w:style>
  <w:style w:type="paragraph" w:customStyle="1" w:styleId="ExtractBegin">
    <w:name w:val="ExtractBegin"/>
    <w:basedOn w:val="Normal"/>
    <w:uiPriority w:val="1"/>
    <w:qFormat/>
    <w:rsid w:val="687277B0"/>
    <w:pPr>
      <w:pBdr>
        <w:top w:val="dashed" w:sz="12" w:space="1" w:color="000000"/>
        <w:left w:val="dashed" w:sz="12" w:space="4"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ExtractEnd">
    <w:name w:val="ExtractEnd"/>
    <w:basedOn w:val="Normal"/>
    <w:uiPriority w:val="1"/>
    <w:qFormat/>
    <w:rsid w:val="687277B0"/>
    <w:pPr>
      <w:pBdr>
        <w:left w:val="dashed" w:sz="12" w:space="4" w:color="000000"/>
        <w:bottom w:val="dashed" w:sz="12" w:space="1" w:color="000000"/>
        <w:right w:val="dashed" w:sz="12" w:space="4" w:color="000000"/>
      </w:pBdr>
      <w:shd w:val="clear" w:color="auto" w:fill="FFFFFF" w:themeFill="background1"/>
      <w:spacing w:before="360" w:after="360" w:line="360" w:lineRule="exact"/>
      <w:jc w:val="center"/>
    </w:pPr>
    <w:rPr>
      <w:rFonts w:ascii="Arial Unicode MS" w:eastAsia="Arial Unicode MS" w:hAnsi="Arial Unicode MS"/>
      <w:b/>
      <w:bCs/>
      <w:sz w:val="28"/>
      <w:szCs w:val="28"/>
    </w:rPr>
  </w:style>
  <w:style w:type="paragraph" w:customStyle="1" w:styleId="FeatureFixedTitle">
    <w:name w:val="FeatureFixedTitle"/>
    <w:basedOn w:val="Normal"/>
    <w:uiPriority w:val="1"/>
    <w:qFormat/>
    <w:rsid w:val="687277B0"/>
  </w:style>
  <w:style w:type="paragraph" w:customStyle="1" w:styleId="FeatureHead1">
    <w:name w:val="FeatureHead1"/>
    <w:basedOn w:val="Normal"/>
    <w:uiPriority w:val="1"/>
    <w:qFormat/>
    <w:rsid w:val="687277B0"/>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uiPriority w:val="1"/>
    <w:qFormat/>
    <w:rsid w:val="687277B0"/>
  </w:style>
  <w:style w:type="paragraph" w:customStyle="1" w:styleId="FigKeyword">
    <w:name w:val="FigKeyword"/>
    <w:basedOn w:val="Normal"/>
    <w:uiPriority w:val="1"/>
    <w:qFormat/>
    <w:rsid w:val="687277B0"/>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uiPriority w:val="1"/>
    <w:qFormat/>
    <w:rsid w:val="687277B0"/>
    <w:pPr>
      <w:keepNext/>
      <w:keepLines/>
      <w:widowControl w:val="0"/>
      <w:ind w:left="720"/>
      <w:outlineLvl w:val="5"/>
    </w:pPr>
    <w:rPr>
      <w:rFonts w:ascii="Linux Biolinum" w:eastAsia="Arial Unicode MS" w:hAnsi="Linux Biolinum"/>
    </w:rPr>
  </w:style>
  <w:style w:type="paragraph" w:customStyle="1" w:styleId="Hint">
    <w:name w:val="Hint"/>
    <w:basedOn w:val="Normal"/>
    <w:uiPriority w:val="1"/>
    <w:qFormat/>
    <w:rsid w:val="687277B0"/>
    <w:pPr>
      <w:spacing w:line="360" w:lineRule="auto"/>
    </w:pPr>
    <w:rPr>
      <w:lang w:val="en-GB" w:bidi="ar-DZ"/>
    </w:rPr>
  </w:style>
  <w:style w:type="paragraph" w:customStyle="1" w:styleId="Index1">
    <w:name w:val="Index1"/>
    <w:basedOn w:val="Normal"/>
    <w:uiPriority w:val="1"/>
    <w:qFormat/>
    <w:rsid w:val="687277B0"/>
  </w:style>
  <w:style w:type="paragraph" w:customStyle="1" w:styleId="Index2">
    <w:name w:val="Index2"/>
    <w:basedOn w:val="Normal"/>
    <w:uiPriority w:val="1"/>
    <w:qFormat/>
    <w:rsid w:val="687277B0"/>
    <w:pPr>
      <w:ind w:left="284"/>
    </w:pPr>
  </w:style>
  <w:style w:type="paragraph" w:customStyle="1" w:styleId="Index3">
    <w:name w:val="Index3"/>
    <w:basedOn w:val="Normal"/>
    <w:uiPriority w:val="1"/>
    <w:qFormat/>
    <w:rsid w:val="687277B0"/>
    <w:pPr>
      <w:ind w:left="567"/>
    </w:pPr>
  </w:style>
  <w:style w:type="paragraph" w:customStyle="1" w:styleId="Index4">
    <w:name w:val="Index4"/>
    <w:basedOn w:val="Normal"/>
    <w:uiPriority w:val="1"/>
    <w:qFormat/>
    <w:rsid w:val="687277B0"/>
    <w:pPr>
      <w:ind w:left="851"/>
    </w:pPr>
  </w:style>
  <w:style w:type="paragraph" w:customStyle="1" w:styleId="IndexHead">
    <w:name w:val="IndexHead"/>
    <w:basedOn w:val="Normal"/>
    <w:uiPriority w:val="1"/>
    <w:qFormat/>
    <w:rsid w:val="687277B0"/>
  </w:style>
  <w:style w:type="paragraph" w:customStyle="1" w:styleId="Letter-ps">
    <w:name w:val="Letter-ps"/>
    <w:basedOn w:val="Normal"/>
    <w:next w:val="Normal"/>
    <w:uiPriority w:val="1"/>
    <w:qFormat/>
    <w:rsid w:val="687277B0"/>
  </w:style>
  <w:style w:type="paragraph" w:customStyle="1" w:styleId="MainHeading">
    <w:name w:val="MainHeading"/>
    <w:basedOn w:val="Normal"/>
    <w:uiPriority w:val="1"/>
    <w:qFormat/>
    <w:rsid w:val="687277B0"/>
    <w:pPr>
      <w:widowControl w:val="0"/>
      <w:pBdr>
        <w:top w:val="single" w:sz="4" w:space="1" w:color="000000"/>
        <w:left w:val="single" w:sz="4" w:space="4" w:color="000000"/>
        <w:bottom w:val="single" w:sz="4" w:space="6" w:color="000000"/>
        <w:right w:val="single" w:sz="4" w:space="4" w:color="000000"/>
      </w:pBdr>
      <w:spacing w:line="360" w:lineRule="exact"/>
      <w:ind w:right="2880"/>
    </w:pPr>
    <w:rPr>
      <w:rFonts w:ascii="Arial Unicode MS" w:hAnsi="Arial Unicode MS"/>
      <w:b/>
      <w:bCs/>
      <w:i/>
      <w:iCs/>
    </w:rPr>
  </w:style>
  <w:style w:type="paragraph" w:customStyle="1" w:styleId="MarginNote">
    <w:name w:val="MarginNote"/>
    <w:basedOn w:val="Normal"/>
    <w:uiPriority w:val="1"/>
    <w:qFormat/>
    <w:rsid w:val="687277B0"/>
    <w:pPr>
      <w:spacing w:line="560" w:lineRule="exact"/>
      <w:ind w:left="-720"/>
    </w:pPr>
    <w:rPr>
      <w:rFonts w:ascii="Cambria Math" w:hAnsi="Cambria Math"/>
      <w:lang w:val="en-GB"/>
    </w:rPr>
  </w:style>
  <w:style w:type="paragraph" w:customStyle="1" w:styleId="MetadataHead">
    <w:name w:val="MetadataHead"/>
    <w:basedOn w:val="Normal"/>
    <w:uiPriority w:val="1"/>
    <w:qFormat/>
    <w:rsid w:val="687277B0"/>
    <w:rPr>
      <w:color w:val="548DD4" w:themeColor="text2" w:themeTint="99"/>
      <w:sz w:val="20"/>
      <w:szCs w:val="20"/>
    </w:rPr>
  </w:style>
  <w:style w:type="paragraph" w:customStyle="1" w:styleId="MiscText">
    <w:name w:val="MiscText"/>
    <w:autoRedefine/>
    <w:qFormat/>
    <w:rsid w:val="00586A35"/>
    <w:pPr>
      <w:spacing w:after="200" w:line="276" w:lineRule="auto"/>
      <w:jc w:val="both"/>
    </w:pPr>
    <w:rPr>
      <w:rFonts w:ascii="Times New Roman" w:eastAsiaTheme="minorHAnsi" w:hAnsi="Times New Roman" w:cstheme="minorBidi"/>
      <w:sz w:val="24"/>
      <w:szCs w:val="22"/>
    </w:rPr>
  </w:style>
  <w:style w:type="paragraph" w:customStyle="1" w:styleId="Parabib">
    <w:name w:val="Para_bib"/>
    <w:qFormat/>
    <w:rsid w:val="00586A35"/>
    <w:pPr>
      <w:spacing w:after="200" w:line="276" w:lineRule="auto"/>
      <w:jc w:val="both"/>
    </w:pPr>
    <w:rPr>
      <w:rFonts w:asciiTheme="minorHAnsi" w:eastAsiaTheme="minorHAnsi" w:hAnsiTheme="minorHAnsi" w:cstheme="minorBidi"/>
      <w:sz w:val="22"/>
      <w:szCs w:val="22"/>
    </w:rPr>
  </w:style>
  <w:style w:type="paragraph" w:customStyle="1" w:styleId="ParaFirst">
    <w:name w:val="ParaFirst"/>
    <w:qFormat/>
    <w:rsid w:val="00586A35"/>
    <w:pPr>
      <w:spacing w:before="360" w:line="560" w:lineRule="exact"/>
      <w:jc w:val="both"/>
    </w:pPr>
    <w:rPr>
      <w:rFonts w:ascii="Cambria Math" w:eastAsia="Times New Roman" w:hAnsi="Cambria Math" w:cs="Times New Roman"/>
      <w:sz w:val="24"/>
    </w:rPr>
  </w:style>
  <w:style w:type="paragraph" w:customStyle="1" w:styleId="PartBegin">
    <w:name w:val="PartBegin"/>
    <w:basedOn w:val="Normal"/>
    <w:uiPriority w:val="1"/>
    <w:qFormat/>
    <w:rsid w:val="687277B0"/>
    <w:pPr>
      <w:pBdr>
        <w:top w:val="thinThickSmallGap" w:sz="24" w:space="1" w:color="000000"/>
        <w:left w:val="thinThickSmallGap" w:sz="24" w:space="4" w:color="000000"/>
        <w:right w:val="thickThinSmallGap" w:sz="24" w:space="4" w:color="000000"/>
      </w:pBdr>
      <w:shd w:val="clear" w:color="auto" w:fill="D9E6FF"/>
      <w:spacing w:before="360" w:after="360" w:line="360" w:lineRule="exact"/>
      <w:jc w:val="center"/>
    </w:pPr>
    <w:rPr>
      <w:rFonts w:ascii="Arial Unicode MS" w:hAnsi="Arial Unicode MS"/>
      <w:b/>
      <w:bCs/>
      <w:sz w:val="28"/>
      <w:szCs w:val="28"/>
      <w:lang w:val="en-GB"/>
    </w:rPr>
  </w:style>
  <w:style w:type="paragraph" w:customStyle="1" w:styleId="PartEnd">
    <w:name w:val="PartEnd"/>
    <w:basedOn w:val="PartBegin"/>
    <w:qFormat/>
    <w:rsid w:val="00586A35"/>
    <w:pPr>
      <w:pBdr>
        <w:top w:val="nil"/>
        <w:bottom w:val="thickThinSmallGap" w:sz="24" w:space="1" w:color="000000"/>
      </w:pBdr>
    </w:pPr>
  </w:style>
  <w:style w:type="paragraph" w:customStyle="1" w:styleId="PartNumber">
    <w:name w:val="PartNumber"/>
    <w:basedOn w:val="Normal"/>
    <w:next w:val="Normal"/>
    <w:uiPriority w:val="1"/>
    <w:qFormat/>
    <w:rsid w:val="687277B0"/>
    <w:pPr>
      <w:keepNext/>
      <w:keepLines/>
      <w:spacing w:before="480" w:line="560" w:lineRule="exact"/>
      <w:jc w:val="center"/>
    </w:pPr>
    <w:rPr>
      <w:rFonts w:ascii="Arial Unicode MS" w:hAnsi="Arial Unicode MS"/>
      <w:sz w:val="48"/>
      <w:szCs w:val="48"/>
    </w:rPr>
  </w:style>
  <w:style w:type="paragraph" w:customStyle="1" w:styleId="PartTitle">
    <w:name w:val="PartTitle"/>
    <w:basedOn w:val="PartNumber"/>
    <w:next w:val="Normal"/>
    <w:qFormat/>
    <w:rsid w:val="00586A35"/>
    <w:rPr>
      <w:b/>
    </w:rPr>
  </w:style>
  <w:style w:type="paragraph" w:customStyle="1" w:styleId="Prelims">
    <w:name w:val="Prelims"/>
    <w:basedOn w:val="Normal"/>
    <w:uiPriority w:val="1"/>
    <w:qFormat/>
    <w:rsid w:val="687277B0"/>
    <w:pPr>
      <w:tabs>
        <w:tab w:val="right" w:pos="720"/>
        <w:tab w:val="left" w:pos="1440"/>
        <w:tab w:val="left" w:pos="2160"/>
        <w:tab w:val="left" w:pos="2880"/>
        <w:tab w:val="right" w:leader="dot" w:pos="8640"/>
      </w:tabs>
      <w:spacing w:line="360" w:lineRule="exact"/>
    </w:pPr>
    <w:rPr>
      <w:rFonts w:ascii="Cambria Math" w:hAnsi="Cambria Math"/>
    </w:rPr>
  </w:style>
  <w:style w:type="paragraph" w:customStyle="1" w:styleId="Proof">
    <w:name w:val="Proof"/>
    <w:basedOn w:val="Normal"/>
    <w:uiPriority w:val="1"/>
    <w:qFormat/>
    <w:rsid w:val="687277B0"/>
    <w:pPr>
      <w:spacing w:line="560" w:lineRule="exact"/>
      <w:ind w:firstLine="720"/>
    </w:pPr>
    <w:rPr>
      <w:rFonts w:ascii="Cambria Math" w:hAnsi="Cambria Math"/>
      <w:lang w:val="en-GB"/>
    </w:rPr>
  </w:style>
  <w:style w:type="paragraph" w:customStyle="1" w:styleId="PublisherDate">
    <w:name w:val="PublisherDate"/>
    <w:basedOn w:val="Normal"/>
    <w:uiPriority w:val="1"/>
    <w:qFormat/>
    <w:rsid w:val="687277B0"/>
    <w:pPr>
      <w:spacing w:line="360" w:lineRule="exact"/>
      <w:contextualSpacing/>
      <w:jc w:val="center"/>
    </w:pPr>
    <w:rPr>
      <w:rFonts w:ascii="Arial Unicode MS" w:hAnsi="Arial Unicode MS"/>
    </w:rPr>
  </w:style>
  <w:style w:type="paragraph" w:customStyle="1" w:styleId="Question">
    <w:name w:val="Question"/>
    <w:basedOn w:val="Normal"/>
    <w:uiPriority w:val="1"/>
    <w:qFormat/>
    <w:rsid w:val="687277B0"/>
    <w:pPr>
      <w:tabs>
        <w:tab w:val="left" w:pos="720"/>
      </w:tabs>
      <w:spacing w:line="560" w:lineRule="exact"/>
      <w:ind w:left="720" w:hanging="720"/>
      <w:contextualSpacing/>
    </w:pPr>
    <w:rPr>
      <w:rFonts w:ascii="Cambria Math" w:hAnsi="Cambria Math"/>
    </w:rPr>
  </w:style>
  <w:style w:type="paragraph" w:customStyle="1" w:styleId="QuestionFillblank">
    <w:name w:val="Question_Fillblank"/>
    <w:basedOn w:val="Normal"/>
    <w:uiPriority w:val="1"/>
    <w:qFormat/>
    <w:rsid w:val="687277B0"/>
    <w:pPr>
      <w:spacing w:after="240"/>
    </w:pPr>
    <w:rPr>
      <w:lang w:val="en-GB" w:bidi="ar-DZ"/>
    </w:rPr>
  </w:style>
  <w:style w:type="paragraph" w:customStyle="1" w:styleId="QuestionMatch">
    <w:name w:val="Question_Match"/>
    <w:basedOn w:val="Normal"/>
    <w:uiPriority w:val="1"/>
    <w:qFormat/>
    <w:rsid w:val="687277B0"/>
    <w:pPr>
      <w:spacing w:after="240"/>
    </w:pPr>
    <w:rPr>
      <w:lang w:val="en-GB" w:bidi="ar-DZ"/>
    </w:rPr>
  </w:style>
  <w:style w:type="paragraph" w:customStyle="1" w:styleId="QuestionMultiCh">
    <w:name w:val="Question_MultiCh"/>
    <w:basedOn w:val="Normal"/>
    <w:uiPriority w:val="1"/>
    <w:qFormat/>
    <w:rsid w:val="687277B0"/>
    <w:pPr>
      <w:spacing w:after="240"/>
    </w:pPr>
    <w:rPr>
      <w:lang w:val="en-GB" w:bidi="ar-DZ"/>
    </w:rPr>
  </w:style>
  <w:style w:type="paragraph" w:customStyle="1" w:styleId="QuestionTrueFalse">
    <w:name w:val="Question_TrueFalse"/>
    <w:basedOn w:val="Normal"/>
    <w:uiPriority w:val="1"/>
    <w:qFormat/>
    <w:rsid w:val="687277B0"/>
    <w:pPr>
      <w:spacing w:after="240"/>
    </w:pPr>
    <w:rPr>
      <w:lang w:val="en-GB" w:bidi="ar-DZ"/>
    </w:rPr>
  </w:style>
  <w:style w:type="paragraph" w:customStyle="1" w:styleId="Quotation">
    <w:name w:val="Quotation"/>
    <w:basedOn w:val="Normal"/>
    <w:uiPriority w:val="1"/>
    <w:qFormat/>
    <w:rsid w:val="687277B0"/>
    <w:pPr>
      <w:jc w:val="center"/>
    </w:pPr>
    <w:rPr>
      <w:sz w:val="16"/>
      <w:szCs w:val="16"/>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jc w:val="both"/>
    </w:pPr>
    <w:rPr>
      <w:rFonts w:asciiTheme="minorHAnsi" w:eastAsiaTheme="minorHAnsi" w:hAnsiTheme="minorHAnsi" w:cstheme="minorBidi"/>
      <w:sz w:val="22"/>
      <w:szCs w:val="22"/>
    </w:rPr>
  </w:style>
  <w:style w:type="paragraph" w:styleId="Salutation">
    <w:name w:val="Salutation"/>
    <w:basedOn w:val="Normal"/>
    <w:next w:val="Normal"/>
    <w:link w:val="SalutationChar"/>
    <w:uiPriority w:val="99"/>
    <w:unhideWhenUsed/>
    <w:rsid w:val="687277B0"/>
  </w:style>
  <w:style w:type="paragraph" w:customStyle="1" w:styleId="Speech">
    <w:name w:val="Speech"/>
    <w:basedOn w:val="AppendixNumber"/>
    <w:qFormat/>
    <w:rsid w:val="00586A35"/>
  </w:style>
  <w:style w:type="paragraph" w:customStyle="1" w:styleId="Spine">
    <w:name w:val="Spine"/>
    <w:basedOn w:val="Normal"/>
    <w:uiPriority w:val="1"/>
    <w:qFormat/>
    <w:rsid w:val="687277B0"/>
    <w:pPr>
      <w:pBdr>
        <w:top w:val="thinThickLargeGap" w:sz="24" w:space="8" w:color="000000"/>
        <w:bottom w:val="thickThinLargeGap" w:sz="24" w:space="12" w:color="000000"/>
      </w:pBdr>
      <w:spacing w:line="360" w:lineRule="exact"/>
    </w:pPr>
    <w:rPr>
      <w:rFonts w:ascii="Cambria Math" w:hAnsi="Cambria Math"/>
      <w:lang w:val="en-GB"/>
    </w:rPr>
  </w:style>
  <w:style w:type="paragraph" w:customStyle="1" w:styleId="SuppKeyword">
    <w:name w:val="SuppKeyword"/>
    <w:basedOn w:val="SuppInfo"/>
    <w:qFormat/>
    <w:rsid w:val="00586A35"/>
  </w:style>
  <w:style w:type="paragraph" w:customStyle="1" w:styleId="TOC11">
    <w:name w:val="TOC 11"/>
    <w:basedOn w:val="Normal"/>
    <w:uiPriority w:val="1"/>
    <w:qFormat/>
    <w:rsid w:val="687277B0"/>
  </w:style>
  <w:style w:type="paragraph" w:customStyle="1" w:styleId="TOC21">
    <w:name w:val="TOC 21"/>
    <w:basedOn w:val="Normal"/>
    <w:uiPriority w:val="1"/>
    <w:qFormat/>
    <w:rsid w:val="687277B0"/>
  </w:style>
  <w:style w:type="paragraph" w:customStyle="1" w:styleId="TOC31">
    <w:name w:val="TOC 31"/>
    <w:basedOn w:val="Normal"/>
    <w:uiPriority w:val="1"/>
    <w:qFormat/>
    <w:rsid w:val="687277B0"/>
  </w:style>
  <w:style w:type="paragraph" w:customStyle="1" w:styleId="TOC41">
    <w:name w:val="TOC 41"/>
    <w:basedOn w:val="Normal"/>
    <w:uiPriority w:val="1"/>
    <w:qFormat/>
    <w:rsid w:val="687277B0"/>
  </w:style>
  <w:style w:type="paragraph" w:styleId="IndexHeading">
    <w:name w:val="index heading"/>
    <w:basedOn w:val="Normal"/>
    <w:next w:val="Index10"/>
    <w:uiPriority w:val="1"/>
    <w:rsid w:val="687277B0"/>
    <w:rPr>
      <w:rFonts w:asciiTheme="majorHAnsi" w:eastAsiaTheme="majorEastAsia" w:hAnsiTheme="majorHAnsi" w:cstheme="majorBidi"/>
      <w:b/>
      <w:bCs/>
    </w:rPr>
  </w:style>
  <w:style w:type="paragraph" w:styleId="TOCHeading">
    <w:name w:val="TOC Heading"/>
    <w:basedOn w:val="Heading1"/>
    <w:next w:val="Normal"/>
    <w:uiPriority w:val="39"/>
    <w:semiHidden/>
    <w:unhideWhenUsed/>
    <w:qFormat/>
    <w:rsid w:val="687277B0"/>
  </w:style>
  <w:style w:type="paragraph" w:customStyle="1" w:styleId="Translation">
    <w:name w:val="Translation"/>
    <w:basedOn w:val="Extract"/>
    <w:qFormat/>
    <w:rsid w:val="00586A35"/>
  </w:style>
  <w:style w:type="paragraph" w:customStyle="1" w:styleId="Update">
    <w:name w:val="Update"/>
    <w:basedOn w:val="Normal"/>
    <w:uiPriority w:val="1"/>
    <w:qFormat/>
    <w:rsid w:val="687277B0"/>
    <w:pPr>
      <w:pBdr>
        <w:top w:val="dashed" w:sz="4" w:space="6" w:color="000000"/>
        <w:bottom w:val="dashed" w:sz="4" w:space="16" w:color="000000"/>
      </w:pBdr>
      <w:spacing w:line="560" w:lineRule="exact"/>
      <w:ind w:firstLine="720"/>
    </w:pPr>
    <w:rPr>
      <w:rFonts w:ascii="Cambria Math" w:hAnsi="Cambria Math"/>
      <w:lang w:val="en-GB"/>
    </w:rPr>
  </w:style>
  <w:style w:type="paragraph" w:customStyle="1" w:styleId="Value">
    <w:name w:val="Value"/>
    <w:basedOn w:val="Normal"/>
    <w:next w:val="Normal"/>
    <w:uiPriority w:val="1"/>
    <w:qFormat/>
    <w:rsid w:val="687277B0"/>
  </w:style>
  <w:style w:type="paragraph" w:customStyle="1" w:styleId="Video">
    <w:name w:val="Video"/>
    <w:basedOn w:val="Normal"/>
    <w:uiPriority w:val="1"/>
    <w:qFormat/>
    <w:rsid w:val="687277B0"/>
    <w:pPr>
      <w:pBdr>
        <w:top w:val="single" w:sz="6" w:space="8" w:color="000000"/>
        <w:bottom w:val="single" w:sz="6" w:space="12" w:color="000000"/>
      </w:pBdr>
      <w:spacing w:line="280" w:lineRule="exact"/>
      <w:jc w:val="center"/>
    </w:pPr>
    <w:rPr>
      <w:rFonts w:ascii="Arial Unicode MS" w:eastAsia="Arial Unicode MS" w:hAnsi="Arial Unicode MS"/>
    </w:rPr>
  </w:style>
  <w:style w:type="paragraph" w:customStyle="1" w:styleId="Worksolution">
    <w:name w:val="Worksolution"/>
    <w:basedOn w:val="Normal"/>
    <w:uiPriority w:val="1"/>
    <w:qFormat/>
    <w:rsid w:val="687277B0"/>
    <w:rPr>
      <w:lang w:val="en-GB" w:bidi="ar-DZ"/>
    </w:rPr>
  </w:style>
  <w:style w:type="paragraph" w:customStyle="1" w:styleId="Yours">
    <w:name w:val="Yours"/>
    <w:basedOn w:val="Normal"/>
    <w:next w:val="Normal"/>
    <w:uiPriority w:val="1"/>
    <w:qFormat/>
    <w:rsid w:val="687277B0"/>
  </w:style>
  <w:style w:type="paragraph" w:styleId="NoSpacing">
    <w:name w:val="No Spacing"/>
    <w:uiPriority w:val="1"/>
    <w:qFormat/>
    <w:rsid w:val="00586A35"/>
    <w:pPr>
      <w:spacing w:line="264" w:lineRule="auto"/>
      <w:jc w:val="both"/>
    </w:pPr>
    <w:rPr>
      <w:rFonts w:asciiTheme="minorHAnsi" w:eastAsiaTheme="minorHAnsi" w:hAnsiTheme="minorHAnsi" w:cstheme="minorBidi"/>
      <w:sz w:val="22"/>
      <w:szCs w:val="22"/>
    </w:rPr>
  </w:style>
  <w:style w:type="paragraph" w:customStyle="1" w:styleId="SidebarText">
    <w:name w:val="SidebarText"/>
    <w:basedOn w:val="Normal"/>
    <w:uiPriority w:val="1"/>
    <w:qFormat/>
    <w:rsid w:val="687277B0"/>
    <w:pPr>
      <w:spacing w:line="360" w:lineRule="auto"/>
      <w:ind w:left="475"/>
    </w:pPr>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uiPriority w:val="1"/>
    <w:qFormat/>
    <w:rsid w:val="687277B0"/>
    <w:pPr>
      <w:pBdr>
        <w:top w:val="single" w:sz="4" w:space="2" w:color="000000"/>
        <w:bottom w:val="single" w:sz="4" w:space="2" w:color="000000"/>
      </w:pBdr>
      <w:spacing w:before="200"/>
    </w:pPr>
  </w:style>
  <w:style w:type="paragraph" w:customStyle="1" w:styleId="RefFormatHead">
    <w:name w:val="RefFormatHead"/>
    <w:basedOn w:val="Normal"/>
    <w:uiPriority w:val="1"/>
    <w:qFormat/>
    <w:rsid w:val="687277B0"/>
    <w:pPr>
      <w:spacing w:before="220"/>
    </w:pPr>
    <w:rPr>
      <w:rFonts w:cs="Linux Libertine"/>
      <w:b/>
      <w:bCs/>
      <w:sz w:val="16"/>
      <w:szCs w:val="16"/>
    </w:rPr>
  </w:style>
  <w:style w:type="paragraph" w:customStyle="1" w:styleId="RefFormatPara">
    <w:name w:val="RefFormatPara"/>
    <w:basedOn w:val="Normal"/>
    <w:uiPriority w:val="1"/>
    <w:qFormat/>
    <w:rsid w:val="687277B0"/>
    <w:pPr>
      <w:spacing w:before="60" w:after="60"/>
      <w:contextualSpacing/>
    </w:pPr>
    <w:rPr>
      <w:sz w:val="16"/>
      <w:szCs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qFormat/>
    <w:rsid w:val="687277B0"/>
  </w:style>
  <w:style w:type="paragraph" w:styleId="BlockText">
    <w:name w:val="Block Text"/>
    <w:basedOn w:val="Normal"/>
    <w:uiPriority w:val="1"/>
    <w:qFormat/>
    <w:rsid w:val="687277B0"/>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rPr>
  </w:style>
  <w:style w:type="paragraph" w:styleId="BodyText2">
    <w:name w:val="Body Text 2"/>
    <w:basedOn w:val="Normal"/>
    <w:link w:val="BodyText2Char"/>
    <w:uiPriority w:val="1"/>
    <w:qFormat/>
    <w:rsid w:val="687277B0"/>
    <w:pPr>
      <w:spacing w:line="480" w:lineRule="auto"/>
    </w:pPr>
  </w:style>
  <w:style w:type="paragraph" w:styleId="BodyText3">
    <w:name w:val="Body Text 3"/>
    <w:basedOn w:val="Normal"/>
    <w:link w:val="BodyText3Char"/>
    <w:uiPriority w:val="1"/>
    <w:qFormat/>
    <w:rsid w:val="687277B0"/>
    <w:rPr>
      <w:sz w:val="16"/>
      <w:szCs w:val="16"/>
    </w:rPr>
  </w:style>
  <w:style w:type="paragraph" w:styleId="BodyTextFirstIndent">
    <w:name w:val="Body Text First Indent"/>
    <w:basedOn w:val="BodyText"/>
    <w:link w:val="BodyTextFirstIndentChar"/>
    <w:pPr>
      <w:spacing w:after="0"/>
      <w:ind w:firstLine="360"/>
    </w:pPr>
  </w:style>
  <w:style w:type="paragraph" w:styleId="BodyTextIndent">
    <w:name w:val="Body Text Indent"/>
    <w:basedOn w:val="Normal"/>
    <w:link w:val="BodyTextIndentChar"/>
    <w:uiPriority w:val="1"/>
    <w:rsid w:val="687277B0"/>
    <w:pPr>
      <w:ind w:left="360"/>
    </w:pPr>
  </w:style>
  <w:style w:type="paragraph" w:styleId="BodyTextFirstIndent2">
    <w:name w:val="Body Text First Indent 2"/>
    <w:basedOn w:val="BodyTextIndent"/>
    <w:link w:val="BodyTextFirstIndent2Char"/>
    <w:qFormat/>
    <w:pPr>
      <w:spacing w:after="0"/>
      <w:ind w:firstLine="360"/>
    </w:pPr>
  </w:style>
  <w:style w:type="paragraph" w:styleId="BodyTextIndent2">
    <w:name w:val="Body Text Indent 2"/>
    <w:basedOn w:val="Normal"/>
    <w:link w:val="BodyTextIndent2Char"/>
    <w:uiPriority w:val="1"/>
    <w:qFormat/>
    <w:rsid w:val="687277B0"/>
    <w:pPr>
      <w:spacing w:line="480" w:lineRule="auto"/>
      <w:ind w:left="360"/>
    </w:pPr>
  </w:style>
  <w:style w:type="paragraph" w:styleId="BodyTextIndent3">
    <w:name w:val="Body Text Indent 3"/>
    <w:basedOn w:val="Normal"/>
    <w:link w:val="BodyTextIndent3Char"/>
    <w:uiPriority w:val="1"/>
    <w:qFormat/>
    <w:rsid w:val="687277B0"/>
    <w:pPr>
      <w:ind w:left="360"/>
    </w:pPr>
    <w:rPr>
      <w:sz w:val="16"/>
      <w:szCs w:val="16"/>
    </w:rPr>
  </w:style>
  <w:style w:type="paragraph" w:styleId="Closing">
    <w:name w:val="Closing"/>
    <w:basedOn w:val="Normal"/>
    <w:link w:val="ClosingChar"/>
    <w:uiPriority w:val="1"/>
    <w:rsid w:val="687277B0"/>
    <w:pPr>
      <w:ind w:left="4320"/>
    </w:pPr>
  </w:style>
  <w:style w:type="paragraph" w:styleId="Date">
    <w:name w:val="Date"/>
    <w:basedOn w:val="Normal"/>
    <w:next w:val="Normal"/>
    <w:link w:val="DateChar1"/>
    <w:uiPriority w:val="1"/>
    <w:qFormat/>
    <w:rsid w:val="687277B0"/>
  </w:style>
  <w:style w:type="paragraph" w:styleId="DocumentMap">
    <w:name w:val="Document Map"/>
    <w:basedOn w:val="Normal"/>
    <w:link w:val="DocumentMapChar"/>
    <w:uiPriority w:val="1"/>
    <w:qFormat/>
    <w:rsid w:val="687277B0"/>
    <w:rPr>
      <w:rFonts w:ascii="Tahoma" w:hAnsi="Tahoma" w:cs="Tahoma"/>
      <w:sz w:val="16"/>
      <w:szCs w:val="16"/>
    </w:rPr>
  </w:style>
  <w:style w:type="paragraph" w:styleId="E-mailSignature">
    <w:name w:val="E-mail Signature"/>
    <w:basedOn w:val="Normal"/>
    <w:link w:val="E-mailSignatureChar"/>
    <w:uiPriority w:val="1"/>
    <w:qFormat/>
    <w:rsid w:val="687277B0"/>
  </w:style>
  <w:style w:type="paragraph" w:styleId="EnvelopeAddress">
    <w:name w:val="envelope address"/>
    <w:basedOn w:val="Normal"/>
    <w:uiPriority w:val="1"/>
    <w:rsid w:val="687277B0"/>
    <w:pPr>
      <w:ind w:left="2880"/>
    </w:pPr>
    <w:rPr>
      <w:rFonts w:asciiTheme="majorHAnsi" w:eastAsiaTheme="majorEastAsia" w:hAnsiTheme="majorHAnsi" w:cstheme="majorBidi"/>
    </w:rPr>
  </w:style>
  <w:style w:type="paragraph" w:styleId="EnvelopeReturn">
    <w:name w:val="envelope return"/>
    <w:basedOn w:val="Normal"/>
    <w:uiPriority w:val="1"/>
    <w:rsid w:val="687277B0"/>
    <w:rPr>
      <w:rFonts w:asciiTheme="majorHAnsi" w:eastAsiaTheme="majorEastAsia" w:hAnsiTheme="majorHAnsi" w:cstheme="majorBidi"/>
      <w:sz w:val="20"/>
      <w:szCs w:val="20"/>
    </w:rPr>
  </w:style>
  <w:style w:type="paragraph" w:styleId="HTMLAddress">
    <w:name w:val="HTML Address"/>
    <w:basedOn w:val="Normal"/>
    <w:link w:val="HTMLAddressChar"/>
    <w:uiPriority w:val="1"/>
    <w:qFormat/>
    <w:rsid w:val="687277B0"/>
    <w:rPr>
      <w:i/>
      <w:iCs/>
    </w:rPr>
  </w:style>
  <w:style w:type="paragraph" w:styleId="HTMLPreformatted">
    <w:name w:val="HTML Preformatted"/>
    <w:basedOn w:val="Normal"/>
    <w:link w:val="HTMLPreformattedChar"/>
    <w:uiPriority w:val="1"/>
    <w:qFormat/>
    <w:rsid w:val="687277B0"/>
    <w:rPr>
      <w:rFonts w:ascii="Consolas" w:hAnsi="Consolas" w:cs="Consolas"/>
      <w:sz w:val="20"/>
      <w:szCs w:val="20"/>
    </w:rPr>
  </w:style>
  <w:style w:type="paragraph" w:styleId="Index10">
    <w:name w:val="index 1"/>
    <w:basedOn w:val="Normal"/>
    <w:next w:val="Normal"/>
    <w:uiPriority w:val="1"/>
    <w:rsid w:val="687277B0"/>
    <w:pPr>
      <w:ind w:left="180" w:hanging="180"/>
    </w:pPr>
  </w:style>
  <w:style w:type="paragraph" w:styleId="Index20">
    <w:name w:val="index 2"/>
    <w:basedOn w:val="Normal"/>
    <w:next w:val="Normal"/>
    <w:uiPriority w:val="1"/>
    <w:rsid w:val="687277B0"/>
    <w:pPr>
      <w:ind w:left="360" w:hanging="180"/>
    </w:pPr>
  </w:style>
  <w:style w:type="paragraph" w:styleId="Index30">
    <w:name w:val="index 3"/>
    <w:basedOn w:val="Normal"/>
    <w:next w:val="Normal"/>
    <w:uiPriority w:val="1"/>
    <w:rsid w:val="687277B0"/>
    <w:pPr>
      <w:ind w:left="540" w:hanging="180"/>
    </w:pPr>
  </w:style>
  <w:style w:type="paragraph" w:styleId="Index40">
    <w:name w:val="index 4"/>
    <w:basedOn w:val="Normal"/>
    <w:next w:val="Normal"/>
    <w:uiPriority w:val="1"/>
    <w:qFormat/>
    <w:rsid w:val="687277B0"/>
    <w:pPr>
      <w:ind w:left="720" w:hanging="180"/>
    </w:pPr>
  </w:style>
  <w:style w:type="paragraph" w:styleId="Index5">
    <w:name w:val="index 5"/>
    <w:basedOn w:val="Normal"/>
    <w:next w:val="Normal"/>
    <w:uiPriority w:val="1"/>
    <w:qFormat/>
    <w:rsid w:val="687277B0"/>
    <w:pPr>
      <w:ind w:left="900" w:hanging="180"/>
    </w:pPr>
  </w:style>
  <w:style w:type="paragraph" w:styleId="Index6">
    <w:name w:val="index 6"/>
    <w:basedOn w:val="Normal"/>
    <w:next w:val="Normal"/>
    <w:uiPriority w:val="1"/>
    <w:qFormat/>
    <w:rsid w:val="687277B0"/>
    <w:pPr>
      <w:ind w:left="1080" w:hanging="180"/>
    </w:pPr>
  </w:style>
  <w:style w:type="paragraph" w:styleId="Index7">
    <w:name w:val="index 7"/>
    <w:basedOn w:val="Normal"/>
    <w:next w:val="Normal"/>
    <w:uiPriority w:val="1"/>
    <w:qFormat/>
    <w:rsid w:val="687277B0"/>
    <w:pPr>
      <w:ind w:left="1260" w:hanging="180"/>
    </w:pPr>
  </w:style>
  <w:style w:type="paragraph" w:styleId="Index8">
    <w:name w:val="index 8"/>
    <w:basedOn w:val="Normal"/>
    <w:next w:val="Normal"/>
    <w:uiPriority w:val="1"/>
    <w:qFormat/>
    <w:rsid w:val="687277B0"/>
    <w:pPr>
      <w:ind w:left="1440" w:hanging="180"/>
    </w:pPr>
  </w:style>
  <w:style w:type="paragraph" w:styleId="Index9">
    <w:name w:val="index 9"/>
    <w:basedOn w:val="Normal"/>
    <w:next w:val="Normal"/>
    <w:uiPriority w:val="1"/>
    <w:qFormat/>
    <w:rsid w:val="687277B0"/>
    <w:pPr>
      <w:ind w:left="1620" w:hanging="180"/>
    </w:pPr>
  </w:style>
  <w:style w:type="paragraph" w:styleId="IntenseQuote">
    <w:name w:val="Intense Quote"/>
    <w:basedOn w:val="Normal"/>
    <w:next w:val="Normal"/>
    <w:link w:val="IntenseQuoteChar"/>
    <w:uiPriority w:val="30"/>
    <w:qFormat/>
    <w:rsid w:val="687277B0"/>
    <w:pPr>
      <w:pBdr>
        <w:bottom w:val="single" w:sz="4" w:space="4" w:color="4F81BD" w:themeColor="accent1"/>
      </w:pBdr>
      <w:spacing w:before="200" w:after="280"/>
      <w:ind w:left="936" w:right="936"/>
    </w:pPr>
    <w:rPr>
      <w:b/>
      <w:bCs/>
      <w:i/>
      <w:iCs/>
      <w:color w:val="4F81BD" w:themeColor="accent1"/>
    </w:rPr>
  </w:style>
  <w:style w:type="paragraph" w:styleId="List2">
    <w:name w:val="List 2"/>
    <w:basedOn w:val="Normal"/>
    <w:uiPriority w:val="1"/>
    <w:qFormat/>
    <w:rsid w:val="687277B0"/>
    <w:pPr>
      <w:ind w:left="720" w:hanging="360"/>
      <w:contextualSpacing/>
    </w:pPr>
  </w:style>
  <w:style w:type="paragraph" w:styleId="List3">
    <w:name w:val="List 3"/>
    <w:basedOn w:val="Normal"/>
    <w:uiPriority w:val="1"/>
    <w:qFormat/>
    <w:rsid w:val="687277B0"/>
    <w:pPr>
      <w:ind w:left="1080" w:hanging="360"/>
      <w:contextualSpacing/>
    </w:pPr>
  </w:style>
  <w:style w:type="paragraph" w:styleId="List4">
    <w:name w:val="List 4"/>
    <w:basedOn w:val="Normal"/>
    <w:uiPriority w:val="1"/>
    <w:qFormat/>
    <w:rsid w:val="687277B0"/>
    <w:pPr>
      <w:ind w:left="1440" w:hanging="360"/>
      <w:contextualSpacing/>
    </w:pPr>
  </w:style>
  <w:style w:type="paragraph" w:styleId="List5">
    <w:name w:val="List 5"/>
    <w:basedOn w:val="Normal"/>
    <w:uiPriority w:val="1"/>
    <w:qFormat/>
    <w:rsid w:val="687277B0"/>
    <w:pPr>
      <w:ind w:left="1800" w:hanging="360"/>
      <w:contextualSpacing/>
    </w:pPr>
  </w:style>
  <w:style w:type="paragraph" w:styleId="ListBullet">
    <w:name w:val="List Bullet"/>
    <w:basedOn w:val="Normal"/>
    <w:uiPriority w:val="1"/>
    <w:rsid w:val="687277B0"/>
    <w:pPr>
      <w:tabs>
        <w:tab w:val="left" w:pos="720"/>
      </w:tabs>
      <w:ind w:left="720" w:hanging="720"/>
      <w:contextualSpacing/>
    </w:pPr>
  </w:style>
  <w:style w:type="paragraph" w:styleId="ListBullet2">
    <w:name w:val="List Bullet 2"/>
    <w:basedOn w:val="Normal"/>
    <w:uiPriority w:val="1"/>
    <w:rsid w:val="687277B0"/>
    <w:pPr>
      <w:tabs>
        <w:tab w:val="left" w:pos="720"/>
      </w:tabs>
      <w:ind w:left="720" w:hanging="720"/>
      <w:contextualSpacing/>
    </w:pPr>
  </w:style>
  <w:style w:type="paragraph" w:styleId="ListBullet3">
    <w:name w:val="List Bullet 3"/>
    <w:basedOn w:val="Normal"/>
    <w:uiPriority w:val="1"/>
    <w:rsid w:val="687277B0"/>
    <w:pPr>
      <w:tabs>
        <w:tab w:val="left" w:pos="720"/>
      </w:tabs>
      <w:ind w:left="720" w:hanging="720"/>
      <w:contextualSpacing/>
    </w:pPr>
  </w:style>
  <w:style w:type="paragraph" w:styleId="ListBullet4">
    <w:name w:val="List Bullet 4"/>
    <w:basedOn w:val="Normal"/>
    <w:uiPriority w:val="1"/>
    <w:rsid w:val="687277B0"/>
    <w:pPr>
      <w:tabs>
        <w:tab w:val="left" w:pos="720"/>
      </w:tabs>
      <w:ind w:left="720" w:hanging="720"/>
      <w:contextualSpacing/>
    </w:pPr>
  </w:style>
  <w:style w:type="paragraph" w:styleId="ListBullet5">
    <w:name w:val="List Bullet 5"/>
    <w:basedOn w:val="Normal"/>
    <w:uiPriority w:val="1"/>
    <w:rsid w:val="687277B0"/>
    <w:pPr>
      <w:tabs>
        <w:tab w:val="left" w:pos="720"/>
      </w:tabs>
      <w:ind w:left="720" w:hanging="720"/>
      <w:contextualSpacing/>
    </w:pPr>
  </w:style>
  <w:style w:type="paragraph" w:styleId="ListContinue">
    <w:name w:val="List Continue"/>
    <w:basedOn w:val="Normal"/>
    <w:uiPriority w:val="1"/>
    <w:rsid w:val="687277B0"/>
    <w:pPr>
      <w:ind w:left="360"/>
      <w:contextualSpacing/>
    </w:pPr>
  </w:style>
  <w:style w:type="paragraph" w:styleId="ListContinue2">
    <w:name w:val="List Continue 2"/>
    <w:basedOn w:val="Normal"/>
    <w:uiPriority w:val="1"/>
    <w:rsid w:val="687277B0"/>
    <w:pPr>
      <w:ind w:left="720"/>
      <w:contextualSpacing/>
    </w:pPr>
  </w:style>
  <w:style w:type="paragraph" w:styleId="ListContinue3">
    <w:name w:val="List Continue 3"/>
    <w:basedOn w:val="Normal"/>
    <w:uiPriority w:val="1"/>
    <w:rsid w:val="687277B0"/>
    <w:pPr>
      <w:ind w:left="1080"/>
      <w:contextualSpacing/>
    </w:pPr>
  </w:style>
  <w:style w:type="paragraph" w:styleId="ListContinue4">
    <w:name w:val="List Continue 4"/>
    <w:basedOn w:val="Normal"/>
    <w:uiPriority w:val="1"/>
    <w:rsid w:val="687277B0"/>
    <w:pPr>
      <w:ind w:left="1440"/>
      <w:contextualSpacing/>
    </w:pPr>
  </w:style>
  <w:style w:type="paragraph" w:styleId="ListContinue5">
    <w:name w:val="List Continue 5"/>
    <w:basedOn w:val="Normal"/>
    <w:uiPriority w:val="1"/>
    <w:rsid w:val="687277B0"/>
    <w:pPr>
      <w:ind w:left="1800"/>
      <w:contextualSpacing/>
    </w:pPr>
  </w:style>
  <w:style w:type="paragraph" w:styleId="ListNumber">
    <w:name w:val="List Number"/>
    <w:basedOn w:val="Normal"/>
    <w:uiPriority w:val="1"/>
    <w:rsid w:val="687277B0"/>
    <w:pPr>
      <w:tabs>
        <w:tab w:val="left" w:pos="720"/>
      </w:tabs>
      <w:ind w:left="720" w:hanging="720"/>
      <w:contextualSpacing/>
    </w:pPr>
  </w:style>
  <w:style w:type="paragraph" w:styleId="ListNumber2">
    <w:name w:val="List Number 2"/>
    <w:basedOn w:val="Normal"/>
    <w:uiPriority w:val="1"/>
    <w:rsid w:val="687277B0"/>
    <w:pPr>
      <w:tabs>
        <w:tab w:val="left" w:pos="720"/>
      </w:tabs>
      <w:ind w:left="720" w:hanging="720"/>
      <w:contextualSpacing/>
    </w:pPr>
  </w:style>
  <w:style w:type="paragraph" w:styleId="ListNumber3">
    <w:name w:val="List Number 3"/>
    <w:basedOn w:val="Normal"/>
    <w:uiPriority w:val="1"/>
    <w:rsid w:val="687277B0"/>
    <w:pPr>
      <w:tabs>
        <w:tab w:val="left" w:pos="720"/>
      </w:tabs>
      <w:ind w:left="720" w:hanging="720"/>
      <w:contextualSpacing/>
    </w:pPr>
  </w:style>
  <w:style w:type="paragraph" w:styleId="ListNumber4">
    <w:name w:val="List Number 4"/>
    <w:basedOn w:val="Normal"/>
    <w:uiPriority w:val="1"/>
    <w:rsid w:val="687277B0"/>
    <w:pPr>
      <w:tabs>
        <w:tab w:val="left" w:pos="720"/>
      </w:tabs>
      <w:ind w:left="720" w:hanging="720"/>
      <w:contextualSpacing/>
    </w:pPr>
  </w:style>
  <w:style w:type="paragraph" w:styleId="ListNumber5">
    <w:name w:val="List Number 5"/>
    <w:basedOn w:val="Normal"/>
    <w:uiPriority w:val="1"/>
    <w:rsid w:val="687277B0"/>
    <w:pPr>
      <w:tabs>
        <w:tab w:val="left" w:pos="720"/>
      </w:tabs>
      <w:ind w:left="720" w:hanging="720"/>
      <w:contextualSpacing/>
    </w:pPr>
  </w:style>
  <w:style w:type="paragraph" w:styleId="MacroText">
    <w:name w:val="macro"/>
    <w:link w:val="MacroTextChar"/>
    <w:qFormat/>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rPr>
  </w:style>
  <w:style w:type="paragraph" w:styleId="MessageHeader">
    <w:name w:val="Message Header"/>
    <w:basedOn w:val="Normal"/>
    <w:link w:val="MessageHeaderChar"/>
    <w:uiPriority w:val="1"/>
    <w:qFormat/>
    <w:rsid w:val="687277B0"/>
    <w:pPr>
      <w:pBdr>
        <w:top w:val="single" w:sz="6" w:space="1" w:color="000000"/>
        <w:left w:val="single" w:sz="6" w:space="1" w:color="000000"/>
        <w:bottom w:val="single" w:sz="6" w:space="1" w:color="000000"/>
        <w:right w:val="single" w:sz="6" w:space="1" w:color="000000"/>
      </w:pBdr>
      <w:ind w:left="1080" w:hanging="1080"/>
    </w:pPr>
    <w:rPr>
      <w:rFonts w:asciiTheme="majorHAnsi" w:eastAsiaTheme="majorEastAsia" w:hAnsiTheme="majorHAnsi" w:cstheme="majorBidi"/>
    </w:rPr>
  </w:style>
  <w:style w:type="paragraph" w:styleId="NormalIndent">
    <w:name w:val="Normal Indent"/>
    <w:basedOn w:val="Normal"/>
    <w:uiPriority w:val="1"/>
    <w:qFormat/>
    <w:rsid w:val="687277B0"/>
    <w:pPr>
      <w:ind w:left="720"/>
    </w:pPr>
  </w:style>
  <w:style w:type="paragraph" w:styleId="NoteHeading">
    <w:name w:val="Note Heading"/>
    <w:basedOn w:val="Normal"/>
    <w:next w:val="Normal"/>
    <w:link w:val="NoteHeadingChar"/>
    <w:uiPriority w:val="1"/>
    <w:qFormat/>
    <w:rsid w:val="687277B0"/>
  </w:style>
  <w:style w:type="paragraph" w:styleId="PlainText">
    <w:name w:val="Plain Text"/>
    <w:basedOn w:val="Normal"/>
    <w:link w:val="PlainTextChar"/>
    <w:uiPriority w:val="1"/>
    <w:qFormat/>
    <w:rsid w:val="687277B0"/>
    <w:rPr>
      <w:rFonts w:ascii="Consolas" w:hAnsi="Consolas" w:cs="Consolas"/>
      <w:sz w:val="21"/>
      <w:szCs w:val="21"/>
    </w:rPr>
  </w:style>
  <w:style w:type="paragraph" w:styleId="Signature">
    <w:name w:val="Signature"/>
    <w:basedOn w:val="Normal"/>
    <w:link w:val="SignatureChar"/>
    <w:uiPriority w:val="1"/>
    <w:rsid w:val="687277B0"/>
    <w:pPr>
      <w:ind w:left="4320"/>
    </w:pPr>
  </w:style>
  <w:style w:type="paragraph" w:customStyle="1" w:styleId="references">
    <w:name w:val="references"/>
    <w:qFormat/>
    <w:rsid w:val="00607A60"/>
    <w:pPr>
      <w:tabs>
        <w:tab w:val="left" w:pos="720"/>
      </w:tabs>
      <w:spacing w:after="50" w:line="180" w:lineRule="exact"/>
      <w:ind w:left="720" w:hanging="720"/>
      <w:jc w:val="both"/>
    </w:pPr>
    <w:rPr>
      <w:rFonts w:ascii="Times New Roman" w:eastAsia="MS Mincho" w:hAnsi="Times New Roman" w:cs="Times New Roman"/>
      <w:sz w:val="16"/>
      <w:szCs w:val="16"/>
    </w:rPr>
  </w:style>
  <w:style w:type="paragraph" w:customStyle="1" w:styleId="xmsonormal">
    <w:name w:val="x_msonormal"/>
    <w:basedOn w:val="Normal"/>
    <w:uiPriority w:val="99"/>
    <w:semiHidden/>
    <w:qFormat/>
    <w:rsid w:val="687277B0"/>
  </w:style>
  <w:style w:type="paragraph" w:customStyle="1" w:styleId="Image">
    <w:name w:val="Image"/>
    <w:basedOn w:val="Normal"/>
    <w:uiPriority w:val="1"/>
    <w:qFormat/>
    <w:rsid w:val="687277B0"/>
    <w:pPr>
      <w:jc w:val="center"/>
    </w:pPr>
  </w:style>
  <w:style w:type="paragraph" w:customStyle="1" w:styleId="para1">
    <w:name w:val="para1"/>
    <w:basedOn w:val="Normal"/>
    <w:uiPriority w:val="1"/>
    <w:qFormat/>
    <w:rsid w:val="687277B0"/>
    <w:pPr>
      <w:spacing w:line="240" w:lineRule="auto"/>
      <w:ind w:left="40" w:firstLine="720"/>
    </w:pPr>
    <w:rPr>
      <w:rFonts w:asciiTheme="majorHAnsi" w:hAnsiTheme="majorHAnsi"/>
      <w:sz w:val="22"/>
      <w:szCs w:val="22"/>
    </w:rPr>
  </w:style>
  <w:style w:type="numbering" w:customStyle="1" w:styleId="SIGPLANListbullet">
    <w:name w:val="SIGPLAN List bullet"/>
    <w:qFormat/>
    <w:rsid w:val="00586A35"/>
  </w:style>
  <w:style w:type="numbering" w:customStyle="1" w:styleId="SIGPLANListletter">
    <w:name w:val="SIGPLAN List letter"/>
    <w:qFormat/>
    <w:rsid w:val="00586A35"/>
  </w:style>
  <w:style w:type="numbering" w:customStyle="1" w:styleId="SIGPLANListnumber">
    <w:name w:val="SIGPLAN List number"/>
    <w:qFormat/>
    <w:rsid w:val="00586A35"/>
  </w:style>
  <w:style w:type="table" w:styleId="TableGrid">
    <w:name w:val="Table Grid"/>
    <w:basedOn w:val="TableNormal"/>
    <w:rsid w:val="00586A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www.google.com/search?q=https://doi.org/10.3390/ma17215275&amp;authuser=1" TargetMode="External"/><Relationship Id="rId3" Type="http://schemas.openxmlformats.org/officeDocument/2006/relationships/numbering" Target="numbering.xml"/><Relationship Id="rId21" Type="http://schemas.openxmlformats.org/officeDocument/2006/relationships/hyperlink" Target="https://apastyle.apa.org/style-grammar-guidelines/references"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hyperlink" Target="https://corporate.exxonmobil.com/what-we-do/energy-supply/crude-trading/crude-oil-assays"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hyperlink" Target="https://doi.org/10.1002/aic.1673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doi.org/10.1016/j.jprocont.2006.10.003"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doi.org/10.2174/1874070701610010301" TargetMode="External"/><Relationship Id="rId28" Type="http://schemas.openxmlformats.org/officeDocument/2006/relationships/hyperlink" Target="https://www.google.com/search?q=https://doi.org/10.48550/arxiv.2504.08642&amp;authuser=1" TargetMode="External"/><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email@sandiego.edu" TargetMode="External"/><Relationship Id="rId22" Type="http://schemas.openxmlformats.org/officeDocument/2006/relationships/hyperlink" Target="https://www.google.com/search?q=https://doi.org/10.48084/etasr.9781&amp;authuser=1" TargetMode="External"/><Relationship Id="rId27" Type="http://schemas.openxmlformats.org/officeDocument/2006/relationships/hyperlink" Target="https://doi.org/10.1016/j.compchemeng.2020.106982" TargetMode="External"/><Relationship Id="rId30" Type="http://schemas.openxmlformats.org/officeDocument/2006/relationships/hyperlink" Target="https://www.google.com/search?q=https://doi.org/10.1038/s42004-024-01393-y&amp;authuser=1" TargetMode="External"/><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hGbw5ytn5wEH4ZlNP9gRCNMPdzfw==">AMUW2mU012QJVuiVMkD/gCCNj70OycHvaZTFzdyU4a+e9FbY8FknQA0AjjkChrXlhIFEjpvrliu1fU1vBgDfxxCXjhLy50R3pNfhxAJPw64y75cfTEgflDw=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3FB7AA3-242F-46D3-838B-3F6C438EF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11</Pages>
  <Words>4542</Words>
  <Characters>25894</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University of San Diego</Company>
  <LinksUpToDate>false</LinksUpToDate>
  <CharactersWithSpaces>30376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FirstName Surname†, FirstName Surname, FirstName Surname</dc:creator>
  <dc:description/>
  <cp:lastModifiedBy>Suman Senapati</cp:lastModifiedBy>
  <cp:revision>91</cp:revision>
  <cp:lastPrinted>2026-03-07T09:10:00Z</cp:lastPrinted>
  <dcterms:created xsi:type="dcterms:W3CDTF">2026-03-01T15:42:00Z</dcterms:created>
  <dcterms:modified xsi:type="dcterms:W3CDTF">2026-03-12T16:37:00Z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onfidentiality">
    <vt:lpwstr>Unrestricted</vt:lpwstr>
  </property>
  <property fmtid="{D5CDD505-2E9C-101B-9397-08002B2CF9AE}" pid="3" name="Language">
    <vt:lpwstr>English</vt:lpwstr>
  </property>
  <property fmtid="{D5CDD505-2E9C-101B-9397-08002B2CF9AE}" pid="4" name="MTWinEqns">
    <vt:bool>true</vt:bool>
  </property>
  <property fmtid="{D5CDD505-2E9C-101B-9397-08002B2CF9AE}" pid="5" name="Version">
    <vt:lpwstr>2.1.0</vt:lpwstr>
  </property>
  <property fmtid="{D5CDD505-2E9C-101B-9397-08002B2CF9AE}" pid="6" name="_NewReviewCycle">
    <vt:lpwstr/>
  </property>
  <property fmtid="{D5CDD505-2E9C-101B-9397-08002B2CF9AE}" pid="7" name="GrammarlyDocumentId">
    <vt:lpwstr>44a7cb17-eed9-4863-95e0-43041d0b6299</vt:lpwstr>
  </property>
</Properties>
</file>