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4ACAC" w14:textId="3BB4E5AA" w:rsidR="000F557B" w:rsidRPr="000F557B" w:rsidRDefault="000F557B" w:rsidP="000F557B">
      <w:pPr>
        <w:pStyle w:val="Heading1"/>
        <w:rPr>
          <w:b/>
          <w:bCs/>
        </w:rPr>
      </w:pPr>
      <w:r w:rsidRPr="000F557B">
        <w:rPr>
          <w:b/>
          <w:bCs/>
        </w:rPr>
        <w:t>AAI-540 ML Design Document Template</w:t>
      </w:r>
    </w:p>
    <w:p w14:paraId="00000001" w14:textId="5231F2E9" w:rsidR="00A91A9A" w:rsidRPr="000F557B" w:rsidRDefault="000F557B" w:rsidP="000F557B">
      <w:pPr>
        <w:pStyle w:val="Heading2"/>
        <w:rPr>
          <w:b/>
          <w:bCs/>
          <w:color w:val="365F91" w:themeColor="accent1" w:themeShade="BF"/>
        </w:rPr>
      </w:pPr>
      <w:r w:rsidRPr="000F557B">
        <w:rPr>
          <w:b/>
          <w:bCs/>
          <w:color w:val="365F91" w:themeColor="accent1" w:themeShade="BF"/>
        </w:rPr>
        <w:t>Team Info</w:t>
      </w:r>
    </w:p>
    <w:p w14:paraId="07BDB061" w14:textId="3480DC69" w:rsidR="000F557B" w:rsidRDefault="000F557B">
      <w:pPr>
        <w:rPr>
          <w:bCs/>
        </w:rPr>
      </w:pPr>
      <w:r>
        <w:rPr>
          <w:bCs/>
        </w:rPr>
        <w:t>Project Team Group #:</w:t>
      </w:r>
      <w:r w:rsidR="00CA5C4E">
        <w:rPr>
          <w:bCs/>
        </w:rPr>
        <w:t xml:space="preserve"> 6</w:t>
      </w:r>
    </w:p>
    <w:p w14:paraId="00000003" w14:textId="24436DB9" w:rsidR="00A91A9A" w:rsidRPr="000F557B" w:rsidRDefault="00000000">
      <w:pPr>
        <w:rPr>
          <w:bCs/>
        </w:rPr>
      </w:pPr>
      <w:r w:rsidRPr="000F557B">
        <w:rPr>
          <w:bCs/>
        </w:rPr>
        <w:t>Authors:</w:t>
      </w:r>
      <w:r w:rsidR="00CA5C4E">
        <w:rPr>
          <w:bCs/>
        </w:rPr>
        <w:t xml:space="preserve"> Suman Senapati, </w:t>
      </w:r>
      <w:proofErr w:type="spellStart"/>
      <w:r w:rsidR="00CA5C4E">
        <w:rPr>
          <w:bCs/>
        </w:rPr>
        <w:t>Koelgeet</w:t>
      </w:r>
      <w:proofErr w:type="spellEnd"/>
      <w:r w:rsidR="00CA5C4E">
        <w:rPr>
          <w:bCs/>
        </w:rPr>
        <w:t xml:space="preserve"> Kaur</w:t>
      </w:r>
      <w:r w:rsidR="00663D26">
        <w:rPr>
          <w:bCs/>
        </w:rPr>
        <w:t>, Himanshu Kumar</w:t>
      </w:r>
    </w:p>
    <w:p w14:paraId="00000004" w14:textId="4B1F1862" w:rsidR="00A91A9A" w:rsidRPr="000F557B" w:rsidRDefault="00000000">
      <w:pPr>
        <w:rPr>
          <w:bCs/>
        </w:rPr>
      </w:pPr>
      <w:r w:rsidRPr="000F557B">
        <w:rPr>
          <w:bCs/>
        </w:rPr>
        <w:t>Business Name:</w:t>
      </w:r>
      <w:r w:rsidR="00CA5C4E">
        <w:rPr>
          <w:bCs/>
        </w:rPr>
        <w:t xml:space="preserve"> </w:t>
      </w:r>
    </w:p>
    <w:p w14:paraId="7E125D9E" w14:textId="604F2F5A" w:rsidR="000F557B" w:rsidRPr="000F557B" w:rsidRDefault="00000000">
      <w:pPr>
        <w:rPr>
          <w:bCs/>
        </w:rPr>
      </w:pPr>
      <w:r w:rsidRPr="000F557B">
        <w:rPr>
          <w:bCs/>
        </w:rPr>
        <w:t>Publication Date:</w:t>
      </w:r>
      <w:r w:rsidR="00663D26">
        <w:rPr>
          <w:bCs/>
        </w:rPr>
        <w:t xml:space="preserve"> 22-02-2026</w:t>
      </w:r>
    </w:p>
    <w:p w14:paraId="78B515A1" w14:textId="14B62491" w:rsidR="005C344E" w:rsidRPr="000F557B" w:rsidRDefault="000F557B" w:rsidP="000F557B">
      <w:pPr>
        <w:pStyle w:val="Heading2"/>
        <w:spacing w:before="240"/>
        <w:rPr>
          <w:b/>
          <w:bCs/>
          <w:color w:val="365F91" w:themeColor="accent1" w:themeShade="BF"/>
        </w:rPr>
      </w:pPr>
      <w:r w:rsidRPr="000F557B">
        <w:rPr>
          <w:b/>
          <w:bCs/>
          <w:color w:val="365F91" w:themeColor="accent1" w:themeShade="BF"/>
        </w:rPr>
        <w:t>Team Workflows</w:t>
      </w:r>
    </w:p>
    <w:p w14:paraId="00000006" w14:textId="2A669B5F" w:rsidR="00A91A9A" w:rsidRPr="000F557B" w:rsidRDefault="000F557B">
      <w:pPr>
        <w:rPr>
          <w:bCs/>
        </w:rPr>
      </w:pPr>
      <w:r w:rsidRPr="000F557B">
        <w:rPr>
          <w:bCs/>
        </w:rPr>
        <w:t>GitHub Project Link:</w:t>
      </w:r>
      <w:r w:rsidR="00CA5C4E">
        <w:rPr>
          <w:bCs/>
        </w:rPr>
        <w:t xml:space="preserve"> </w:t>
      </w:r>
      <w:r w:rsidR="00CA5C4E" w:rsidRPr="00CA5C4E">
        <w:rPr>
          <w:bCs/>
        </w:rPr>
        <w:t>https://github.com/webJdi/NG-demand-forecasting</w:t>
      </w:r>
    </w:p>
    <w:p w14:paraId="01A8ED7B" w14:textId="6B393A8D" w:rsidR="00A15B9D" w:rsidRPr="000F557B" w:rsidRDefault="00A15B9D">
      <w:pPr>
        <w:rPr>
          <w:bCs/>
        </w:rPr>
      </w:pPr>
      <w:r w:rsidRPr="000F557B">
        <w:rPr>
          <w:bCs/>
        </w:rPr>
        <w:t>Asana Board Link:</w:t>
      </w:r>
      <w:r w:rsidR="00CA5C4E">
        <w:rPr>
          <w:bCs/>
        </w:rPr>
        <w:t xml:space="preserve"> </w:t>
      </w:r>
      <w:r w:rsidR="00CA5C4E" w:rsidRPr="00CA5C4E">
        <w:rPr>
          <w:bCs/>
        </w:rPr>
        <w:t>https://app.asana.com/1/952672460738672/project/1212847056423255/list/1212825805002637</w:t>
      </w:r>
    </w:p>
    <w:p w14:paraId="68D1DF6C" w14:textId="177E22BC" w:rsidR="000F557B" w:rsidRPr="000F557B" w:rsidRDefault="000F557B">
      <w:pPr>
        <w:rPr>
          <w:bCs/>
        </w:rPr>
      </w:pPr>
      <w:r w:rsidRPr="000F557B">
        <w:rPr>
          <w:bCs/>
        </w:rPr>
        <w:t xml:space="preserve">Team Tracker Link: </w:t>
      </w:r>
      <w:r w:rsidR="00CA5C4E" w:rsidRPr="00CA5C4E">
        <w:rPr>
          <w:bCs/>
        </w:rPr>
        <w:t>https://docs.google.com/document/d/1ex8Ei7EaZgfCMfE64fnJKp0HDFHTrvOVMUpyht2IPog/edit?tab=t.0</w:t>
      </w:r>
    </w:p>
    <w:p w14:paraId="52929E33" w14:textId="5FE0B66C" w:rsidR="000F557B" w:rsidRPr="000F557B" w:rsidRDefault="000F557B" w:rsidP="000F557B">
      <w:pPr>
        <w:pStyle w:val="Heading2"/>
        <w:rPr>
          <w:b/>
          <w:bCs/>
          <w:color w:val="365F91" w:themeColor="accent1" w:themeShade="BF"/>
        </w:rPr>
      </w:pPr>
      <w:r w:rsidRPr="000F557B">
        <w:rPr>
          <w:b/>
          <w:bCs/>
          <w:color w:val="365F91" w:themeColor="accent1" w:themeShade="BF"/>
        </w:rPr>
        <w:t>Project Scope</w:t>
      </w:r>
    </w:p>
    <w:p w14:paraId="00000008" w14:textId="77777777" w:rsidR="00A91A9A" w:rsidRDefault="00000000">
      <w:pPr>
        <w:rPr>
          <w:b/>
        </w:rPr>
      </w:pPr>
      <w:r>
        <w:rPr>
          <w:b/>
        </w:rPr>
        <w:t xml:space="preserve">Project Background: </w:t>
      </w:r>
    </w:p>
    <w:p w14:paraId="00000009" w14:textId="77777777" w:rsidR="00A91A9A" w:rsidRDefault="00A91A9A">
      <w:pPr>
        <w:rPr>
          <w:b/>
        </w:rPr>
      </w:pPr>
    </w:p>
    <w:p w14:paraId="0000000D" w14:textId="7E575BA3" w:rsidR="00A91A9A" w:rsidRDefault="004B49E6">
      <w:r w:rsidRPr="004B49E6">
        <w:t>Utility companies and regulators currently rely on static historical averages or simple spreadsheets to forecast Natural Gas (NG) demand. This leads to inefficiencies: over-purchasing results in storage waste, while under-purchasing causes price spikes during peak demand (e.g., winter storms). Furthermore, stakeholders often struggle to isolate why demand changed—distinguishing between weather-driven fluctuations and actual shifts in consumption behavior caused by policy or economic changes.</w:t>
      </w:r>
    </w:p>
    <w:p w14:paraId="760E98B1" w14:textId="77777777" w:rsidR="004B49E6" w:rsidRDefault="004B49E6"/>
    <w:p w14:paraId="31F828D5" w14:textId="77777777" w:rsidR="004B49E6" w:rsidRPr="003C6864" w:rsidRDefault="004B49E6" w:rsidP="004B49E6">
      <w:pPr>
        <w:rPr>
          <w:i/>
          <w:iCs/>
        </w:rPr>
      </w:pPr>
      <w:r w:rsidRPr="003C6864">
        <w:rPr>
          <w:i/>
          <w:iCs/>
        </w:rPr>
        <w:t>Objective &amp; Problem Type:</w:t>
      </w:r>
    </w:p>
    <w:p w14:paraId="18433E16" w14:textId="77777777" w:rsidR="004B49E6" w:rsidRDefault="004B49E6" w:rsidP="004B49E6"/>
    <w:p w14:paraId="66B18923" w14:textId="58D87958" w:rsidR="004B49E6" w:rsidRDefault="004B49E6" w:rsidP="004B49E6">
      <w:r>
        <w:t xml:space="preserve">The primary objective is to accurately predict monthly Natural Gas consumption (in </w:t>
      </w:r>
      <w:proofErr w:type="spellStart"/>
      <w:r>
        <w:t>MMcf</w:t>
      </w:r>
      <w:proofErr w:type="spellEnd"/>
      <w:r>
        <w:t xml:space="preserve">) for the upcoming 12-24 months, granularly broken down by State and Sector. </w:t>
      </w:r>
    </w:p>
    <w:p w14:paraId="34F37949" w14:textId="65F3C6CC" w:rsidR="004B49E6" w:rsidRDefault="004B49E6" w:rsidP="004B49E6">
      <w:r>
        <w:t xml:space="preserve">This is a </w:t>
      </w:r>
      <w:r w:rsidR="00663D26">
        <w:t xml:space="preserve">Time series forecasting problem where we shall first ascertain the </w:t>
      </w:r>
      <w:proofErr w:type="spellStart"/>
      <w:r w:rsidR="00663D26">
        <w:t>forecastability</w:t>
      </w:r>
      <w:proofErr w:type="spellEnd"/>
      <w:r w:rsidR="00663D26">
        <w:t xml:space="preserve"> of the cleaned dataset using statistical formulations like seasonal strength, trend stability, signal-to-noise ratio (SNR), Structural Complexity (Coefficient of Variation of Residuals</w:t>
      </w:r>
      <w:proofErr w:type="gramStart"/>
      <w:r w:rsidR="00663D26">
        <w:t>),,</w:t>
      </w:r>
      <w:proofErr w:type="gramEnd"/>
      <w:r w:rsidR="00663D26">
        <w:t xml:space="preserve"> Intrinsic Chaos using Lyapunov Exponent approximation). </w:t>
      </w:r>
    </w:p>
    <w:p w14:paraId="1DD3AD96" w14:textId="77777777" w:rsidR="004B49E6" w:rsidRDefault="004B49E6"/>
    <w:p w14:paraId="0000000E" w14:textId="77777777" w:rsidR="00A91A9A" w:rsidRDefault="00000000">
      <w:pPr>
        <w:rPr>
          <w:b/>
        </w:rPr>
      </w:pPr>
      <w:r>
        <w:rPr>
          <w:b/>
        </w:rPr>
        <w:t xml:space="preserve">Technical Background: </w:t>
      </w:r>
    </w:p>
    <w:p w14:paraId="0000000F" w14:textId="77777777" w:rsidR="00A91A9A" w:rsidRDefault="00A91A9A">
      <w:pPr>
        <w:rPr>
          <w:b/>
        </w:rPr>
      </w:pPr>
    </w:p>
    <w:p w14:paraId="577F568B" w14:textId="242822CD" w:rsidR="004B49E6" w:rsidRDefault="004B49E6">
      <w:r w:rsidRPr="004B49E6">
        <w:lastRenderedPageBreak/>
        <w:t xml:space="preserve">The problem involves handling longitudinal data (Panel Data) where we track multiple entities (States × Sectors) over time (Jan 2014 – Jan 2024). </w:t>
      </w:r>
      <w:r w:rsidR="0069578C">
        <w:t xml:space="preserve">The data can be used in an aggregated manner, focusing on the sum of the consumption figure and forecasting total consumption beyond 2024. Alternately, we can explore area-wise figures and implement forecasting models individually. We can also look at the causal effects of various effects and try to determine major causes of spikes in consumption pattern. </w:t>
      </w:r>
      <w:r w:rsidRPr="004B49E6">
        <w:t>We must also manage data latency, as EIA data is often released with a 2-month lag</w:t>
      </w:r>
      <w:r>
        <w:t>.</w:t>
      </w:r>
    </w:p>
    <w:p w14:paraId="2C4DEA4F" w14:textId="77777777" w:rsidR="004B49E6" w:rsidRDefault="004B49E6"/>
    <w:p w14:paraId="22817396" w14:textId="77777777" w:rsidR="003462B2" w:rsidRPr="00854B4F" w:rsidRDefault="003462B2">
      <w:pPr>
        <w:rPr>
          <w:i/>
          <w:iCs/>
        </w:rPr>
      </w:pPr>
      <w:r w:rsidRPr="00854B4F">
        <w:rPr>
          <w:i/>
          <w:iCs/>
        </w:rPr>
        <w:t>Key Technical Questions:</w:t>
      </w:r>
    </w:p>
    <w:p w14:paraId="65BDE0B8" w14:textId="77777777" w:rsidR="003462B2" w:rsidRDefault="003462B2">
      <w:r w:rsidRPr="003462B2">
        <w:t>We will use MAPE (Mean Absolute Percentage Error) for business interpretability and RMSE (Root Mean Squared Error) to penalize large outliers (critical for peak load planning).</w:t>
      </w:r>
    </w:p>
    <w:p w14:paraId="3EE2B1C7" w14:textId="77777777" w:rsidR="003462B2" w:rsidRDefault="003462B2"/>
    <w:p w14:paraId="1AD2BE61" w14:textId="15F500FE" w:rsidR="003462B2" w:rsidRDefault="003462B2">
      <w:r>
        <w:t xml:space="preserve">Source of data: </w:t>
      </w:r>
      <w:r w:rsidRPr="003462B2">
        <w:t>The Kaggle US EIA Monthly Natural Gas Consumption dataset (Jan 2014 – Jan 2024).</w:t>
      </w:r>
    </w:p>
    <w:p w14:paraId="694A3A47" w14:textId="77777777" w:rsidR="003462B2" w:rsidRDefault="003462B2"/>
    <w:p w14:paraId="6599C688" w14:textId="77777777" w:rsidR="003462B2" w:rsidRDefault="003462B2">
      <w:r w:rsidRPr="003462B2">
        <w:t>We must impute missing values (interpolation), join external datasets (weather/HDD, economic indices), and engineer "lag" features (e.g., consumption $t-1$, $t-12$).</w:t>
      </w:r>
      <w:r>
        <w:t xml:space="preserve"> </w:t>
      </w:r>
    </w:p>
    <w:p w14:paraId="472D977B" w14:textId="77777777" w:rsidR="003462B2" w:rsidRDefault="003462B2"/>
    <w:p w14:paraId="4BBCFCA6" w14:textId="77777777" w:rsidR="003462B2" w:rsidRDefault="003462B2">
      <w:r w:rsidRPr="003462B2">
        <w:t>By analyzing seasonality (autocorrelation plots), trend decomposition, and correlation matrices between states.</w:t>
      </w:r>
    </w:p>
    <w:p w14:paraId="7CD9A1CC" w14:textId="77777777" w:rsidR="003462B2" w:rsidRDefault="003462B2"/>
    <w:p w14:paraId="4124BAF4" w14:textId="77777777" w:rsidR="003462B2" w:rsidRDefault="003462B2">
      <w:r w:rsidRPr="003462B2">
        <w:t>Lagged consumption (last month, last year), Heating Degree Days (HDD), Calendar Month, and State GDP/Industrial Index.</w:t>
      </w:r>
    </w:p>
    <w:p w14:paraId="5A97F09F" w14:textId="77777777" w:rsidR="003462B2" w:rsidRDefault="003462B2"/>
    <w:p w14:paraId="007EBCF3" w14:textId="11F6F20F" w:rsidR="004B49E6" w:rsidRDefault="003462B2">
      <w:proofErr w:type="spellStart"/>
      <w:r w:rsidRPr="003462B2">
        <w:t>XGBoost</w:t>
      </w:r>
      <w:proofErr w:type="spellEnd"/>
      <w:r w:rsidRPr="003462B2">
        <w:t xml:space="preserve"> or </w:t>
      </w:r>
      <w:proofErr w:type="spellStart"/>
      <w:r w:rsidRPr="003462B2">
        <w:t>LightGBM</w:t>
      </w:r>
      <w:proofErr w:type="spellEnd"/>
      <w:r w:rsidRPr="003462B2">
        <w:t xml:space="preserve"> (Gradient Boosted Trees) for forecasting, paired with CausalML (Meta-learners) for inference.</w:t>
      </w:r>
    </w:p>
    <w:p w14:paraId="234028F1" w14:textId="06121D48" w:rsidR="003462B2" w:rsidRDefault="003462B2">
      <w:r>
        <w:t>This is based on the initial understanding of the problem statement and associated dataset. As we explore the data and start building, the technical specifications may change significantly.</w:t>
      </w:r>
    </w:p>
    <w:p w14:paraId="37A931D5" w14:textId="77777777" w:rsidR="003462B2" w:rsidRDefault="003462B2"/>
    <w:p w14:paraId="581514B8" w14:textId="77777777" w:rsidR="004B49E6" w:rsidRDefault="004B49E6"/>
    <w:p w14:paraId="00000018" w14:textId="4B27FCAB" w:rsidR="00A91A9A" w:rsidRDefault="00000000">
      <w:pPr>
        <w:rPr>
          <w:b/>
        </w:rPr>
      </w:pPr>
      <w:r>
        <w:rPr>
          <w:b/>
        </w:rPr>
        <w:t xml:space="preserve">Goals vs </w:t>
      </w:r>
      <w:proofErr w:type="gramStart"/>
      <w:r>
        <w:rPr>
          <w:b/>
        </w:rPr>
        <w:t>Non-Goals</w:t>
      </w:r>
      <w:proofErr w:type="gramEnd"/>
      <w:r>
        <w:rPr>
          <w:b/>
        </w:rPr>
        <w:t>:</w:t>
      </w:r>
    </w:p>
    <w:p w14:paraId="00000019" w14:textId="77777777" w:rsidR="00A91A9A" w:rsidRDefault="00A91A9A">
      <w:pPr>
        <w:rPr>
          <w:b/>
        </w:rPr>
      </w:pPr>
    </w:p>
    <w:p w14:paraId="067CC8B1" w14:textId="0B369C88" w:rsidR="00501189" w:rsidRPr="00501189" w:rsidRDefault="00501189" w:rsidP="00501189">
      <w:pPr>
        <w:pStyle w:val="Heading3"/>
        <w:rPr>
          <w:b/>
          <w:bCs/>
          <w:color w:val="auto"/>
          <w:sz w:val="22"/>
          <w:szCs w:val="22"/>
        </w:rPr>
      </w:pPr>
      <w:r w:rsidRPr="00501189">
        <w:rPr>
          <w:b/>
          <w:bCs/>
          <w:color w:val="auto"/>
          <w:sz w:val="22"/>
          <w:szCs w:val="22"/>
        </w:rPr>
        <w:lastRenderedPageBreak/>
        <w:t>Goals:</w:t>
      </w:r>
    </w:p>
    <w:p w14:paraId="3933EFF8" w14:textId="4A4FE851" w:rsidR="00501189" w:rsidRPr="00501189" w:rsidRDefault="00501189" w:rsidP="00501189">
      <w:pPr>
        <w:pStyle w:val="Heading3"/>
        <w:rPr>
          <w:color w:val="auto"/>
          <w:sz w:val="22"/>
          <w:szCs w:val="22"/>
        </w:rPr>
      </w:pPr>
      <w:r w:rsidRPr="00501189">
        <w:rPr>
          <w:color w:val="auto"/>
          <w:sz w:val="22"/>
          <w:szCs w:val="22"/>
        </w:rPr>
        <w:t>Achieve a MAPE of &lt;10% on the test set for major consuming states.</w:t>
      </w:r>
    </w:p>
    <w:p w14:paraId="77E284B4" w14:textId="76903BF8" w:rsidR="00501189" w:rsidRPr="00501189" w:rsidRDefault="00501189" w:rsidP="00501189">
      <w:pPr>
        <w:pStyle w:val="Heading3"/>
        <w:rPr>
          <w:color w:val="auto"/>
          <w:sz w:val="22"/>
          <w:szCs w:val="22"/>
        </w:rPr>
      </w:pPr>
      <w:r w:rsidRPr="00501189">
        <w:rPr>
          <w:color w:val="auto"/>
          <w:sz w:val="22"/>
          <w:szCs w:val="22"/>
        </w:rPr>
        <w:t>Build a unified model that handles all 50 states and 5 sectors rather than maintaining 250+ individual models.</w:t>
      </w:r>
    </w:p>
    <w:p w14:paraId="404E6D92" w14:textId="1659A36A" w:rsidR="00501189" w:rsidRPr="00501189" w:rsidRDefault="00501189" w:rsidP="00501189">
      <w:pPr>
        <w:pStyle w:val="Heading3"/>
        <w:rPr>
          <w:color w:val="auto"/>
          <w:sz w:val="22"/>
          <w:szCs w:val="22"/>
        </w:rPr>
      </w:pPr>
      <w:r w:rsidRPr="00501189">
        <w:rPr>
          <w:color w:val="auto"/>
          <w:sz w:val="22"/>
          <w:szCs w:val="22"/>
        </w:rPr>
        <w:t>Deploy a dashboard that visualizes forecasts alongside "Counterfactual" scenarios (e.g., "What if the winter is 5% colder?").</w:t>
      </w:r>
    </w:p>
    <w:p w14:paraId="52AEB05A" w14:textId="07DED8FA" w:rsidR="00501189" w:rsidRPr="00501189" w:rsidRDefault="00501189" w:rsidP="00501189">
      <w:pPr>
        <w:pStyle w:val="Heading3"/>
        <w:rPr>
          <w:color w:val="auto"/>
          <w:sz w:val="22"/>
          <w:szCs w:val="22"/>
        </w:rPr>
      </w:pPr>
      <w:r w:rsidRPr="00501189">
        <w:rPr>
          <w:color w:val="auto"/>
          <w:sz w:val="22"/>
          <w:szCs w:val="22"/>
        </w:rPr>
        <w:t xml:space="preserve">Implement an automated </w:t>
      </w:r>
      <w:proofErr w:type="spellStart"/>
      <w:r w:rsidRPr="00501189">
        <w:rPr>
          <w:color w:val="auto"/>
          <w:sz w:val="22"/>
          <w:szCs w:val="22"/>
        </w:rPr>
        <w:t>MLOps</w:t>
      </w:r>
      <w:proofErr w:type="spellEnd"/>
      <w:r w:rsidRPr="00501189">
        <w:rPr>
          <w:color w:val="auto"/>
          <w:sz w:val="22"/>
          <w:szCs w:val="22"/>
        </w:rPr>
        <w:t xml:space="preserve"> pipeline that detects data drift and triggers retraining.</w:t>
      </w:r>
    </w:p>
    <w:p w14:paraId="128E44EA" w14:textId="26C59A9B" w:rsidR="00501189" w:rsidRPr="00501189" w:rsidRDefault="00501189" w:rsidP="00501189">
      <w:pPr>
        <w:pStyle w:val="Heading3"/>
        <w:rPr>
          <w:b/>
          <w:bCs/>
          <w:color w:val="auto"/>
          <w:sz w:val="22"/>
          <w:szCs w:val="22"/>
        </w:rPr>
      </w:pPr>
      <w:r w:rsidRPr="00501189">
        <w:rPr>
          <w:b/>
          <w:bCs/>
          <w:color w:val="auto"/>
          <w:sz w:val="22"/>
          <w:szCs w:val="22"/>
        </w:rPr>
        <w:t>Non-Goals:</w:t>
      </w:r>
    </w:p>
    <w:p w14:paraId="6A3C4A6A" w14:textId="05C8E8B4" w:rsidR="00501189" w:rsidRPr="00501189" w:rsidRDefault="00501189" w:rsidP="00501189">
      <w:pPr>
        <w:pStyle w:val="Heading3"/>
        <w:rPr>
          <w:color w:val="auto"/>
          <w:sz w:val="22"/>
          <w:szCs w:val="22"/>
        </w:rPr>
      </w:pPr>
      <w:r w:rsidRPr="00501189">
        <w:rPr>
          <w:color w:val="auto"/>
          <w:sz w:val="22"/>
          <w:szCs w:val="22"/>
        </w:rPr>
        <w:t>Real-time (minute-by-minute) forecasting (Data is only available monthly).</w:t>
      </w:r>
    </w:p>
    <w:p w14:paraId="5B2285BA" w14:textId="4912EAA8" w:rsidR="00501189" w:rsidRPr="00501189" w:rsidRDefault="00501189" w:rsidP="00501189">
      <w:pPr>
        <w:pStyle w:val="Heading3"/>
        <w:rPr>
          <w:color w:val="auto"/>
          <w:sz w:val="22"/>
          <w:szCs w:val="22"/>
        </w:rPr>
      </w:pPr>
      <w:r w:rsidRPr="00501189">
        <w:rPr>
          <w:color w:val="auto"/>
          <w:sz w:val="22"/>
          <w:szCs w:val="22"/>
        </w:rPr>
        <w:t>Predicting Global Natural Gas prices (Focus is on volumetric demand, not financial trading).</w:t>
      </w:r>
    </w:p>
    <w:p w14:paraId="07D1D7F5" w14:textId="77777777" w:rsidR="00501189" w:rsidRDefault="00501189" w:rsidP="00501189">
      <w:pPr>
        <w:pStyle w:val="Heading3"/>
        <w:rPr>
          <w:color w:val="auto"/>
          <w:sz w:val="22"/>
          <w:szCs w:val="22"/>
        </w:rPr>
      </w:pPr>
      <w:r w:rsidRPr="00501189">
        <w:rPr>
          <w:color w:val="auto"/>
          <w:sz w:val="22"/>
          <w:szCs w:val="22"/>
        </w:rPr>
        <w:t>Individual household-level predictions (Data is aggregated by State/Sector).</w:t>
      </w:r>
    </w:p>
    <w:p w14:paraId="4A45D19D" w14:textId="77777777" w:rsidR="00501189" w:rsidRDefault="00501189" w:rsidP="00501189">
      <w:pPr>
        <w:pStyle w:val="Heading3"/>
        <w:rPr>
          <w:color w:val="auto"/>
          <w:sz w:val="22"/>
          <w:szCs w:val="22"/>
        </w:rPr>
      </w:pPr>
    </w:p>
    <w:p w14:paraId="0000001D" w14:textId="18568555" w:rsidR="00A91A9A" w:rsidRPr="000F557B" w:rsidRDefault="00000000" w:rsidP="00501189">
      <w:pPr>
        <w:pStyle w:val="Heading3"/>
        <w:rPr>
          <w:b/>
          <w:bCs/>
          <w:color w:val="365F91" w:themeColor="accent1" w:themeShade="BF"/>
        </w:rPr>
      </w:pPr>
      <w:r w:rsidRPr="000F557B">
        <w:rPr>
          <w:b/>
          <w:bCs/>
          <w:color w:val="365F91" w:themeColor="accent1" w:themeShade="BF"/>
        </w:rPr>
        <w:t>Solution Overview</w:t>
      </w:r>
    </w:p>
    <w:p w14:paraId="0000001E" w14:textId="77777777" w:rsidR="00A91A9A" w:rsidRDefault="00A91A9A">
      <w:pPr>
        <w:rPr>
          <w:b/>
        </w:rPr>
      </w:pPr>
    </w:p>
    <w:p w14:paraId="0000001F" w14:textId="2E124239" w:rsidR="00A91A9A" w:rsidRDefault="00713DD4">
      <w:r w:rsidRPr="00713DD4">
        <w:t xml:space="preserve">ML System Summary: The system </w:t>
      </w:r>
      <w:r w:rsidR="005530C3">
        <w:t xml:space="preserve">runs as a </w:t>
      </w:r>
      <w:r w:rsidRPr="00713DD4">
        <w:t>Batch Prediction Pipeline running on a monthly schedule</w:t>
      </w:r>
      <w:r w:rsidR="005530C3">
        <w:t xml:space="preserve"> since data is available on monthly basis</w:t>
      </w:r>
      <w:r w:rsidRPr="00713DD4">
        <w:t>. Data is ingested from the EIA source</w:t>
      </w:r>
      <w:r w:rsidR="005530C3">
        <w:t xml:space="preserve"> and</w:t>
      </w:r>
      <w:r w:rsidRPr="00713DD4">
        <w:t xml:space="preserve"> validated</w:t>
      </w:r>
      <w:r w:rsidR="005530C3">
        <w:t xml:space="preserve"> inside Feature store</w:t>
      </w:r>
      <w:r w:rsidRPr="00713DD4">
        <w:t xml:space="preserve">. </w:t>
      </w:r>
      <w:r w:rsidR="005530C3">
        <w:t xml:space="preserve">The ML system uses multiple algorithms such as Linear regression, ridge regression, random forest, </w:t>
      </w:r>
      <w:proofErr w:type="spellStart"/>
      <w:r w:rsidR="005530C3">
        <w:t>XGBoost</w:t>
      </w:r>
      <w:proofErr w:type="spellEnd"/>
      <w:r w:rsidR="005530C3">
        <w:t xml:space="preserve">, </w:t>
      </w:r>
      <w:proofErr w:type="spellStart"/>
      <w:r w:rsidR="005530C3">
        <w:t>LightGBM</w:t>
      </w:r>
      <w:proofErr w:type="spellEnd"/>
      <w:r w:rsidR="005530C3">
        <w:t xml:space="preserve">, ETS (Holt-Winters) and SARIMA </w:t>
      </w:r>
      <w:r w:rsidR="00B21372">
        <w:t xml:space="preserve">on temporal and lagged features. </w:t>
      </w:r>
      <w:r w:rsidRPr="00713DD4">
        <w:t xml:space="preserve">The results </w:t>
      </w:r>
      <w:r w:rsidR="00096812">
        <w:t xml:space="preserve">will be shown through an </w:t>
      </w:r>
      <w:proofErr w:type="spellStart"/>
      <w:r w:rsidR="00096812">
        <w:t>Nextjs</w:t>
      </w:r>
      <w:proofErr w:type="spellEnd"/>
      <w:r w:rsidR="00096812">
        <w:t xml:space="preserve"> application with a </w:t>
      </w:r>
      <w:proofErr w:type="spellStart"/>
      <w:r w:rsidR="00096812">
        <w:t>fastAPI</w:t>
      </w:r>
      <w:proofErr w:type="spellEnd"/>
      <w:r w:rsidR="00096812">
        <w:t xml:space="preserve"> backend.</w:t>
      </w:r>
    </w:p>
    <w:p w14:paraId="00000020" w14:textId="77777777" w:rsidR="00A91A9A" w:rsidRDefault="00A91A9A"/>
    <w:p w14:paraId="00000021" w14:textId="77777777" w:rsidR="00A91A9A" w:rsidRDefault="00000000">
      <w:pPr>
        <w:rPr>
          <w:b/>
        </w:rPr>
      </w:pPr>
      <w:r>
        <w:rPr>
          <w:b/>
        </w:rPr>
        <w:t>Data Sources:</w:t>
      </w:r>
    </w:p>
    <w:p w14:paraId="00000022" w14:textId="77777777" w:rsidR="00A91A9A" w:rsidRDefault="00A91A9A">
      <w:pPr>
        <w:rPr>
          <w:b/>
        </w:rPr>
      </w:pPr>
    </w:p>
    <w:p w14:paraId="7FDF981F" w14:textId="3AA33718" w:rsidR="00713DD4" w:rsidRDefault="00713DD4" w:rsidP="00713DD4">
      <w:r>
        <w:t>US Energy Information Administration (EIA) Monthly Natural Gas Consumption (via Kaggle) and NOAA Weather Data (Heating Degree Days).</w:t>
      </w:r>
    </w:p>
    <w:p w14:paraId="3FDBD5F9" w14:textId="77777777" w:rsidR="00713DD4" w:rsidRDefault="00713DD4" w:rsidP="00713DD4"/>
    <w:p w14:paraId="6FAC7CE8" w14:textId="20E74FE3" w:rsidR="00713DD4" w:rsidRDefault="00713DD4" w:rsidP="00713DD4">
      <w:r>
        <w:t>The dataset contains close to ~50,000 rows (Low volume / Structured Data). This is a span of 10 Years × 12 Months × 50 States × ~5 Sectors of data.</w:t>
      </w:r>
    </w:p>
    <w:p w14:paraId="1C099CB1" w14:textId="64F088D6" w:rsidR="00713DD4" w:rsidRDefault="00713DD4" w:rsidP="00713DD4">
      <w:r>
        <w:t>It is the authoritative "Ground Truth" for US energy policy and allows for high-impact analysis of critical infrastructure.</w:t>
      </w:r>
    </w:p>
    <w:p w14:paraId="741A7B78" w14:textId="77777777" w:rsidR="00713DD4" w:rsidRDefault="00713DD4" w:rsidP="00713DD4"/>
    <w:p w14:paraId="517245B2" w14:textId="77777777" w:rsidR="00713DD4" w:rsidRDefault="00713DD4" w:rsidP="00713DD4">
      <w:r>
        <w:t xml:space="preserve">Risks: </w:t>
      </w:r>
    </w:p>
    <w:p w14:paraId="591EE337" w14:textId="12A70A37" w:rsidR="00713DD4" w:rsidRDefault="00713DD4" w:rsidP="00713DD4">
      <w:r>
        <w:t>Reporting Lag: Data is not real-time.</w:t>
      </w:r>
      <w:r w:rsidR="00D848F4">
        <w:t xml:space="preserve"> One work around to handle manual </w:t>
      </w:r>
      <w:r w:rsidR="00DC6475">
        <w:t xml:space="preserve">interception would be to fetch data through web scraping and pushing it through a </w:t>
      </w:r>
      <w:proofErr w:type="spellStart"/>
      <w:r w:rsidR="00DC6475">
        <w:t>fastAPI</w:t>
      </w:r>
      <w:proofErr w:type="spellEnd"/>
      <w:r w:rsidR="00DC6475">
        <w:t xml:space="preserve"> application.</w:t>
      </w:r>
    </w:p>
    <w:p w14:paraId="00000027" w14:textId="6A124747" w:rsidR="00A91A9A" w:rsidRDefault="00A91A9A" w:rsidP="00713DD4"/>
    <w:p w14:paraId="2E742DDA" w14:textId="77777777" w:rsidR="00713DD4" w:rsidRDefault="00713DD4" w:rsidP="00713DD4"/>
    <w:p w14:paraId="00000028" w14:textId="77777777" w:rsidR="00A91A9A" w:rsidRDefault="00000000">
      <w:pPr>
        <w:rPr>
          <w:b/>
        </w:rPr>
      </w:pPr>
      <w:r>
        <w:rPr>
          <w:b/>
        </w:rPr>
        <w:t>Data Engineering:</w:t>
      </w:r>
    </w:p>
    <w:p w14:paraId="00000029" w14:textId="77777777" w:rsidR="00A91A9A" w:rsidRDefault="00A91A9A">
      <w:pPr>
        <w:rPr>
          <w:b/>
        </w:rPr>
      </w:pPr>
    </w:p>
    <w:p w14:paraId="5B1F3AB2" w14:textId="77777777" w:rsidR="007829ED" w:rsidRDefault="007829ED">
      <w:r w:rsidRPr="007829ED">
        <w:t>Raw data in AWS S3 (Standard Class) in CSV format. Processed data in Parquet format (columnar storage) for faster querying.</w:t>
      </w:r>
    </w:p>
    <w:p w14:paraId="0000002B" w14:textId="7116BA79" w:rsidR="00A91A9A" w:rsidRDefault="007829ED">
      <w:r>
        <w:t>Pre-processing:</w:t>
      </w:r>
    </w:p>
    <w:p w14:paraId="61E6A9D7" w14:textId="7B22298E" w:rsidR="007829ED" w:rsidRPr="007829ED" w:rsidRDefault="007829ED" w:rsidP="007829ED">
      <w:pPr>
        <w:pStyle w:val="ListParagraph"/>
        <w:numPr>
          <w:ilvl w:val="0"/>
          <w:numId w:val="3"/>
        </w:numPr>
        <w:rPr>
          <w:lang w:val="en-IN"/>
        </w:rPr>
      </w:pPr>
      <w:r w:rsidRPr="007829ED">
        <w:rPr>
          <w:b/>
          <w:bCs/>
          <w:lang w:val="en-IN"/>
        </w:rPr>
        <w:t>Pivot/Melt:</w:t>
      </w:r>
      <w:r w:rsidRPr="007829ED">
        <w:rPr>
          <w:lang w:val="en-IN"/>
        </w:rPr>
        <w:t xml:space="preserve"> Transform the raw wide-format data into a long-format time series.</w:t>
      </w:r>
    </w:p>
    <w:p w14:paraId="690E81A8" w14:textId="3A877F0F" w:rsidR="007829ED" w:rsidRPr="007829ED" w:rsidRDefault="007829ED" w:rsidP="007829ED">
      <w:pPr>
        <w:pStyle w:val="ListParagraph"/>
        <w:numPr>
          <w:ilvl w:val="0"/>
          <w:numId w:val="3"/>
        </w:numPr>
        <w:rPr>
          <w:lang w:val="en-IN"/>
        </w:rPr>
      </w:pPr>
      <w:r w:rsidRPr="007829ED">
        <w:rPr>
          <w:b/>
          <w:bCs/>
          <w:lang w:val="en-IN"/>
        </w:rPr>
        <w:t>Imputation:</w:t>
      </w:r>
      <w:r w:rsidRPr="007829ED">
        <w:rPr>
          <w:lang w:val="en-IN"/>
        </w:rPr>
        <w:t xml:space="preserve"> Fill short gaps (1-2 months) with Linear Interpolation. Fill structural missingness (always missing) with 0.</w:t>
      </w:r>
    </w:p>
    <w:p w14:paraId="6C910117" w14:textId="24F6A1DC" w:rsidR="007829ED" w:rsidRPr="007829ED" w:rsidRDefault="007829ED" w:rsidP="007829ED">
      <w:pPr>
        <w:pStyle w:val="ListParagraph"/>
        <w:numPr>
          <w:ilvl w:val="0"/>
          <w:numId w:val="3"/>
        </w:numPr>
        <w:rPr>
          <w:lang w:val="en-IN"/>
        </w:rPr>
      </w:pPr>
      <w:r w:rsidRPr="007829ED">
        <w:rPr>
          <w:b/>
          <w:bCs/>
          <w:lang w:val="en-IN"/>
        </w:rPr>
        <w:t>Join:</w:t>
      </w:r>
      <w:r w:rsidRPr="007829ED">
        <w:rPr>
          <w:lang w:val="en-IN"/>
        </w:rPr>
        <w:t xml:space="preserve"> Merge State/Date keys with External Weather Data (HDD/CDD).</w:t>
      </w:r>
    </w:p>
    <w:p w14:paraId="67E9B0A5" w14:textId="77777777" w:rsidR="007829ED" w:rsidRDefault="007829ED"/>
    <w:p w14:paraId="0000002C" w14:textId="77777777" w:rsidR="00A91A9A" w:rsidRDefault="00A91A9A"/>
    <w:p w14:paraId="0000002D" w14:textId="77777777" w:rsidR="00A91A9A" w:rsidRDefault="00000000">
      <w:pPr>
        <w:rPr>
          <w:b/>
        </w:rPr>
      </w:pPr>
      <w:r>
        <w:rPr>
          <w:b/>
        </w:rPr>
        <w:t>Training Data:</w:t>
      </w:r>
    </w:p>
    <w:p w14:paraId="0000002E" w14:textId="77777777" w:rsidR="00A91A9A" w:rsidRDefault="00A91A9A">
      <w:pPr>
        <w:rPr>
          <w:b/>
        </w:rPr>
      </w:pPr>
    </w:p>
    <w:p w14:paraId="4292A18F" w14:textId="77777777" w:rsidR="00CA0E22" w:rsidRDefault="00CA0E22" w:rsidP="00CA0E22">
      <w:pPr>
        <w:pStyle w:val="ListParagraph"/>
        <w:numPr>
          <w:ilvl w:val="0"/>
          <w:numId w:val="4"/>
        </w:numPr>
      </w:pPr>
      <w:r>
        <w:t>Strict Time-Based Split (No shuffling).</w:t>
      </w:r>
    </w:p>
    <w:p w14:paraId="0E4CC1CB" w14:textId="77777777" w:rsidR="00CA0E22" w:rsidRDefault="00CA0E22" w:rsidP="00CA0E22"/>
    <w:p w14:paraId="31B3503B" w14:textId="77777777" w:rsidR="00CA0E22" w:rsidRDefault="00CA0E22" w:rsidP="00CA0E22">
      <w:pPr>
        <w:pStyle w:val="ListParagraph"/>
        <w:numPr>
          <w:ilvl w:val="0"/>
          <w:numId w:val="4"/>
        </w:numPr>
      </w:pPr>
      <w:r>
        <w:t>Training: Jan 2014 – Dec 2021.</w:t>
      </w:r>
    </w:p>
    <w:p w14:paraId="4719A5D9" w14:textId="77777777" w:rsidR="00CA0E22" w:rsidRDefault="00CA0E22" w:rsidP="00CA0E22"/>
    <w:p w14:paraId="3DFC5B6F" w14:textId="77777777" w:rsidR="00CA0E22" w:rsidRDefault="00CA0E22" w:rsidP="00CA0E22">
      <w:pPr>
        <w:pStyle w:val="ListParagraph"/>
        <w:numPr>
          <w:ilvl w:val="0"/>
          <w:numId w:val="4"/>
        </w:numPr>
      </w:pPr>
      <w:r>
        <w:t>Validation: Jan 2022 – Dec 2022 (Used for Hyperparameter Tuning).</w:t>
      </w:r>
    </w:p>
    <w:p w14:paraId="154C96DB" w14:textId="77777777" w:rsidR="00CA0E22" w:rsidRDefault="00CA0E22" w:rsidP="00CA0E22"/>
    <w:p w14:paraId="3B83A30D" w14:textId="77777777" w:rsidR="00CA0E22" w:rsidRDefault="00CA0E22" w:rsidP="00CA0E22">
      <w:pPr>
        <w:pStyle w:val="ListParagraph"/>
        <w:numPr>
          <w:ilvl w:val="0"/>
          <w:numId w:val="4"/>
        </w:numPr>
      </w:pPr>
      <w:r>
        <w:t>Test: Jan 2023 – Jan 2024 (Holdout for final evaluation).</w:t>
      </w:r>
    </w:p>
    <w:p w14:paraId="00000031" w14:textId="20596460" w:rsidR="00A91A9A" w:rsidRDefault="00CA0E22">
      <w:r w:rsidRPr="00CA0E22">
        <w:t xml:space="preserve">No, the target variable (value in </w:t>
      </w:r>
      <w:proofErr w:type="spellStart"/>
      <w:r w:rsidRPr="00CA0E22">
        <w:t>MMcf</w:t>
      </w:r>
      <w:proofErr w:type="spellEnd"/>
      <w:r w:rsidRPr="00CA0E22">
        <w:t>) is already present in the historical data.</w:t>
      </w:r>
    </w:p>
    <w:p w14:paraId="7828B2DF" w14:textId="77777777" w:rsidR="00CA0E22" w:rsidRDefault="00CA0E22">
      <w:pPr>
        <w:rPr>
          <w:b/>
        </w:rPr>
      </w:pPr>
    </w:p>
    <w:p w14:paraId="00000032" w14:textId="77777777" w:rsidR="00A91A9A" w:rsidRDefault="00000000">
      <w:pPr>
        <w:rPr>
          <w:b/>
        </w:rPr>
      </w:pPr>
      <w:r>
        <w:rPr>
          <w:b/>
        </w:rPr>
        <w:t>Feature Engineering:</w:t>
      </w:r>
    </w:p>
    <w:p w14:paraId="00000033" w14:textId="77777777" w:rsidR="00A91A9A" w:rsidRDefault="00A91A9A"/>
    <w:p w14:paraId="334E48E9" w14:textId="77777777" w:rsidR="00CA0E22" w:rsidRDefault="00CA0E22">
      <w:r>
        <w:t xml:space="preserve">This is an initial plan and may get changed. Fields which shall be used: </w:t>
      </w:r>
      <w:r w:rsidRPr="00CA0E22">
        <w:t>value (Target), area-name (State), sector, date.</w:t>
      </w:r>
    </w:p>
    <w:p w14:paraId="49A50DA3" w14:textId="41FB2CFE" w:rsidR="00CA0E22" w:rsidRDefault="00CA0E22">
      <w:r>
        <w:t xml:space="preserve">Fields which may get excluded: </w:t>
      </w:r>
      <w:proofErr w:type="spellStart"/>
      <w:r w:rsidRPr="00CA0E22">
        <w:t>duoarea</w:t>
      </w:r>
      <w:proofErr w:type="spellEnd"/>
      <w:r w:rsidRPr="00CA0E22">
        <w:t xml:space="preserve"> (Redundant with State Name), product (Constant value "EPG0").</w:t>
      </w:r>
    </w:p>
    <w:p w14:paraId="7B5ADAEE" w14:textId="77777777" w:rsidR="00CA0E22" w:rsidRDefault="00CA0E22">
      <w:pPr>
        <w:rPr>
          <w:i/>
          <w:iCs/>
        </w:rPr>
      </w:pPr>
    </w:p>
    <w:p w14:paraId="7BAB1F24" w14:textId="24D786CB" w:rsidR="00CA0E22" w:rsidRDefault="00CA0E22">
      <w:pPr>
        <w:rPr>
          <w:i/>
          <w:iCs/>
        </w:rPr>
      </w:pPr>
      <w:r w:rsidRPr="00CA0E22">
        <w:rPr>
          <w:i/>
          <w:iCs/>
        </w:rPr>
        <w:t>Data transformations</w:t>
      </w:r>
    </w:p>
    <w:p w14:paraId="3CAF1C25" w14:textId="77777777" w:rsidR="00CA0E22" w:rsidRPr="00CA0E22" w:rsidRDefault="00CA0E22">
      <w:pPr>
        <w:rPr>
          <w:i/>
          <w:iCs/>
        </w:rPr>
      </w:pPr>
    </w:p>
    <w:p w14:paraId="487F75B2" w14:textId="77777777" w:rsidR="00CA0E22" w:rsidRDefault="00CA0E22">
      <w:r w:rsidRPr="00CA0E22">
        <w:t>Lag Features: Demand_t-1, Demand_t-12 (Year-over-Year).</w:t>
      </w:r>
    </w:p>
    <w:p w14:paraId="24E827A7" w14:textId="77777777" w:rsidR="00CA0E22" w:rsidRDefault="00CA0E22"/>
    <w:p w14:paraId="0B829673" w14:textId="77777777" w:rsidR="00CA0E22" w:rsidRDefault="00CA0E22">
      <w:r w:rsidRPr="00CA0E22">
        <w:t>Rolling Statistics: Rolling_Mean_3M, Rolling_Std_6M.</w:t>
      </w:r>
    </w:p>
    <w:p w14:paraId="5FE46857" w14:textId="77777777" w:rsidR="00CA0E22" w:rsidRDefault="00CA0E22"/>
    <w:p w14:paraId="00000037" w14:textId="1BF6A353" w:rsidR="00A91A9A" w:rsidRDefault="00CA0E22">
      <w:r w:rsidRPr="00CA0E22">
        <w:lastRenderedPageBreak/>
        <w:t>Differencing: If the series is non-stationary, we will predict the difference ($</w:t>
      </w:r>
      <w:proofErr w:type="spellStart"/>
      <w:r w:rsidRPr="00CA0E22">
        <w:t>y_t</w:t>
      </w:r>
      <w:proofErr w:type="spellEnd"/>
      <w:r w:rsidRPr="00CA0E22">
        <w:t xml:space="preserve"> - y_{t-</w:t>
      </w:r>
      <w:proofErr w:type="gramStart"/>
      <w:r w:rsidRPr="00CA0E22">
        <w:t>1}$</w:t>
      </w:r>
      <w:proofErr w:type="gramEnd"/>
      <w:r w:rsidRPr="00CA0E22">
        <w:t>) rather than the absolute value.</w:t>
      </w:r>
    </w:p>
    <w:p w14:paraId="09B47292" w14:textId="77777777" w:rsidR="0076151A" w:rsidRDefault="0076151A">
      <w:pPr>
        <w:rPr>
          <w:b/>
        </w:rPr>
      </w:pPr>
    </w:p>
    <w:p w14:paraId="00000038" w14:textId="77777777" w:rsidR="00A91A9A" w:rsidRDefault="00000000">
      <w:pPr>
        <w:rPr>
          <w:b/>
        </w:rPr>
      </w:pPr>
      <w:r>
        <w:rPr>
          <w:b/>
        </w:rPr>
        <w:t>Model Training &amp; Evaluation:</w:t>
      </w:r>
    </w:p>
    <w:p w14:paraId="00000039" w14:textId="77777777" w:rsidR="00A91A9A" w:rsidRDefault="00A91A9A">
      <w:pPr>
        <w:rPr>
          <w:b/>
        </w:rPr>
      </w:pPr>
    </w:p>
    <w:p w14:paraId="0000003A" w14:textId="6FB3D1AE" w:rsidR="00A91A9A" w:rsidRDefault="00000000">
      <w:r>
        <w:t>How will you train your model?</w:t>
      </w:r>
      <w:r w:rsidR="007B35CD">
        <w:t xml:space="preserve"> </w:t>
      </w:r>
      <w:r w:rsidR="007B35CD" w:rsidRPr="007B35CD">
        <w:t>Using a Python script in a Docker container, orchestrated by a workflow manager</w:t>
      </w:r>
    </w:p>
    <w:p w14:paraId="0000003B" w14:textId="73B9EB4D" w:rsidR="00A91A9A" w:rsidRDefault="00000000">
      <w:r>
        <w:t>What algorithm will you use?</w:t>
      </w:r>
      <w:r w:rsidR="007B35CD">
        <w:t xml:space="preserve"> A multiple candidates of regression algorithms may be considered including </w:t>
      </w:r>
      <w:proofErr w:type="spellStart"/>
      <w:r w:rsidR="007B35CD" w:rsidRPr="007B35CD">
        <w:rPr>
          <w:b/>
          <w:bCs/>
        </w:rPr>
        <w:t>XGBoost</w:t>
      </w:r>
      <w:proofErr w:type="spellEnd"/>
      <w:r w:rsidR="007B35CD" w:rsidRPr="007B35CD">
        <w:rPr>
          <w:b/>
          <w:bCs/>
        </w:rPr>
        <w:t xml:space="preserve"> (Extreme Gradient Boosting)</w:t>
      </w:r>
      <w:r w:rsidR="007B35CD">
        <w:t xml:space="preserve"> which</w:t>
      </w:r>
      <w:r w:rsidR="007B35CD" w:rsidRPr="007B35CD">
        <w:t xml:space="preserve"> natively handles missing values, captures non-linear relationships, and provides feature importance.</w:t>
      </w:r>
    </w:p>
    <w:p w14:paraId="429CB429" w14:textId="77777777" w:rsidR="007B35CD" w:rsidRDefault="007B35CD"/>
    <w:p w14:paraId="0000003D" w14:textId="5C3A4A82" w:rsidR="00A91A9A" w:rsidRDefault="00000000">
      <w:r>
        <w:t>How will you evaluate your model?</w:t>
      </w:r>
      <w:r w:rsidR="007B35CD">
        <w:t xml:space="preserve"> </w:t>
      </w:r>
      <w:r w:rsidR="007B35CD" w:rsidRPr="007B35CD">
        <w:t>We will compare the model's MAPE against a "Naïve Baseline" (predicting strictly last year's value). Success is defined as beating the baseline by &gt;10%.</w:t>
      </w:r>
    </w:p>
    <w:p w14:paraId="0000003E" w14:textId="77777777" w:rsidR="00A91A9A" w:rsidRDefault="00A91A9A">
      <w:pPr>
        <w:rPr>
          <w:b/>
        </w:rPr>
      </w:pPr>
    </w:p>
    <w:p w14:paraId="0000003F" w14:textId="77777777" w:rsidR="00A91A9A" w:rsidRDefault="00000000">
      <w:pPr>
        <w:rPr>
          <w:b/>
        </w:rPr>
      </w:pPr>
      <w:r>
        <w:rPr>
          <w:b/>
        </w:rPr>
        <w:t>Model Deployment:</w:t>
      </w:r>
    </w:p>
    <w:p w14:paraId="00000040" w14:textId="77777777" w:rsidR="00A91A9A" w:rsidRDefault="00A91A9A">
      <w:pPr>
        <w:rPr>
          <w:b/>
        </w:rPr>
      </w:pPr>
    </w:p>
    <w:p w14:paraId="00000041" w14:textId="78FB3557" w:rsidR="00A91A9A" w:rsidRDefault="00000000">
      <w:r>
        <w:t>What instance size will you use?</w:t>
      </w:r>
      <w:r w:rsidR="008A0E34">
        <w:t xml:space="preserve"> </w:t>
      </w:r>
      <w:r w:rsidR="008A0E34" w:rsidRPr="008A0E34">
        <w:t>Small/Medium</w:t>
      </w:r>
      <w:r w:rsidR="008A0E34">
        <w:t xml:space="preserve">. </w:t>
      </w:r>
      <w:r w:rsidR="008A0E34" w:rsidRPr="008A0E34">
        <w:t>The data fits in memory, and inference is computationally cheap.</w:t>
      </w:r>
    </w:p>
    <w:p w14:paraId="00000042" w14:textId="7FDDB157" w:rsidR="00A91A9A" w:rsidRDefault="00000000">
      <w:r>
        <w:t>Will your model function as a batch or real time model? Why?</w:t>
      </w:r>
      <w:r w:rsidR="00D902A4">
        <w:t xml:space="preserve"> </w:t>
      </w:r>
    </w:p>
    <w:p w14:paraId="700D735F" w14:textId="47C04112" w:rsidR="00D902A4" w:rsidRDefault="00D902A4">
      <w:r w:rsidRPr="00D902A4">
        <w:t>The EIA releases data once a month. Real-time inference is unnecessary because the inputs don't change by the second. We generate forecasts for the next 12 months once, store them, and serve them via API/Dashboard.</w:t>
      </w:r>
    </w:p>
    <w:p w14:paraId="00000043" w14:textId="77777777" w:rsidR="00A91A9A" w:rsidRDefault="00A91A9A">
      <w:pPr>
        <w:rPr>
          <w:b/>
        </w:rPr>
      </w:pPr>
    </w:p>
    <w:p w14:paraId="00000044" w14:textId="77777777" w:rsidR="00A91A9A" w:rsidRDefault="00000000">
      <w:pPr>
        <w:rPr>
          <w:b/>
        </w:rPr>
      </w:pPr>
      <w:r>
        <w:rPr>
          <w:b/>
        </w:rPr>
        <w:t>Model Monitoring:</w:t>
      </w:r>
    </w:p>
    <w:p w14:paraId="00000045" w14:textId="77777777" w:rsidR="00A91A9A" w:rsidRDefault="00A91A9A">
      <w:pPr>
        <w:rPr>
          <w:b/>
        </w:rPr>
      </w:pPr>
    </w:p>
    <w:p w14:paraId="00000046" w14:textId="2B561488" w:rsidR="00A91A9A" w:rsidRDefault="00000000">
      <w:r>
        <w:t>How will you monitor your model?</w:t>
      </w:r>
      <w:r w:rsidR="00D902A4">
        <w:t xml:space="preserve"> </w:t>
      </w:r>
    </w:p>
    <w:p w14:paraId="179A35AA" w14:textId="462DF64B" w:rsidR="00D902A4" w:rsidRPr="00D902A4" w:rsidRDefault="00D902A4" w:rsidP="00D902A4">
      <w:pPr>
        <w:pStyle w:val="ListParagraph"/>
        <w:numPr>
          <w:ilvl w:val="0"/>
          <w:numId w:val="5"/>
        </w:numPr>
        <w:rPr>
          <w:lang w:val="en-IN"/>
        </w:rPr>
      </w:pPr>
      <w:r w:rsidRPr="00D902A4">
        <w:rPr>
          <w:b/>
          <w:bCs/>
          <w:lang w:val="en-IN"/>
        </w:rPr>
        <w:t>Performance:</w:t>
      </w:r>
      <w:r w:rsidRPr="00D902A4">
        <w:rPr>
          <w:lang w:val="en-IN"/>
        </w:rPr>
        <w:t xml:space="preserve"> Track MAPE monthly as new actuals arrive.</w:t>
      </w:r>
    </w:p>
    <w:p w14:paraId="1209768E" w14:textId="6C4E6426" w:rsidR="00D902A4" w:rsidRPr="00D902A4" w:rsidRDefault="00D902A4" w:rsidP="00D902A4">
      <w:pPr>
        <w:pStyle w:val="ListParagraph"/>
        <w:numPr>
          <w:ilvl w:val="0"/>
          <w:numId w:val="5"/>
        </w:numPr>
        <w:rPr>
          <w:lang w:val="en-IN"/>
        </w:rPr>
      </w:pPr>
      <w:r w:rsidRPr="00D902A4">
        <w:rPr>
          <w:b/>
          <w:bCs/>
          <w:lang w:val="en-IN"/>
        </w:rPr>
        <w:t>Drift:</w:t>
      </w:r>
      <w:r w:rsidRPr="00D902A4">
        <w:rPr>
          <w:lang w:val="en-IN"/>
        </w:rPr>
        <w:t xml:space="preserve"> Use </w:t>
      </w:r>
      <w:r w:rsidRPr="00D902A4">
        <w:rPr>
          <w:b/>
          <w:bCs/>
          <w:lang w:val="en-IN"/>
        </w:rPr>
        <w:t>Population Stability Index (PSI)</w:t>
      </w:r>
      <w:r w:rsidRPr="00D902A4">
        <w:rPr>
          <w:lang w:val="en-IN"/>
        </w:rPr>
        <w:t xml:space="preserve"> to check if the distribution of input features (e.g., Temperature) has shifted significantly compared to training data.</w:t>
      </w:r>
    </w:p>
    <w:p w14:paraId="64052867" w14:textId="77777777" w:rsidR="00D902A4" w:rsidRDefault="00D902A4"/>
    <w:p w14:paraId="00000047" w14:textId="2641AFF8" w:rsidR="00A91A9A" w:rsidRDefault="00000000">
      <w:r>
        <w:t>How will you monitor your infrastructure?</w:t>
      </w:r>
      <w:r w:rsidR="00D147C7">
        <w:t xml:space="preserve"> </w:t>
      </w:r>
      <w:r w:rsidR="00D147C7" w:rsidRPr="00D147C7">
        <w:t>CloudWatch/Prometheus for job success/failure rates and execution time.</w:t>
      </w:r>
    </w:p>
    <w:p w14:paraId="00000048" w14:textId="04277334" w:rsidR="00A91A9A" w:rsidRDefault="00000000">
      <w:r>
        <w:t>How will you monitor your data?</w:t>
      </w:r>
      <w:r w:rsidR="0033004A">
        <w:t xml:space="preserve"> </w:t>
      </w:r>
      <w:r w:rsidR="0033004A" w:rsidRPr="0033004A">
        <w:t>Schema validation checks (e.g., using Great Expectations) to ensure no columns are missing and data types are correct before training.</w:t>
      </w:r>
    </w:p>
    <w:p w14:paraId="00000049" w14:textId="77777777" w:rsidR="00A91A9A" w:rsidRDefault="00A91A9A"/>
    <w:p w14:paraId="0000004A" w14:textId="77777777" w:rsidR="00A91A9A" w:rsidRDefault="00000000">
      <w:r>
        <w:rPr>
          <w:b/>
        </w:rPr>
        <w:t>Model CI/CD:</w:t>
      </w:r>
    </w:p>
    <w:p w14:paraId="6582F992" w14:textId="34DD1932" w:rsidR="00CE20EC" w:rsidRDefault="00CE20EC" w:rsidP="00CE20EC">
      <w:r>
        <w:t>What checkpoints will your CI/CD pipeline contain?</w:t>
      </w:r>
    </w:p>
    <w:p w14:paraId="4C09D14A" w14:textId="17127926" w:rsidR="00CE20EC" w:rsidRDefault="00CE20EC" w:rsidP="00CE20EC">
      <w:pPr>
        <w:pStyle w:val="ListParagraph"/>
        <w:numPr>
          <w:ilvl w:val="0"/>
          <w:numId w:val="6"/>
        </w:numPr>
      </w:pPr>
      <w:r>
        <w:t>Linting (Code quality).</w:t>
      </w:r>
    </w:p>
    <w:p w14:paraId="610CE46E" w14:textId="2A44A529" w:rsidR="00CE20EC" w:rsidRDefault="00CE20EC" w:rsidP="00CE20EC">
      <w:pPr>
        <w:pStyle w:val="ListParagraph"/>
        <w:numPr>
          <w:ilvl w:val="0"/>
          <w:numId w:val="6"/>
        </w:numPr>
      </w:pPr>
      <w:r>
        <w:t>Unit Tests (Testing feature engineering logic).</w:t>
      </w:r>
    </w:p>
    <w:p w14:paraId="2722FE43" w14:textId="29B58C88" w:rsidR="00CE20EC" w:rsidRDefault="00CE20EC" w:rsidP="00CE20EC">
      <w:pPr>
        <w:pStyle w:val="ListParagraph"/>
        <w:numPr>
          <w:ilvl w:val="0"/>
          <w:numId w:val="6"/>
        </w:numPr>
      </w:pPr>
      <w:r>
        <w:t>Integration Test (Run a training job on a small subset of data).</w:t>
      </w:r>
    </w:p>
    <w:p w14:paraId="7AC9EB8A" w14:textId="77777777" w:rsidR="00CE20EC" w:rsidRDefault="00CE20EC" w:rsidP="00CE20EC">
      <w:pPr>
        <w:pStyle w:val="ListParagraph"/>
        <w:numPr>
          <w:ilvl w:val="0"/>
          <w:numId w:val="6"/>
        </w:numPr>
      </w:pPr>
      <w:r>
        <w:t>Model Evaluation Gate (If Test MAPE &gt; Threshold, block deployment).</w:t>
      </w:r>
    </w:p>
    <w:p w14:paraId="43F667A6" w14:textId="77777777" w:rsidR="00CE20EC" w:rsidRDefault="00CE20EC" w:rsidP="00CE20EC"/>
    <w:p w14:paraId="0000004C" w14:textId="2F5DFE6D" w:rsidR="00A91A9A" w:rsidRDefault="00000000" w:rsidP="00CE20EC">
      <w:r>
        <w:t>What tests will your CI/CD pipeline contain?</w:t>
      </w:r>
    </w:p>
    <w:p w14:paraId="0BA43513" w14:textId="12111498" w:rsidR="000B41C0" w:rsidRPr="000B41C0" w:rsidRDefault="000B41C0" w:rsidP="000B41C0">
      <w:pPr>
        <w:pStyle w:val="ListParagraph"/>
        <w:numPr>
          <w:ilvl w:val="0"/>
          <w:numId w:val="7"/>
        </w:numPr>
        <w:rPr>
          <w:lang w:val="en-IN"/>
        </w:rPr>
      </w:pPr>
      <w:r w:rsidRPr="000B41C0">
        <w:rPr>
          <w:i/>
          <w:iCs/>
          <w:lang w:val="en-IN"/>
        </w:rPr>
        <w:t>Data Test:</w:t>
      </w:r>
      <w:r w:rsidRPr="000B41C0">
        <w:rPr>
          <w:lang w:val="en-IN"/>
        </w:rPr>
        <w:t xml:space="preserve"> Assert value is never negative.</w:t>
      </w:r>
    </w:p>
    <w:p w14:paraId="3594CDFA" w14:textId="7494F893" w:rsidR="000B41C0" w:rsidRPr="000B41C0" w:rsidRDefault="000B41C0" w:rsidP="000B41C0">
      <w:pPr>
        <w:pStyle w:val="ListParagraph"/>
        <w:numPr>
          <w:ilvl w:val="0"/>
          <w:numId w:val="7"/>
        </w:numPr>
        <w:rPr>
          <w:lang w:val="en-IN"/>
        </w:rPr>
      </w:pPr>
      <w:r w:rsidRPr="000B41C0">
        <w:rPr>
          <w:i/>
          <w:iCs/>
          <w:lang w:val="en-IN"/>
        </w:rPr>
        <w:t>Model Test:</w:t>
      </w:r>
      <w:r w:rsidRPr="000B41C0">
        <w:rPr>
          <w:lang w:val="en-IN"/>
        </w:rPr>
        <w:t xml:space="preserve"> Assert prediction for July is roughly lower than January (sanity check for seasonality).</w:t>
      </w:r>
    </w:p>
    <w:p w14:paraId="700177B1" w14:textId="77777777" w:rsidR="000B41C0" w:rsidRDefault="000B41C0" w:rsidP="00CE20EC"/>
    <w:p w14:paraId="0000004D" w14:textId="77777777" w:rsidR="00A91A9A" w:rsidRDefault="00A91A9A">
      <w:pPr>
        <w:rPr>
          <w:b/>
        </w:rPr>
      </w:pPr>
    </w:p>
    <w:p w14:paraId="0000004E" w14:textId="77777777" w:rsidR="00A91A9A" w:rsidRDefault="00000000">
      <w:pPr>
        <w:rPr>
          <w:b/>
        </w:rPr>
      </w:pPr>
      <w:r>
        <w:rPr>
          <w:b/>
        </w:rPr>
        <w:t>Security Checklist, Privacy and Other Risks:</w:t>
      </w:r>
    </w:p>
    <w:p w14:paraId="0000004F" w14:textId="77777777" w:rsidR="00A91A9A" w:rsidRDefault="00A91A9A"/>
    <w:p w14:paraId="00000050" w14:textId="37E3783B" w:rsidR="00A91A9A" w:rsidRDefault="00000000">
      <w:r>
        <w:t>Will this store or process Personal Health Information (PHI)?</w:t>
      </w:r>
      <w:r w:rsidR="002B0434">
        <w:t xml:space="preserve"> </w:t>
      </w:r>
      <w:r w:rsidR="002B0434" w:rsidRPr="002B0434">
        <w:rPr>
          <w:b/>
          <w:bCs/>
        </w:rPr>
        <w:t>No.</w:t>
      </w:r>
      <w:r w:rsidR="002B0434" w:rsidRPr="002B0434">
        <w:t xml:space="preserve"> Data is public aggregate energy statistics.</w:t>
      </w:r>
    </w:p>
    <w:p w14:paraId="00000056" w14:textId="77777777" w:rsidR="00A91A9A" w:rsidRDefault="00000000">
      <w:r>
        <w:t>What data bias should be considered?</w:t>
      </w:r>
    </w:p>
    <w:p w14:paraId="16B7D105" w14:textId="188AF68A" w:rsidR="00DF05E3" w:rsidRDefault="00DF05E3">
      <w:r w:rsidRPr="00DF05E3">
        <w:rPr>
          <w:b/>
          <w:bCs/>
        </w:rPr>
        <w:t>Geographic Bias:</w:t>
      </w:r>
      <w:r w:rsidRPr="00DF05E3">
        <w:t xml:space="preserve"> The model may be more accurate for large states (TX, CA) with stable patterns than for small states (RI, DE) with volatile/sparse data. We must analyze residuals by state.</w:t>
      </w:r>
    </w:p>
    <w:p w14:paraId="00000058" w14:textId="77777777" w:rsidR="00A91A9A" w:rsidRDefault="00000000">
      <w:r>
        <w:t>Are there any ethical concerts with the data or business problems that should be addressed?</w:t>
      </w:r>
    </w:p>
    <w:p w14:paraId="6F20FB73" w14:textId="7B8C6D40" w:rsidR="00AB6A97" w:rsidRDefault="00AB6A97">
      <w:r w:rsidRPr="00AB6A97">
        <w:t>Minimal. However, inaccurate forecasts could theoretically justify price gouging or poor infrastructure planning. We must maintain transparency about model uncertainty (confidence intervals).</w:t>
      </w:r>
    </w:p>
    <w:p w14:paraId="00000059" w14:textId="77777777" w:rsidR="00A91A9A" w:rsidRDefault="00A91A9A"/>
    <w:p w14:paraId="0000005A" w14:textId="77777777" w:rsidR="00A91A9A" w:rsidRDefault="00000000">
      <w:pPr>
        <w:rPr>
          <w:b/>
        </w:rPr>
      </w:pPr>
      <w:r>
        <w:rPr>
          <w:b/>
        </w:rPr>
        <w:t>Future Enhancements:</w:t>
      </w:r>
    </w:p>
    <w:p w14:paraId="0000005B" w14:textId="77777777" w:rsidR="00A91A9A" w:rsidRDefault="00A91A9A"/>
    <w:p w14:paraId="0000005C" w14:textId="4D4D6177" w:rsidR="00A91A9A" w:rsidRDefault="00000000">
      <w:r>
        <w:t>Provide at least 3 ways you would improve your ML system if you had more time or additional resources.</w:t>
      </w:r>
    </w:p>
    <w:p w14:paraId="1C87800C" w14:textId="77777777" w:rsidR="00B65EF2" w:rsidRDefault="00B65EF2"/>
    <w:p w14:paraId="4DF72725" w14:textId="7E7747D4" w:rsidR="00B65EF2" w:rsidRPr="00B65EF2" w:rsidRDefault="00B65EF2" w:rsidP="00B65EF2">
      <w:pPr>
        <w:pStyle w:val="ListParagraph"/>
        <w:numPr>
          <w:ilvl w:val="0"/>
          <w:numId w:val="8"/>
        </w:numPr>
        <w:rPr>
          <w:b/>
          <w:lang w:val="en-IN"/>
        </w:rPr>
      </w:pPr>
      <w:r w:rsidRPr="00B65EF2">
        <w:rPr>
          <w:b/>
          <w:bCs/>
          <w:lang w:val="en-IN"/>
        </w:rPr>
        <w:t>Graph Neural Networks (GNN):</w:t>
      </w:r>
      <w:r w:rsidRPr="00B65EF2">
        <w:rPr>
          <w:b/>
          <w:lang w:val="en-IN"/>
        </w:rPr>
        <w:t xml:space="preserve"> Model the US gas pipeline network as a graph, where demand in one state (node) influences supply/pressure in </w:t>
      </w:r>
      <w:proofErr w:type="spellStart"/>
      <w:r w:rsidRPr="00B65EF2">
        <w:rPr>
          <w:b/>
          <w:lang w:val="en-IN"/>
        </w:rPr>
        <w:t>neighboring</w:t>
      </w:r>
      <w:proofErr w:type="spellEnd"/>
      <w:r w:rsidRPr="00B65EF2">
        <w:rPr>
          <w:b/>
          <w:lang w:val="en-IN"/>
        </w:rPr>
        <w:t xml:space="preserve"> states (edges).</w:t>
      </w:r>
    </w:p>
    <w:p w14:paraId="1DA5A6FC" w14:textId="410B9DC8" w:rsidR="00B65EF2" w:rsidRPr="00B65EF2" w:rsidRDefault="00B65EF2" w:rsidP="00B65EF2">
      <w:pPr>
        <w:pStyle w:val="ListParagraph"/>
        <w:numPr>
          <w:ilvl w:val="0"/>
          <w:numId w:val="8"/>
        </w:numPr>
        <w:rPr>
          <w:b/>
          <w:lang w:val="en-IN"/>
        </w:rPr>
      </w:pPr>
      <w:r w:rsidRPr="00B65EF2">
        <w:rPr>
          <w:b/>
          <w:bCs/>
          <w:lang w:val="en-IN"/>
        </w:rPr>
        <w:t>Macro-Economic Integration:</w:t>
      </w:r>
      <w:r w:rsidRPr="00B65EF2">
        <w:rPr>
          <w:b/>
          <w:lang w:val="en-IN"/>
        </w:rPr>
        <w:t xml:space="preserve"> Incorporate live global LNG (Liquefied Natural Gas) export data, as US exports significantly impact domestic availability and price-sensitive demand.</w:t>
      </w:r>
    </w:p>
    <w:p w14:paraId="7703E4A4" w14:textId="75B0CE9B" w:rsidR="00B65EF2" w:rsidRPr="00B65EF2" w:rsidRDefault="00B65EF2" w:rsidP="00B65EF2">
      <w:pPr>
        <w:pStyle w:val="ListParagraph"/>
        <w:numPr>
          <w:ilvl w:val="0"/>
          <w:numId w:val="8"/>
        </w:numPr>
        <w:rPr>
          <w:b/>
          <w:lang w:val="en-IN"/>
        </w:rPr>
      </w:pPr>
      <w:r w:rsidRPr="00B65EF2">
        <w:rPr>
          <w:b/>
          <w:bCs/>
          <w:lang w:val="en-IN"/>
        </w:rPr>
        <w:t>Daily Granularity:</w:t>
      </w:r>
      <w:r w:rsidRPr="00B65EF2">
        <w:rPr>
          <w:b/>
          <w:lang w:val="en-IN"/>
        </w:rPr>
        <w:t xml:space="preserve"> De-aggregate the monthly data into daily estimates using daily weather profiles to provide more actionable operational insights.</w:t>
      </w:r>
    </w:p>
    <w:p w14:paraId="066DC393" w14:textId="77777777" w:rsidR="00B65EF2" w:rsidRDefault="00B65EF2">
      <w:pPr>
        <w:rPr>
          <w:b/>
        </w:rPr>
      </w:pPr>
    </w:p>
    <w:sectPr w:rsidR="00B65EF2" w:rsidSect="0034058B">
      <w:headerReference w:type="default" r:id="rId7"/>
      <w:footerReference w:type="default" r:id="rId8"/>
      <w:pgSz w:w="12240" w:h="15840"/>
      <w:pgMar w:top="1440" w:right="1440" w:bottom="1440" w:left="1440" w:header="432" w:footer="432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CC204F" w14:textId="77777777" w:rsidR="008400BF" w:rsidRDefault="008400BF">
      <w:pPr>
        <w:spacing w:line="240" w:lineRule="auto"/>
      </w:pPr>
      <w:r>
        <w:separator/>
      </w:r>
    </w:p>
  </w:endnote>
  <w:endnote w:type="continuationSeparator" w:id="0">
    <w:p w14:paraId="2332DA69" w14:textId="77777777" w:rsidR="008400BF" w:rsidRDefault="008400B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0047722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39A8E8" w14:textId="61957DEA" w:rsidR="00CF245F" w:rsidRDefault="00CF245F" w:rsidP="00CF245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B8A6DD" w14:textId="77777777" w:rsidR="008400BF" w:rsidRDefault="008400BF">
      <w:pPr>
        <w:spacing w:line="240" w:lineRule="auto"/>
      </w:pPr>
      <w:r>
        <w:separator/>
      </w:r>
    </w:p>
  </w:footnote>
  <w:footnote w:type="continuationSeparator" w:id="0">
    <w:p w14:paraId="24985A2F" w14:textId="77777777" w:rsidR="008400BF" w:rsidRDefault="008400B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5D" w14:textId="3CEEC5D1" w:rsidR="00A91A9A" w:rsidRDefault="00CF245F" w:rsidP="00CF245F">
    <w:pPr>
      <w:jc w:val="right"/>
    </w:pPr>
    <w:r>
      <w:rPr>
        <w:noProof/>
      </w:rPr>
      <w:drawing>
        <wp:inline distT="114300" distB="114300" distL="114300" distR="114300" wp14:anchorId="2F27AC22" wp14:editId="7F1FB60C">
          <wp:extent cx="1077954" cy="1042633"/>
          <wp:effectExtent l="0" t="0" r="8255" b="5715"/>
          <wp:docPr id="1" name="image1.png" descr="A logo for a university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logo for a university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80705" cy="104529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D1672"/>
    <w:multiLevelType w:val="hybridMultilevel"/>
    <w:tmpl w:val="ABAA28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AC207B"/>
    <w:multiLevelType w:val="hybridMultilevel"/>
    <w:tmpl w:val="8EACE3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B60D82"/>
    <w:multiLevelType w:val="hybridMultilevel"/>
    <w:tmpl w:val="D69A8D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11963"/>
    <w:multiLevelType w:val="multilevel"/>
    <w:tmpl w:val="3B7A0A3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A9B298C"/>
    <w:multiLevelType w:val="hybridMultilevel"/>
    <w:tmpl w:val="3544EE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200214"/>
    <w:multiLevelType w:val="hybridMultilevel"/>
    <w:tmpl w:val="C4D0E7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8C6178"/>
    <w:multiLevelType w:val="multilevel"/>
    <w:tmpl w:val="10F280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E402CC9"/>
    <w:multiLevelType w:val="hybridMultilevel"/>
    <w:tmpl w:val="CBC869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0928801">
    <w:abstractNumId w:val="6"/>
  </w:num>
  <w:num w:numId="2" w16cid:durableId="351304583">
    <w:abstractNumId w:val="3"/>
  </w:num>
  <w:num w:numId="3" w16cid:durableId="170878739">
    <w:abstractNumId w:val="0"/>
  </w:num>
  <w:num w:numId="4" w16cid:durableId="1264193380">
    <w:abstractNumId w:val="5"/>
  </w:num>
  <w:num w:numId="5" w16cid:durableId="1478451583">
    <w:abstractNumId w:val="1"/>
  </w:num>
  <w:num w:numId="6" w16cid:durableId="1153057839">
    <w:abstractNumId w:val="7"/>
  </w:num>
  <w:num w:numId="7" w16cid:durableId="1283457584">
    <w:abstractNumId w:val="2"/>
  </w:num>
  <w:num w:numId="8" w16cid:durableId="10964364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1A9A"/>
    <w:rsid w:val="00022F4D"/>
    <w:rsid w:val="00096812"/>
    <w:rsid w:val="000B2D76"/>
    <w:rsid w:val="000B41C0"/>
    <w:rsid w:val="000E563D"/>
    <w:rsid w:val="000F557B"/>
    <w:rsid w:val="00150DE1"/>
    <w:rsid w:val="00255DE0"/>
    <w:rsid w:val="002B0434"/>
    <w:rsid w:val="0033004A"/>
    <w:rsid w:val="0034058B"/>
    <w:rsid w:val="003462B2"/>
    <w:rsid w:val="003C6864"/>
    <w:rsid w:val="004B49E6"/>
    <w:rsid w:val="00501189"/>
    <w:rsid w:val="005530C3"/>
    <w:rsid w:val="005C344E"/>
    <w:rsid w:val="00625746"/>
    <w:rsid w:val="00663D26"/>
    <w:rsid w:val="0068198B"/>
    <w:rsid w:val="0069578C"/>
    <w:rsid w:val="00713DD4"/>
    <w:rsid w:val="0076151A"/>
    <w:rsid w:val="007829ED"/>
    <w:rsid w:val="007A5655"/>
    <w:rsid w:val="007B35CD"/>
    <w:rsid w:val="008400BF"/>
    <w:rsid w:val="00854B4F"/>
    <w:rsid w:val="008A0E34"/>
    <w:rsid w:val="00942F43"/>
    <w:rsid w:val="0094346C"/>
    <w:rsid w:val="00A15B9D"/>
    <w:rsid w:val="00A57541"/>
    <w:rsid w:val="00A91A9A"/>
    <w:rsid w:val="00AB6A97"/>
    <w:rsid w:val="00B21372"/>
    <w:rsid w:val="00B65EF2"/>
    <w:rsid w:val="00BD1B0E"/>
    <w:rsid w:val="00C83331"/>
    <w:rsid w:val="00CA0E22"/>
    <w:rsid w:val="00CA5C4E"/>
    <w:rsid w:val="00CE20EC"/>
    <w:rsid w:val="00CF245F"/>
    <w:rsid w:val="00D147C7"/>
    <w:rsid w:val="00D848F4"/>
    <w:rsid w:val="00D902A4"/>
    <w:rsid w:val="00DB4CC9"/>
    <w:rsid w:val="00DC6475"/>
    <w:rsid w:val="00DF05E3"/>
    <w:rsid w:val="00E25581"/>
    <w:rsid w:val="00E41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62D515"/>
  <w15:docId w15:val="{03EFD297-5F67-4C22-A88D-55D0F07CC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CF245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45F"/>
  </w:style>
  <w:style w:type="paragraph" w:styleId="Footer">
    <w:name w:val="footer"/>
    <w:basedOn w:val="Normal"/>
    <w:link w:val="FooterChar"/>
    <w:uiPriority w:val="99"/>
    <w:unhideWhenUsed/>
    <w:rsid w:val="00CF245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45F"/>
  </w:style>
  <w:style w:type="paragraph" w:styleId="ListParagraph">
    <w:name w:val="List Paragraph"/>
    <w:basedOn w:val="Normal"/>
    <w:uiPriority w:val="34"/>
    <w:qFormat/>
    <w:rsid w:val="007829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</TotalTime>
  <Pages>6</Pages>
  <Words>1410</Words>
  <Characters>8042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Suman Senapati</dc:creator>
  <cp:lastModifiedBy>Suman Senapati</cp:lastModifiedBy>
  <cp:revision>4</cp:revision>
  <dcterms:created xsi:type="dcterms:W3CDTF">2026-02-22T09:30:00Z</dcterms:created>
  <dcterms:modified xsi:type="dcterms:W3CDTF">2026-02-22T14:14:00Z</dcterms:modified>
</cp:coreProperties>
</file>