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25.00.00 Аэронавигация и эксплуатация авиационной и ракетно-космической техники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Очная,  </w:t>
      </w:r>
      <w:r>
        <w:rPr>
          <w:rFonts w:ascii="Times New Roman" w:hAnsi="Times New Roman" w:cs="Times New Roman"/>
          <w:sz w:val="22"/>
          <w:sz-cs w:val="22"/>
          <w:b/>
        </w:rPr>
        <w:t xml:space="preserve">25.02.08  Эксплуатация беспилотных авиационных систем</w:t>
      </w:r>
      <w:r>
        <w:rPr>
          <w:rFonts w:ascii="Times New Roman" w:hAnsi="Times New Roman" w:cs="Times New Roman"/>
          <w:sz w:val="22"/>
          <w:sz-cs w:val="22"/>
        </w:rPr>
        <w:t xml:space="preserve"> </w:t>
      </w:r>
      <w:r>
        <w:rPr>
          <w:rFonts w:ascii="Times New Roman" w:hAnsi="Times New Roman" w:cs="Times New Roman"/>
          <w:sz w:val="22"/>
          <w:sz-cs w:val="22"/>
          <w:b/>
        </w:rPr>
        <w:t xml:space="preserve">                                             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 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3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 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468 000 (четыреста шестьдесят восемь тысяч)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рублей, за четвертый курс – 136 000 (сто тридцать шесть тысяч)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3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2026-06-18T09:38:00Z</dcterms:created>
  <dcterms:modified>2026-06-18T09:38:00Z</dcterms:modified>
</cp:coreProperties>
</file>

<file path=docProps/meta.xml><?xml version="1.0" encoding="utf-8"?>
<meta xmlns="http://schemas.apple.com/cocoa/2006/metadata">
  <generator>CocoaOOXMLWriter/2685.6</generator>
</meta>
</file>