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17959139"/>
        <w:docPartObj>
          <w:docPartGallery w:val="Cover Pages"/>
          <w:docPartUnique/>
        </w:docPartObj>
      </w:sdtPr>
      <w:sdtEndPr>
        <w:rPr>
          <w:rFonts w:eastAsia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621"/>
          </w:tblGrid>
          <w:tr w:rsidR="00942322">
            <w:trPr>
              <w:trHeight w:val="2880"/>
              <w:jc w:val="center"/>
            </w:trPr>
            <w:tc>
              <w:tcPr>
                <w:tcW w:w="5000" w:type="pct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94232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sz w:val="48"/>
                  <w:szCs w:val="4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42322" w:rsidRDefault="004215DA" w:rsidP="00C05D79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17572E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>Anti-Retroviral Dispensing Tool</w:t>
                    </w:r>
                    <w:r w:rsidR="0017572E" w:rsidRPr="0017572E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 xml:space="preserve"> Installation Guide</w:t>
                    </w:r>
                  </w:p>
                </w:tc>
              </w:sdtContent>
            </w:sdt>
          </w:tr>
          <w:tr w:rsidR="00942322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942322" w:rsidRPr="0017572E" w:rsidRDefault="0017572E" w:rsidP="00C05D79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b/>
                    <w:sz w:val="44"/>
                    <w:szCs w:val="44"/>
                  </w:rPr>
                </w:pPr>
                <w:r w:rsidRPr="0017572E">
                  <w:rPr>
                    <w:rFonts w:asciiTheme="majorHAnsi" w:eastAsiaTheme="majorEastAsia" w:hAnsiTheme="majorHAnsi" w:cstheme="majorBidi"/>
                    <w:b/>
                    <w:sz w:val="44"/>
                    <w:szCs w:val="44"/>
                  </w:rPr>
                  <w:t>(ADT)</w:t>
                </w:r>
              </w:p>
            </w:tc>
          </w:tr>
          <w:tr w:rsidR="00942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</w:pPr>
              </w:p>
            </w:tc>
          </w:tr>
          <w:tr w:rsidR="00942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  <w:rPr>
                    <w:b/>
                    <w:bCs/>
                  </w:rPr>
                </w:pPr>
              </w:p>
            </w:tc>
          </w:tr>
          <w:tr w:rsidR="00942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42322" w:rsidRDefault="00942322" w:rsidP="00C05D79">
                <w:pPr>
                  <w:pStyle w:val="NoSpacing"/>
                  <w:spacing w:line="360" w:lineRule="aut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942322" w:rsidRDefault="00942322" w:rsidP="00C05D79">
          <w:pPr>
            <w:spacing w:line="360" w:lineRule="auto"/>
          </w:pPr>
        </w:p>
        <w:p w:rsidR="00942322" w:rsidRDefault="00942322" w:rsidP="00C05D79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1621"/>
          </w:tblGrid>
          <w:tr w:rsidR="00942322">
            <w:tc>
              <w:tcPr>
                <w:tcW w:w="5000" w:type="pct"/>
              </w:tcPr>
              <w:p w:rsidR="00942322" w:rsidRDefault="00942322" w:rsidP="00C05D79">
                <w:pPr>
                  <w:pStyle w:val="NoSpacing"/>
                  <w:spacing w:line="360" w:lineRule="auto"/>
                </w:pPr>
              </w:p>
            </w:tc>
          </w:tr>
        </w:tbl>
        <w:p w:rsidR="00942322" w:rsidRDefault="00942322" w:rsidP="00C05D79">
          <w:pPr>
            <w:spacing w:line="360" w:lineRule="auto"/>
          </w:pPr>
        </w:p>
        <w:p w:rsidR="00C67014" w:rsidRDefault="00C67014" w:rsidP="00C05D79">
          <w:pPr>
            <w:spacing w:line="360" w:lineRule="auto"/>
            <w:rPr>
              <w:b/>
              <w:bCs/>
            </w:rPr>
            <w:sectPr w:rsidR="00C67014" w:rsidSect="00942322">
              <w:footerReference w:type="default" r:id="rId9"/>
              <w:pgSz w:w="12240" w:h="15840" w:code="1"/>
              <w:pgMar w:top="475" w:right="360" w:bottom="965" w:left="475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942322" w:rsidRPr="00324F6E" w:rsidRDefault="00AF6B33" w:rsidP="00324F6E">
          <w:pPr>
            <w:spacing w:line="360" w:lineRule="auto"/>
            <w:rPr>
              <w:rFonts w:eastAsiaTheme="majorEastAsia" w:cstheme="majorBidi"/>
              <w:color w:val="000000" w:themeColor="text1"/>
              <w:sz w:val="28"/>
              <w:szCs w:val="28"/>
            </w:rPr>
          </w:pPr>
        </w:p>
      </w:sdtContent>
    </w:sdt>
    <w:p w:rsidR="00942322" w:rsidRPr="00942322" w:rsidRDefault="00942322" w:rsidP="00C05D79">
      <w:pPr>
        <w:spacing w:line="360" w:lineRule="auto"/>
        <w:jc w:val="both"/>
        <w:rPr>
          <w:rFonts w:eastAsiaTheme="majorEastAsia" w:cstheme="majorBidi"/>
          <w:color w:val="000000" w:themeColor="text1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7932371"/>
        <w:docPartObj>
          <w:docPartGallery w:val="Table of Contents"/>
          <w:docPartUnique/>
        </w:docPartObj>
      </w:sdtPr>
      <w:sdtEndPr>
        <w:rPr>
          <w:rFonts w:asciiTheme="majorHAnsi" w:hAnsiTheme="majorHAnsi"/>
          <w:noProof/>
        </w:rPr>
      </w:sdtEndPr>
      <w:sdtContent>
        <w:p w:rsidR="0006310A" w:rsidRDefault="0006310A">
          <w:pPr>
            <w:pStyle w:val="TOCHeading"/>
          </w:pPr>
          <w:r>
            <w:t>Table of Contents</w:t>
          </w:r>
        </w:p>
        <w:p w:rsidR="00324F6E" w:rsidRDefault="0006310A">
          <w:pPr>
            <w:pStyle w:val="TOC1"/>
            <w:tabs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428276" w:history="1">
            <w:r w:rsidR="00324F6E" w:rsidRPr="00D92A51">
              <w:rPr>
                <w:rStyle w:val="Hyperlink"/>
                <w:noProof/>
              </w:rPr>
              <w:t>Anti-retroviral Dispensing Tool (ADT)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_Toc396428276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1"/>
            <w:tabs>
              <w:tab w:val="left" w:pos="44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77" w:history="1">
            <w:r w:rsidR="00324F6E" w:rsidRPr="00D92A51">
              <w:rPr>
                <w:rStyle w:val="Hyperlink"/>
                <w:noProof/>
              </w:rPr>
              <w:t>1.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System Requirements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_Toc396428277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78" w:history="1">
            <w:r w:rsidR="00324F6E" w:rsidRPr="00D92A51">
              <w:rPr>
                <w:rStyle w:val="Hyperlink"/>
                <w:noProof/>
              </w:rPr>
              <w:t>1.1.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Microsoft Windows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_Toc396428278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1"/>
            <w:tabs>
              <w:tab w:val="left" w:pos="44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79" w:history="1">
            <w:r w:rsidR="00324F6E" w:rsidRPr="00D92A51">
              <w:rPr>
                <w:rStyle w:val="Hyperlink"/>
                <w:noProof/>
              </w:rPr>
              <w:t>2.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Installation Requirements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_Toc396428279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0" w:history="1">
            <w:r w:rsidR="00324F6E" w:rsidRPr="00D92A51">
              <w:rPr>
                <w:rStyle w:val="Hyperlink"/>
                <w:noProof/>
              </w:rPr>
              <w:t>2.1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Chrome installation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_Toc396428280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1" w:history="1">
            <w:r w:rsidR="00324F6E" w:rsidRPr="00D92A51">
              <w:rPr>
                <w:rStyle w:val="Hyperlink"/>
                <w:noProof/>
              </w:rPr>
              <w:t>2.2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Web server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_Toc396428281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2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2" w:history="1">
            <w:r w:rsidR="00324F6E" w:rsidRPr="00D92A51">
              <w:rPr>
                <w:rStyle w:val="Hyperlink"/>
                <w:noProof/>
              </w:rPr>
              <w:t>2.3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Database Server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_Toc396428282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3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3" w:history="1">
            <w:r w:rsidR="00324F6E" w:rsidRPr="00D92A51">
              <w:rPr>
                <w:rStyle w:val="Hyperlink"/>
                <w:noProof/>
              </w:rPr>
              <w:t>2.4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Htdocs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_Toc396428283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5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4" w:history="1">
            <w:r w:rsidR="00324F6E" w:rsidRPr="00D92A51">
              <w:rPr>
                <w:rStyle w:val="Hyperlink"/>
                <w:noProof/>
              </w:rPr>
              <w:t>2.5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Migration Process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_Toc396428284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5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5" w:history="1">
            <w:r w:rsidR="00324F6E" w:rsidRPr="00D92A51">
              <w:rPr>
                <w:rStyle w:val="Hyperlink"/>
                <w:noProof/>
              </w:rPr>
              <w:t>2.6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Required Software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_Toc396428285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8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3"/>
            <w:tabs>
              <w:tab w:val="left" w:pos="132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6" w:history="1">
            <w:r w:rsidR="00324F6E" w:rsidRPr="00D92A51">
              <w:rPr>
                <w:rStyle w:val="Hyperlink"/>
                <w:noProof/>
              </w:rPr>
              <w:t>2.6.1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Auto Backup installation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_Toc396428286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8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3"/>
            <w:tabs>
              <w:tab w:val="left" w:pos="132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7" w:history="1">
            <w:r w:rsidR="00324F6E" w:rsidRPr="00D92A51">
              <w:rPr>
                <w:rStyle w:val="Hyperlink"/>
                <w:noProof/>
              </w:rPr>
              <w:t>2.6.2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TeamViewer Installation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_Toc396428287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10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1"/>
            <w:tabs>
              <w:tab w:val="left" w:pos="44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8" w:history="1">
            <w:r w:rsidR="00324F6E" w:rsidRPr="00D92A51">
              <w:rPr>
                <w:rStyle w:val="Hyperlink"/>
                <w:noProof/>
              </w:rPr>
              <w:t>3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Additional software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_Toc396428288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3"/>
            <w:tabs>
              <w:tab w:val="left" w:pos="132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89" w:history="1">
            <w:r w:rsidR="00324F6E" w:rsidRPr="00D92A51">
              <w:rPr>
                <w:rStyle w:val="Hyperlink"/>
                <w:noProof/>
              </w:rPr>
              <w:t>3.1.1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Notepad installation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_Toc396428289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3"/>
            <w:tabs>
              <w:tab w:val="left" w:pos="132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0" w:history="1">
            <w:r w:rsidR="00324F6E" w:rsidRPr="00D92A51">
              <w:rPr>
                <w:rStyle w:val="Hyperlink"/>
                <w:noProof/>
              </w:rPr>
              <w:t>3.1.2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WinRAR installation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_Toc396428290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11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1"/>
            <w:tabs>
              <w:tab w:val="left" w:pos="44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1" w:history="1">
            <w:r w:rsidR="00324F6E" w:rsidRPr="00D92A51">
              <w:rPr>
                <w:rStyle w:val="Hyperlink"/>
                <w:noProof/>
              </w:rPr>
              <w:t>4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System Migration and Testing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_Toc396428291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12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2" w:history="1">
            <w:r w:rsidR="00324F6E" w:rsidRPr="00D92A51">
              <w:rPr>
                <w:rStyle w:val="Hyperlink"/>
                <w:noProof/>
              </w:rPr>
              <w:t>4.1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Migration Progress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_Toc396428292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12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3" w:history="1">
            <w:r w:rsidR="00324F6E" w:rsidRPr="00D92A51">
              <w:rPr>
                <w:rStyle w:val="Hyperlink"/>
                <w:noProof/>
              </w:rPr>
              <w:t>4.2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Advanced Migration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_Toc396428293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13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4" w:history="1">
            <w:r w:rsidR="00324F6E" w:rsidRPr="00D92A51">
              <w:rPr>
                <w:rStyle w:val="Hyperlink"/>
                <w:noProof/>
              </w:rPr>
              <w:t>4.3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Logging in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_Toc396428294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13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5" w:history="1">
            <w:r w:rsidR="00324F6E" w:rsidRPr="00D92A51">
              <w:rPr>
                <w:rStyle w:val="Hyperlink"/>
                <w:noProof/>
              </w:rPr>
              <w:t>4.4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Creating WebADT shortcuts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_Toc396428295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13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6" w:history="1">
            <w:r w:rsidR="00324F6E" w:rsidRPr="00D92A51">
              <w:rPr>
                <w:rStyle w:val="Hyperlink"/>
                <w:noProof/>
              </w:rPr>
              <w:t>4.5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Ordering templates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_Toc396428296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15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1"/>
            <w:tabs>
              <w:tab w:val="left" w:pos="44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7" w:history="1">
            <w:r w:rsidR="00324F6E" w:rsidRPr="00D92A51">
              <w:rPr>
                <w:rStyle w:val="Hyperlink"/>
                <w:noProof/>
              </w:rPr>
              <w:t>5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Errors you may encounter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_Toc396428297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16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8" w:history="1">
            <w:r w:rsidR="00324F6E" w:rsidRPr="00D92A51">
              <w:rPr>
                <w:rStyle w:val="Hyperlink"/>
                <w:noProof/>
              </w:rPr>
              <w:t>5.1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Error 1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_Toc396428298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16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299" w:history="1">
            <w:r w:rsidR="00324F6E" w:rsidRPr="00D92A51">
              <w:rPr>
                <w:rStyle w:val="Hyperlink"/>
                <w:noProof/>
              </w:rPr>
              <w:t>5.2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Solution 1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_Toc396428299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16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300" w:history="1">
            <w:r w:rsidR="00324F6E" w:rsidRPr="00D92A51">
              <w:rPr>
                <w:rStyle w:val="Hyperlink"/>
                <w:noProof/>
              </w:rPr>
              <w:t>5.3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Error 2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_Toc396428300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17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324F6E" w:rsidRDefault="00AF6B33">
          <w:pPr>
            <w:pStyle w:val="TOC2"/>
            <w:tabs>
              <w:tab w:val="left" w:pos="880"/>
              <w:tab w:val="right" w:leader="dot" w:pos="11395"/>
            </w:tabs>
            <w:rPr>
              <w:rFonts w:asciiTheme="minorHAnsi" w:eastAsiaTheme="minorEastAsia" w:hAnsiTheme="minorHAnsi"/>
              <w:noProof/>
            </w:rPr>
          </w:pPr>
          <w:hyperlink w:anchor="_Toc396428301" w:history="1">
            <w:r w:rsidR="00324F6E" w:rsidRPr="00D92A51">
              <w:rPr>
                <w:rStyle w:val="Hyperlink"/>
                <w:noProof/>
              </w:rPr>
              <w:t>5.4</w:t>
            </w:r>
            <w:r w:rsidR="00324F6E">
              <w:rPr>
                <w:rFonts w:asciiTheme="minorHAnsi" w:eastAsiaTheme="minorEastAsia" w:hAnsiTheme="minorHAnsi"/>
                <w:noProof/>
              </w:rPr>
              <w:tab/>
            </w:r>
            <w:r w:rsidR="00324F6E" w:rsidRPr="00D92A51">
              <w:rPr>
                <w:rStyle w:val="Hyperlink"/>
                <w:noProof/>
              </w:rPr>
              <w:t>Solution 2</w:t>
            </w:r>
            <w:r w:rsidR="00324F6E">
              <w:rPr>
                <w:noProof/>
                <w:webHidden/>
              </w:rPr>
              <w:tab/>
            </w:r>
            <w:r w:rsidR="00324F6E">
              <w:rPr>
                <w:noProof/>
                <w:webHidden/>
              </w:rPr>
              <w:fldChar w:fldCharType="begin"/>
            </w:r>
            <w:r w:rsidR="00324F6E">
              <w:rPr>
                <w:noProof/>
                <w:webHidden/>
              </w:rPr>
              <w:instrText xml:space="preserve"> PAGEREF _Toc396428301 \h </w:instrText>
            </w:r>
            <w:r w:rsidR="00324F6E">
              <w:rPr>
                <w:noProof/>
                <w:webHidden/>
              </w:rPr>
            </w:r>
            <w:r w:rsidR="00324F6E">
              <w:rPr>
                <w:noProof/>
                <w:webHidden/>
              </w:rPr>
              <w:fldChar w:fldCharType="separate"/>
            </w:r>
            <w:r w:rsidR="00324F6E">
              <w:rPr>
                <w:noProof/>
                <w:webHidden/>
              </w:rPr>
              <w:t>17</w:t>
            </w:r>
            <w:r w:rsidR="00324F6E">
              <w:rPr>
                <w:noProof/>
                <w:webHidden/>
              </w:rPr>
              <w:fldChar w:fldCharType="end"/>
            </w:r>
          </w:hyperlink>
        </w:p>
        <w:p w:rsidR="0006310A" w:rsidRDefault="0006310A">
          <w:r>
            <w:rPr>
              <w:b/>
              <w:bCs/>
              <w:noProof/>
            </w:rPr>
            <w:fldChar w:fldCharType="end"/>
          </w:r>
        </w:p>
      </w:sdtContent>
    </w:sdt>
    <w:p w:rsidR="00942322" w:rsidRDefault="00942322" w:rsidP="00C05D79">
      <w:pPr>
        <w:pStyle w:val="Heading3"/>
        <w:spacing w:line="360" w:lineRule="auto"/>
        <w:rPr>
          <w:color w:val="000000" w:themeColor="text1"/>
          <w:sz w:val="28"/>
          <w:szCs w:val="28"/>
        </w:rPr>
      </w:pPr>
      <w:r>
        <w:br w:type="page"/>
      </w:r>
    </w:p>
    <w:p w:rsidR="008B2746" w:rsidRPr="00CA25BB" w:rsidRDefault="00412AAA" w:rsidP="00CA25BB">
      <w:pPr>
        <w:pStyle w:val="Heading1"/>
      </w:pPr>
      <w:bookmarkStart w:id="0" w:name="_Toc396428276"/>
      <w:r w:rsidRPr="002908BF">
        <w:lastRenderedPageBreak/>
        <w:t>A</w:t>
      </w:r>
      <w:r w:rsidR="00421EED" w:rsidRPr="002908BF">
        <w:t xml:space="preserve">nti-retroviral </w:t>
      </w:r>
      <w:r w:rsidRPr="002908BF">
        <w:t>D</w:t>
      </w:r>
      <w:r w:rsidR="00421EED" w:rsidRPr="002908BF">
        <w:t xml:space="preserve">ispensing </w:t>
      </w:r>
      <w:r w:rsidRPr="002908BF">
        <w:t>T</w:t>
      </w:r>
      <w:r w:rsidR="00421EED" w:rsidRPr="002908BF">
        <w:t>ool (ADT)</w:t>
      </w:r>
      <w:bookmarkEnd w:id="0"/>
    </w:p>
    <w:p w:rsidR="00C22FBB" w:rsidRPr="002908BF" w:rsidRDefault="006F1ED9" w:rsidP="00AD3F70">
      <w:pPr>
        <w:pStyle w:val="Heading1"/>
        <w:numPr>
          <w:ilvl w:val="0"/>
          <w:numId w:val="10"/>
        </w:numPr>
      </w:pPr>
      <w:bookmarkStart w:id="1" w:name="_Toc396428277"/>
      <w:r w:rsidRPr="002908BF">
        <w:t>System Requirements</w:t>
      </w:r>
      <w:bookmarkEnd w:id="1"/>
    </w:p>
    <w:p w:rsidR="00C22FBB" w:rsidRPr="002908BF" w:rsidRDefault="00C22FBB" w:rsidP="00C05D79">
      <w:p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Your computer system should conform to the following requirements for a successful installation:</w:t>
      </w:r>
    </w:p>
    <w:p w:rsidR="007D4BC4" w:rsidRPr="007D4BC4" w:rsidRDefault="00C22FBB" w:rsidP="00AD3F70">
      <w:pPr>
        <w:pStyle w:val="Heading2"/>
        <w:numPr>
          <w:ilvl w:val="1"/>
          <w:numId w:val="11"/>
        </w:numPr>
      </w:pPr>
      <w:bookmarkStart w:id="2" w:name="_Toc396428278"/>
      <w:r w:rsidRPr="00CA25BB">
        <w:t>Microsoft Windows</w:t>
      </w:r>
      <w:bookmarkEnd w:id="2"/>
    </w:p>
    <w:p w:rsidR="00C22FBB" w:rsidRPr="007D4BC4" w:rsidRDefault="00C22FBB" w:rsidP="007D4BC4">
      <w:pPr>
        <w:pStyle w:val="ListParagraph"/>
        <w:numPr>
          <w:ilvl w:val="0"/>
          <w:numId w:val="1"/>
        </w:numPr>
        <w:rPr>
          <w:rStyle w:val="Heading1Char"/>
          <w:sz w:val="24"/>
          <w:szCs w:val="24"/>
        </w:rPr>
      </w:pPr>
      <w:r w:rsidRPr="007D4BC4">
        <w:rPr>
          <w:sz w:val="24"/>
          <w:szCs w:val="24"/>
        </w:rPr>
        <w:t>Windows XP, Windows 7, Windows 8/8.1</w:t>
      </w:r>
    </w:p>
    <w:p w:rsidR="00C22FBB" w:rsidRPr="002908BF" w:rsidRDefault="00C22FBB" w:rsidP="00C05D79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At least 2GB RAM</w:t>
      </w:r>
    </w:p>
    <w:p w:rsidR="00006E0E" w:rsidRPr="0006310A" w:rsidRDefault="00C22FBB" w:rsidP="00C05D79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At least 2GB available disk space</w:t>
      </w:r>
      <w:r w:rsidR="0029542A" w:rsidRPr="002908BF">
        <w:rPr>
          <w:sz w:val="24"/>
          <w:szCs w:val="24"/>
        </w:rPr>
        <w:t>s</w:t>
      </w:r>
    </w:p>
    <w:p w:rsidR="00412AAA" w:rsidRPr="002908BF" w:rsidRDefault="006F1ED9" w:rsidP="00AD3F70">
      <w:pPr>
        <w:pStyle w:val="Heading1"/>
        <w:numPr>
          <w:ilvl w:val="0"/>
          <w:numId w:val="11"/>
        </w:numPr>
      </w:pPr>
      <w:bookmarkStart w:id="3" w:name="_Toc396428279"/>
      <w:r w:rsidRPr="002908BF">
        <w:t xml:space="preserve">Installation </w:t>
      </w:r>
      <w:r w:rsidR="00412AAA" w:rsidRPr="002908BF">
        <w:t>Require</w:t>
      </w:r>
      <w:r w:rsidRPr="002908BF">
        <w:t>ments</w:t>
      </w:r>
      <w:bookmarkEnd w:id="3"/>
    </w:p>
    <w:p w:rsidR="00412AAA" w:rsidRPr="002908BF" w:rsidRDefault="00412AAA" w:rsidP="00C05D79">
      <w:p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Here are the folders you require to install and set up ADT in your machine.</w:t>
      </w:r>
    </w:p>
    <w:p w:rsidR="00412AAA" w:rsidRPr="002908BF" w:rsidRDefault="00D03239" w:rsidP="00C05D7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E8E646D" wp14:editId="10EB240B">
            <wp:extent cx="2419350" cy="1666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B71FD" w:rsidRPr="00CA25BB" w:rsidRDefault="00C22FBB" w:rsidP="00AD3F70">
      <w:pPr>
        <w:pStyle w:val="Heading2"/>
        <w:numPr>
          <w:ilvl w:val="1"/>
          <w:numId w:val="12"/>
        </w:numPr>
      </w:pPr>
      <w:bookmarkStart w:id="4" w:name="_Toc396428280"/>
      <w:r w:rsidRPr="00CA25BB">
        <w:t>Chrome installation</w:t>
      </w:r>
      <w:bookmarkEnd w:id="4"/>
    </w:p>
    <w:p w:rsidR="005B71FD" w:rsidRPr="002908BF" w:rsidRDefault="005B71FD" w:rsidP="00C05D79">
      <w:p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Skip this step if you already have chrome installed in your computer.</w:t>
      </w:r>
    </w:p>
    <w:p w:rsidR="005B71FD" w:rsidRPr="002908BF" w:rsidRDefault="005B71FD" w:rsidP="00C05D79">
      <w:p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If you do not have chrome installed</w:t>
      </w:r>
      <w:r w:rsidR="00096BD0">
        <w:rPr>
          <w:sz w:val="24"/>
          <w:szCs w:val="24"/>
        </w:rPr>
        <w:t>:</w:t>
      </w:r>
    </w:p>
    <w:p w:rsidR="00602E5C" w:rsidRPr="002908BF" w:rsidRDefault="0071163E" w:rsidP="00AD3F70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Open the </w:t>
      </w:r>
      <w:r w:rsidR="00096BD0">
        <w:rPr>
          <w:sz w:val="24"/>
          <w:szCs w:val="24"/>
        </w:rPr>
        <w:t>chrome portable</w:t>
      </w:r>
      <w:r w:rsidRPr="002908BF">
        <w:rPr>
          <w:sz w:val="24"/>
          <w:szCs w:val="24"/>
        </w:rPr>
        <w:t xml:space="preserve"> folder</w:t>
      </w:r>
      <w:r w:rsidR="00096BD0">
        <w:rPr>
          <w:sz w:val="24"/>
          <w:szCs w:val="24"/>
        </w:rPr>
        <w:t xml:space="preserve"> in the Required </w:t>
      </w:r>
      <w:r w:rsidR="00E51C7A">
        <w:rPr>
          <w:sz w:val="24"/>
          <w:szCs w:val="24"/>
        </w:rPr>
        <w:t>S</w:t>
      </w:r>
      <w:r w:rsidR="00096BD0">
        <w:rPr>
          <w:sz w:val="24"/>
          <w:szCs w:val="24"/>
        </w:rPr>
        <w:t>oftware folder</w:t>
      </w:r>
      <w:r w:rsidRPr="002908BF">
        <w:rPr>
          <w:sz w:val="24"/>
          <w:szCs w:val="24"/>
        </w:rPr>
        <w:t>.</w:t>
      </w:r>
    </w:p>
    <w:p w:rsidR="00096BD0" w:rsidRDefault="00096BD0" w:rsidP="00AD3F70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Double click on the ‘</w:t>
      </w:r>
      <w:r>
        <w:rPr>
          <w:b/>
          <w:i/>
          <w:sz w:val="24"/>
          <w:szCs w:val="24"/>
        </w:rPr>
        <w:t xml:space="preserve">google_chrome_installer_21.0.1180.79’ </w:t>
      </w:r>
      <w:r>
        <w:rPr>
          <w:sz w:val="24"/>
          <w:szCs w:val="24"/>
        </w:rPr>
        <w:t xml:space="preserve">to install. </w:t>
      </w:r>
    </w:p>
    <w:p w:rsidR="00E43DC1" w:rsidRDefault="00E43DC1" w:rsidP="00AD3F70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Go to settings to set it as the default browser.</w:t>
      </w:r>
    </w:p>
    <w:p w:rsidR="00E51C7A" w:rsidRPr="002908BF" w:rsidRDefault="00E51C7A" w:rsidP="00E51C7A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52281" cy="1939331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44" cy="19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 w:rsidRPr="002908BF">
        <w:rPr>
          <w:noProof/>
        </w:rPr>
        <w:drawing>
          <wp:inline distT="0" distB="0" distL="0" distR="0" wp14:anchorId="4B6AF0CD" wp14:editId="60A4C2D6">
            <wp:extent cx="3737986" cy="832477"/>
            <wp:effectExtent l="0" t="0" r="0" b="6350"/>
            <wp:docPr id="14" name="Picture 14" descr="C:\xampp\htdocs\ADT\manuals\images\settings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ADT\manuals\images\settings defaul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86" cy="8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C1" w:rsidRPr="003D6668" w:rsidRDefault="00E43DC1" w:rsidP="00BE1EDE">
      <w:pPr>
        <w:rPr>
          <w:sz w:val="24"/>
          <w:szCs w:val="24"/>
        </w:rPr>
      </w:pPr>
    </w:p>
    <w:p w:rsidR="006F1ED9" w:rsidRPr="00CA25BB" w:rsidRDefault="006F1ED9" w:rsidP="00AD3F70">
      <w:pPr>
        <w:pStyle w:val="Heading2"/>
        <w:numPr>
          <w:ilvl w:val="1"/>
          <w:numId w:val="12"/>
        </w:numPr>
      </w:pPr>
      <w:bookmarkStart w:id="5" w:name="_Toc396428281"/>
      <w:r w:rsidRPr="00CA25BB">
        <w:t>Web server</w:t>
      </w:r>
      <w:bookmarkEnd w:id="5"/>
    </w:p>
    <w:p w:rsidR="007B0BF3" w:rsidRPr="002908BF" w:rsidRDefault="007B0BF3" w:rsidP="00C05D79">
      <w:p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This folder consist</w:t>
      </w:r>
      <w:r w:rsidR="00602E5C" w:rsidRPr="002908BF">
        <w:rPr>
          <w:sz w:val="24"/>
          <w:szCs w:val="24"/>
        </w:rPr>
        <w:t>s</w:t>
      </w:r>
      <w:r w:rsidRPr="002908BF">
        <w:rPr>
          <w:sz w:val="24"/>
          <w:szCs w:val="24"/>
        </w:rPr>
        <w:t xml:space="preserve"> of </w:t>
      </w:r>
      <w:r w:rsidR="0071163E" w:rsidRPr="002908BF">
        <w:rPr>
          <w:sz w:val="24"/>
          <w:szCs w:val="24"/>
        </w:rPr>
        <w:t>xampp</w:t>
      </w:r>
      <w:r w:rsidR="00602E5C" w:rsidRPr="002908BF">
        <w:rPr>
          <w:sz w:val="24"/>
          <w:szCs w:val="24"/>
        </w:rPr>
        <w:t xml:space="preserve"> folder</w:t>
      </w:r>
      <w:r w:rsidR="0071163E" w:rsidRPr="002908BF">
        <w:rPr>
          <w:sz w:val="24"/>
          <w:szCs w:val="24"/>
        </w:rPr>
        <w:t xml:space="preserve"> and a php file</w:t>
      </w:r>
      <w:r w:rsidR="00602E5C" w:rsidRPr="002908BF">
        <w:rPr>
          <w:sz w:val="24"/>
          <w:szCs w:val="24"/>
        </w:rPr>
        <w:t>.</w:t>
      </w:r>
    </w:p>
    <w:p w:rsidR="00475149" w:rsidRPr="002908BF" w:rsidRDefault="006F1ED9" w:rsidP="00C05D79">
      <w:pPr>
        <w:spacing w:line="360" w:lineRule="auto"/>
        <w:rPr>
          <w:b/>
          <w:sz w:val="24"/>
          <w:szCs w:val="24"/>
        </w:rPr>
      </w:pPr>
      <w:r w:rsidRPr="002908BF">
        <w:rPr>
          <w:b/>
          <w:sz w:val="24"/>
          <w:szCs w:val="24"/>
        </w:rPr>
        <w:t>Xampp Installation</w:t>
      </w:r>
      <w:r w:rsidR="007D0F5C" w:rsidRPr="002908BF">
        <w:rPr>
          <w:b/>
          <w:sz w:val="24"/>
          <w:szCs w:val="24"/>
        </w:rPr>
        <w:t xml:space="preserve"> </w:t>
      </w:r>
    </w:p>
    <w:p w:rsidR="00602E5C" w:rsidRPr="002908BF" w:rsidRDefault="00575D53" w:rsidP="00AD3F70">
      <w:pPr>
        <w:pStyle w:val="ListParagraph"/>
        <w:numPr>
          <w:ilvl w:val="0"/>
          <w:numId w:val="4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Open the Xampp folder.</w:t>
      </w:r>
    </w:p>
    <w:p w:rsidR="00575D53" w:rsidRPr="002908BF" w:rsidRDefault="00575D53" w:rsidP="00AD3F70">
      <w:pPr>
        <w:pStyle w:val="ListParagraph"/>
        <w:numPr>
          <w:ilvl w:val="0"/>
          <w:numId w:val="4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Double click on ‘</w:t>
      </w:r>
      <w:r w:rsidRPr="002908BF">
        <w:rPr>
          <w:b/>
          <w:i/>
          <w:sz w:val="24"/>
          <w:szCs w:val="24"/>
        </w:rPr>
        <w:t xml:space="preserve">xampp-win32-1.8.1-VC9-installer’ </w:t>
      </w:r>
      <w:r w:rsidRPr="002908BF">
        <w:rPr>
          <w:sz w:val="24"/>
          <w:szCs w:val="24"/>
        </w:rPr>
        <w:t>file to start the installation.</w:t>
      </w:r>
      <w:r w:rsidR="00AF290D" w:rsidRPr="002908BF">
        <w:rPr>
          <w:sz w:val="24"/>
          <w:szCs w:val="24"/>
        </w:rPr>
        <w:t xml:space="preserve"> Follow the installation instructions.</w:t>
      </w:r>
    </w:p>
    <w:p w:rsidR="007D0F5C" w:rsidRPr="002908BF" w:rsidRDefault="007D0F5C" w:rsidP="00C05D79">
      <w:pPr>
        <w:pStyle w:val="ListParagraph"/>
        <w:spacing w:line="360" w:lineRule="auto"/>
        <w:rPr>
          <w:b/>
          <w:sz w:val="24"/>
          <w:szCs w:val="24"/>
        </w:rPr>
      </w:pPr>
      <w:r w:rsidRPr="002908BF">
        <w:rPr>
          <w:noProof/>
          <w:sz w:val="24"/>
          <w:szCs w:val="24"/>
        </w:rPr>
        <w:drawing>
          <wp:inline distT="0" distB="0" distL="0" distR="0" wp14:anchorId="10A59935" wp14:editId="3BF3348F">
            <wp:extent cx="4145280" cy="1144270"/>
            <wp:effectExtent l="0" t="0" r="762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D8" w:rsidRDefault="007D0F5C" w:rsidP="00C05D79">
      <w:pPr>
        <w:pStyle w:val="ListParagraph"/>
        <w:spacing w:line="360" w:lineRule="auto"/>
        <w:rPr>
          <w:b/>
          <w:sz w:val="24"/>
          <w:szCs w:val="24"/>
        </w:rPr>
      </w:pPr>
      <w:r w:rsidRPr="002908BF">
        <w:rPr>
          <w:noProof/>
          <w:sz w:val="24"/>
          <w:szCs w:val="24"/>
        </w:rPr>
        <w:drawing>
          <wp:inline distT="0" distB="0" distL="0" distR="0" wp14:anchorId="7C343587" wp14:editId="79F6653D">
            <wp:extent cx="4328160" cy="189039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22" w:rsidRDefault="00EA7C22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When the installation is complete, a window will pop up prompting you to open xampp control panel. Click </w:t>
      </w:r>
      <w:r w:rsidRPr="00EA7C22">
        <w:rPr>
          <w:b/>
          <w:sz w:val="24"/>
          <w:szCs w:val="24"/>
        </w:rPr>
        <w:t>YES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to open.</w:t>
      </w:r>
    </w:p>
    <w:p w:rsidR="0052270E" w:rsidRDefault="0052270E" w:rsidP="0052270E">
      <w:pPr>
        <w:pStyle w:val="ListParagraph"/>
        <w:spacing w:line="360" w:lineRule="auto"/>
        <w:rPr>
          <w:sz w:val="24"/>
          <w:szCs w:val="24"/>
        </w:rPr>
      </w:pPr>
      <w:r w:rsidRPr="0052270E">
        <w:rPr>
          <w:b/>
          <w:sz w:val="24"/>
          <w:szCs w:val="24"/>
        </w:rPr>
        <w:t>Note</w:t>
      </w:r>
      <w:r>
        <w:rPr>
          <w:sz w:val="24"/>
          <w:szCs w:val="24"/>
        </w:rPr>
        <w:t>: Xampp control panel is an interface that allows you to start your xampp modules.</w:t>
      </w:r>
    </w:p>
    <w:p w:rsidR="00EA7C22" w:rsidRDefault="00B77E38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Install the </w:t>
      </w:r>
      <w:r w:rsidR="00EA7C22" w:rsidRPr="002908BF">
        <w:rPr>
          <w:sz w:val="24"/>
          <w:szCs w:val="24"/>
        </w:rPr>
        <w:t>Apache</w:t>
      </w:r>
      <w:r w:rsidR="00536F2E">
        <w:rPr>
          <w:sz w:val="24"/>
          <w:szCs w:val="24"/>
        </w:rPr>
        <w:t xml:space="preserve"> and MySQL</w:t>
      </w:r>
      <w:r w:rsidR="00EA7C22">
        <w:rPr>
          <w:sz w:val="24"/>
          <w:szCs w:val="24"/>
        </w:rPr>
        <w:t xml:space="preserve"> </w:t>
      </w:r>
      <w:r w:rsidR="00EA7C22" w:rsidRPr="002908BF">
        <w:rPr>
          <w:sz w:val="24"/>
          <w:szCs w:val="24"/>
        </w:rPr>
        <w:t>service.</w:t>
      </w:r>
      <w:r w:rsidR="00EA7C22">
        <w:rPr>
          <w:sz w:val="24"/>
          <w:szCs w:val="24"/>
        </w:rPr>
        <w:t xml:space="preserve"> </w:t>
      </w:r>
      <w:r w:rsidR="00536F2E">
        <w:rPr>
          <w:sz w:val="24"/>
          <w:szCs w:val="24"/>
        </w:rPr>
        <w:t xml:space="preserve">Windows security will alert you to </w:t>
      </w:r>
      <w:r w:rsidR="00984F3B" w:rsidRPr="00536F2E">
        <w:rPr>
          <w:b/>
          <w:sz w:val="24"/>
          <w:szCs w:val="24"/>
        </w:rPr>
        <w:t>allow</w:t>
      </w:r>
      <w:r w:rsidR="00536F2E" w:rsidRPr="00536F2E">
        <w:rPr>
          <w:b/>
          <w:sz w:val="24"/>
          <w:szCs w:val="24"/>
        </w:rPr>
        <w:t xml:space="preserve"> access</w:t>
      </w:r>
      <w:r w:rsidR="00536F2E">
        <w:rPr>
          <w:sz w:val="24"/>
          <w:szCs w:val="24"/>
        </w:rPr>
        <w:t xml:space="preserve"> the servers on your local network.</w:t>
      </w:r>
    </w:p>
    <w:p w:rsidR="00EA7C22" w:rsidRDefault="00EA7C22" w:rsidP="00EA7C22">
      <w:pPr>
        <w:pStyle w:val="ListParagraph"/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4A069F" wp14:editId="70ECDDFF">
            <wp:extent cx="3267771" cy="1514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7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4A0D707A" wp14:editId="00A0E771">
            <wp:extent cx="3371850" cy="1835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all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4" cy="184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22" w:rsidRDefault="00EA7C22" w:rsidP="00B77E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case you encounter an error starting Apache service, </w:t>
      </w:r>
      <w:r w:rsidR="004072BE">
        <w:rPr>
          <w:sz w:val="24"/>
          <w:szCs w:val="24"/>
        </w:rPr>
        <w:t xml:space="preserve">you are required to change the administrative permissions as shown in the errors </w:t>
      </w:r>
      <w:r w:rsidR="00B77E38">
        <w:rPr>
          <w:sz w:val="24"/>
          <w:szCs w:val="24"/>
        </w:rPr>
        <w:t xml:space="preserve">section, </w:t>
      </w:r>
      <w:r w:rsidR="00B77E38" w:rsidRPr="00B77E38">
        <w:rPr>
          <w:b/>
          <w:color w:val="4F81BD" w:themeColor="accent1"/>
          <w:sz w:val="24"/>
          <w:szCs w:val="24"/>
        </w:rPr>
        <w:t>Error 1</w:t>
      </w:r>
      <w:r w:rsidR="00B77E38">
        <w:rPr>
          <w:b/>
          <w:color w:val="4F81BD" w:themeColor="accent1"/>
          <w:sz w:val="24"/>
          <w:szCs w:val="24"/>
        </w:rPr>
        <w:t xml:space="preserve">. </w:t>
      </w:r>
      <w:r w:rsidR="00B77E38">
        <w:rPr>
          <w:sz w:val="24"/>
          <w:szCs w:val="24"/>
        </w:rPr>
        <w:t>Restart your computer after you are done.</w:t>
      </w:r>
    </w:p>
    <w:p w:rsidR="0052270E" w:rsidRDefault="0052270E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52270E">
        <w:rPr>
          <w:b/>
          <w:sz w:val="24"/>
          <w:szCs w:val="24"/>
        </w:rPr>
        <w:t>start</w:t>
      </w:r>
      <w:r>
        <w:rPr>
          <w:sz w:val="24"/>
          <w:szCs w:val="24"/>
        </w:rPr>
        <w:t xml:space="preserve"> button next to Apache</w:t>
      </w:r>
      <w:r w:rsidR="00984F3B">
        <w:rPr>
          <w:sz w:val="24"/>
          <w:szCs w:val="24"/>
        </w:rPr>
        <w:t xml:space="preserve"> and MySQL</w:t>
      </w:r>
      <w:r>
        <w:rPr>
          <w:sz w:val="24"/>
          <w:szCs w:val="24"/>
        </w:rPr>
        <w:t xml:space="preserve"> to </w:t>
      </w:r>
      <w:r w:rsidR="0069420A">
        <w:rPr>
          <w:sz w:val="24"/>
          <w:szCs w:val="24"/>
        </w:rPr>
        <w:t xml:space="preserve">start the module. </w:t>
      </w:r>
    </w:p>
    <w:p w:rsidR="0069420A" w:rsidRDefault="0069420A" w:rsidP="0069420A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7CBB35" wp14:editId="69D85DC1">
            <wp:extent cx="3886200" cy="1304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0A" w:rsidRPr="0069420A" w:rsidRDefault="0069420A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After a few minutes, the PID/Port information will be displayed indicating that the module is running. The button will now be labeled </w:t>
      </w:r>
      <w:r w:rsidRPr="0069420A">
        <w:rPr>
          <w:b/>
          <w:sz w:val="24"/>
          <w:szCs w:val="24"/>
        </w:rPr>
        <w:t>stop</w:t>
      </w:r>
      <w:r>
        <w:rPr>
          <w:b/>
          <w:sz w:val="24"/>
          <w:szCs w:val="24"/>
        </w:rPr>
        <w:t>.</w:t>
      </w:r>
    </w:p>
    <w:p w:rsidR="0069420A" w:rsidRPr="0052270E" w:rsidRDefault="0069420A" w:rsidP="0069420A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0CF834" wp14:editId="30F2EDCF">
            <wp:extent cx="3848100" cy="1285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526D8" w:rsidRPr="00B77E38" w:rsidRDefault="00BF6ED8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Copy the </w:t>
      </w:r>
      <w:r w:rsidR="00016F79">
        <w:rPr>
          <w:sz w:val="24"/>
          <w:szCs w:val="24"/>
        </w:rPr>
        <w:t>‘</w:t>
      </w:r>
      <w:r w:rsidRPr="00016F79">
        <w:rPr>
          <w:b/>
          <w:i/>
          <w:sz w:val="24"/>
          <w:szCs w:val="24"/>
        </w:rPr>
        <w:t>php</w:t>
      </w:r>
      <w:r w:rsidR="00016F79">
        <w:rPr>
          <w:b/>
          <w:i/>
          <w:sz w:val="24"/>
          <w:szCs w:val="24"/>
        </w:rPr>
        <w:t>’</w:t>
      </w:r>
      <w:r w:rsidRPr="002908BF">
        <w:rPr>
          <w:sz w:val="24"/>
          <w:szCs w:val="24"/>
        </w:rPr>
        <w:t xml:space="preserve"> file </w:t>
      </w:r>
      <w:r w:rsidR="00016F79">
        <w:rPr>
          <w:sz w:val="24"/>
          <w:szCs w:val="24"/>
        </w:rPr>
        <w:t>from</w:t>
      </w:r>
      <w:r w:rsidRPr="002908BF">
        <w:rPr>
          <w:sz w:val="24"/>
          <w:szCs w:val="24"/>
        </w:rPr>
        <w:t xml:space="preserve"> the </w:t>
      </w:r>
      <w:r w:rsidR="00016F79">
        <w:rPr>
          <w:sz w:val="24"/>
          <w:szCs w:val="24"/>
        </w:rPr>
        <w:t>web server</w:t>
      </w:r>
      <w:r w:rsidRPr="002908BF">
        <w:rPr>
          <w:sz w:val="24"/>
          <w:szCs w:val="24"/>
        </w:rPr>
        <w:t xml:space="preserve"> folder and paste it in </w:t>
      </w:r>
      <w:r w:rsidRPr="002908BF">
        <w:rPr>
          <w:rFonts w:ascii="Courier New" w:hAnsi="Courier New" w:cs="Courier New"/>
          <w:sz w:val="24"/>
          <w:szCs w:val="24"/>
        </w:rPr>
        <w:t>C:\xampp\php</w:t>
      </w:r>
      <w:r w:rsidR="00EB220F" w:rsidRPr="002908BF">
        <w:rPr>
          <w:b/>
          <w:i/>
          <w:sz w:val="24"/>
          <w:szCs w:val="24"/>
        </w:rPr>
        <w:t xml:space="preserve"> </w:t>
      </w:r>
      <w:r w:rsidR="00EB220F" w:rsidRPr="002908BF">
        <w:rPr>
          <w:sz w:val="24"/>
          <w:szCs w:val="24"/>
        </w:rPr>
        <w:t>in your computer.</w:t>
      </w:r>
      <w:r w:rsidR="00984F3B">
        <w:rPr>
          <w:sz w:val="24"/>
          <w:szCs w:val="24"/>
        </w:rPr>
        <w:t xml:space="preserve"> Copy and replace the php file in the destination folder.</w:t>
      </w:r>
    </w:p>
    <w:p w:rsidR="003C6EAE" w:rsidRPr="002908BF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Open chrome browser and type in </w:t>
      </w:r>
      <w:bookmarkStart w:id="6" w:name="OLE_LINK1"/>
      <w:bookmarkStart w:id="7" w:name="OLE_LINK2"/>
      <w:r w:rsidRPr="002908BF">
        <w:rPr>
          <w:rFonts w:ascii="Courier New" w:hAnsi="Courier New" w:cs="Courier New"/>
          <w:sz w:val="24"/>
          <w:szCs w:val="24"/>
        </w:rPr>
        <w:t>http://localhost/xampp/</w:t>
      </w:r>
      <w:bookmarkEnd w:id="6"/>
      <w:bookmarkEnd w:id="7"/>
    </w:p>
    <w:p w:rsidR="003C6EAE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Click security on the side menu.</w:t>
      </w:r>
    </w:p>
    <w:p w:rsidR="00984F3B" w:rsidRPr="002908BF" w:rsidRDefault="00984F3B" w:rsidP="00984F3B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0213B37" wp14:editId="75E985FE">
            <wp:extent cx="3577213" cy="167807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283" cy="16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AE" w:rsidRPr="002908BF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Click </w:t>
      </w:r>
      <w:hyperlink r:id="rId20" w:history="1">
        <w:r w:rsidRPr="002908BF">
          <w:rPr>
            <w:rStyle w:val="Hyperlink"/>
            <w:b/>
            <w:bCs/>
            <w:color w:val="BB3902"/>
            <w:sz w:val="24"/>
            <w:szCs w:val="24"/>
            <w:shd w:val="clear" w:color="auto" w:fill="F8E8A0"/>
          </w:rPr>
          <w:t>http://localhost/security/xamppsecurity.php</w:t>
        </w:r>
      </w:hyperlink>
      <w:r w:rsidRPr="002908BF">
        <w:rPr>
          <w:sz w:val="24"/>
          <w:szCs w:val="24"/>
        </w:rPr>
        <w:t xml:space="preserve"> in the security page</w:t>
      </w:r>
    </w:p>
    <w:p w:rsidR="003C6EAE" w:rsidRPr="002908BF" w:rsidRDefault="003C6EAE" w:rsidP="00AD3F70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Set ‘</w:t>
      </w:r>
      <w:r w:rsidRPr="002908BF">
        <w:rPr>
          <w:b/>
          <w:sz w:val="24"/>
          <w:szCs w:val="24"/>
        </w:rPr>
        <w:t>root</w:t>
      </w:r>
      <w:r w:rsidRPr="002908BF">
        <w:rPr>
          <w:sz w:val="24"/>
          <w:szCs w:val="24"/>
        </w:rPr>
        <w:t xml:space="preserve">’ as the password and click </w:t>
      </w:r>
      <w:r w:rsidRPr="00FA7A76">
        <w:rPr>
          <w:rFonts w:cs="Courier New"/>
          <w:sz w:val="24"/>
          <w:szCs w:val="24"/>
        </w:rPr>
        <w:t>password changing</w:t>
      </w:r>
      <w:r w:rsidRPr="002908BF">
        <w:rPr>
          <w:sz w:val="24"/>
          <w:szCs w:val="24"/>
        </w:rPr>
        <w:t xml:space="preserve"> button.</w:t>
      </w:r>
    </w:p>
    <w:p w:rsidR="00E65345" w:rsidRPr="002908BF" w:rsidRDefault="006F1ED9" w:rsidP="00AD3F70">
      <w:pPr>
        <w:pStyle w:val="Heading2"/>
        <w:numPr>
          <w:ilvl w:val="1"/>
          <w:numId w:val="12"/>
        </w:numPr>
      </w:pPr>
      <w:bookmarkStart w:id="8" w:name="_Toc396428282"/>
      <w:r w:rsidRPr="002908BF">
        <w:t>Database Server</w:t>
      </w:r>
      <w:bookmarkEnd w:id="8"/>
    </w:p>
    <w:p w:rsidR="00E65345" w:rsidRPr="002908BF" w:rsidRDefault="00E65345" w:rsidP="00C05D79">
      <w:p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This folder has the ‘</w:t>
      </w:r>
      <w:r w:rsidRPr="002908BF">
        <w:rPr>
          <w:b/>
          <w:i/>
          <w:sz w:val="24"/>
          <w:szCs w:val="24"/>
        </w:rPr>
        <w:t>defaultadt.sql</w:t>
      </w:r>
      <w:r w:rsidRPr="002908BF">
        <w:rPr>
          <w:sz w:val="24"/>
          <w:szCs w:val="24"/>
        </w:rPr>
        <w:t xml:space="preserve"> ‘file.</w:t>
      </w:r>
    </w:p>
    <w:p w:rsidR="003C6EAE" w:rsidRPr="00F269D9" w:rsidRDefault="003C6EAE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 xml:space="preserve">In your </w:t>
      </w:r>
      <w:r w:rsidR="00807A8A">
        <w:rPr>
          <w:sz w:val="24"/>
          <w:szCs w:val="24"/>
        </w:rPr>
        <w:t xml:space="preserve">browser </w:t>
      </w:r>
      <w:r w:rsidRPr="002908BF">
        <w:rPr>
          <w:sz w:val="24"/>
          <w:szCs w:val="24"/>
        </w:rPr>
        <w:t>t</w:t>
      </w:r>
      <w:r w:rsidR="00E65345" w:rsidRPr="002908BF">
        <w:rPr>
          <w:sz w:val="24"/>
          <w:szCs w:val="24"/>
        </w:rPr>
        <w:t xml:space="preserve">ype in </w:t>
      </w:r>
      <w:r w:rsidR="00F269D9" w:rsidRPr="00F269D9">
        <w:rPr>
          <w:rFonts w:ascii="Courier New" w:hAnsi="Courier New" w:cs="Courier New"/>
          <w:sz w:val="24"/>
          <w:szCs w:val="24"/>
        </w:rPr>
        <w:t>http://localhost/phpmyadmin/</w:t>
      </w:r>
    </w:p>
    <w:p w:rsidR="00F269D9" w:rsidRPr="00F269D9" w:rsidRDefault="00F269D9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You will be prompted to log in. Enter ‘root’ as your password.</w:t>
      </w:r>
    </w:p>
    <w:p w:rsidR="00F269D9" w:rsidRPr="002908BF" w:rsidRDefault="00F269D9" w:rsidP="00F269D9">
      <w:pPr>
        <w:pStyle w:val="ListParagraph"/>
        <w:spacing w:line="360" w:lineRule="auto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0EC07" wp14:editId="2D817028">
            <wp:extent cx="3819525" cy="2009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AE" w:rsidRPr="002908BF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Click databases  on the menu</w:t>
      </w:r>
    </w:p>
    <w:p w:rsidR="008B0380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Create a database named ‘</w:t>
      </w:r>
      <w:r w:rsidRPr="002908BF">
        <w:rPr>
          <w:b/>
          <w:sz w:val="24"/>
          <w:szCs w:val="24"/>
        </w:rPr>
        <w:t>testadt’</w:t>
      </w:r>
    </w:p>
    <w:p w:rsidR="009B1BF6" w:rsidRPr="002908BF" w:rsidRDefault="009B1BF6" w:rsidP="00C05D79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D3A8A74" wp14:editId="79DE7F2B">
            <wp:extent cx="4277322" cy="88594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80" w:rsidRPr="006C5BC1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In the list of databases, click testadt.</w:t>
      </w:r>
    </w:p>
    <w:p w:rsidR="006C5BC1" w:rsidRPr="002908BF" w:rsidRDefault="006C5BC1" w:rsidP="006C5BC1">
      <w:pPr>
        <w:pStyle w:val="ListParagraph"/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921090F" wp14:editId="42B3F07F">
            <wp:extent cx="4481565" cy="25422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054" cy="25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BF" w:rsidRPr="00D975BF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Click import on the menu.</w:t>
      </w:r>
    </w:p>
    <w:p w:rsidR="008B0380" w:rsidRPr="00E86493" w:rsidRDefault="008B0380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 xml:space="preserve">Click the ‘Choose File’ button to select the </w:t>
      </w:r>
      <w:r w:rsidR="00E86493">
        <w:rPr>
          <w:sz w:val="24"/>
          <w:szCs w:val="24"/>
        </w:rPr>
        <w:t>‘</w:t>
      </w:r>
      <w:r w:rsidRPr="00E86493">
        <w:rPr>
          <w:b/>
          <w:i/>
          <w:sz w:val="24"/>
          <w:szCs w:val="24"/>
        </w:rPr>
        <w:t>defaultadt</w:t>
      </w:r>
      <w:r w:rsidR="00E86493" w:rsidRPr="00E86493">
        <w:rPr>
          <w:b/>
          <w:i/>
          <w:sz w:val="24"/>
          <w:szCs w:val="24"/>
        </w:rPr>
        <w:t>.sql</w:t>
      </w:r>
      <w:r w:rsidR="00E86493">
        <w:rPr>
          <w:sz w:val="24"/>
          <w:szCs w:val="24"/>
        </w:rPr>
        <w:t>’</w:t>
      </w:r>
      <w:r w:rsidRPr="002908BF">
        <w:rPr>
          <w:sz w:val="24"/>
          <w:szCs w:val="24"/>
        </w:rPr>
        <w:t xml:space="preserve"> file in the database server folder.</w:t>
      </w:r>
    </w:p>
    <w:p w:rsidR="00E86493" w:rsidRPr="00C87793" w:rsidRDefault="001753B1" w:rsidP="00E86493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742857" cy="82857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sq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93" w:rsidRPr="002908BF" w:rsidRDefault="008955F5" w:rsidP="00C05D79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7C19EB6" wp14:editId="09F2A355">
            <wp:extent cx="4286250" cy="214750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ad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99" cy="21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3E" w:rsidRPr="002908BF" w:rsidRDefault="000C3C3E" w:rsidP="00AD3F7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Once the file uploads click ‘GO’</w:t>
      </w:r>
      <w:r w:rsidR="00EB6481" w:rsidRPr="002908BF">
        <w:rPr>
          <w:sz w:val="24"/>
          <w:szCs w:val="24"/>
        </w:rPr>
        <w:t xml:space="preserve"> </w:t>
      </w:r>
      <w:r w:rsidR="009B1BF6">
        <w:rPr>
          <w:sz w:val="24"/>
          <w:szCs w:val="24"/>
        </w:rPr>
        <w:t>at the bottom of the page. W</w:t>
      </w:r>
      <w:r w:rsidR="00EB6481" w:rsidRPr="002908BF">
        <w:rPr>
          <w:sz w:val="24"/>
          <w:szCs w:val="24"/>
        </w:rPr>
        <w:t>ait for importation to complete.</w:t>
      </w:r>
    </w:p>
    <w:p w:rsidR="00C22FBB" w:rsidRPr="002908BF" w:rsidRDefault="00C22FBB" w:rsidP="00AD3F70">
      <w:pPr>
        <w:pStyle w:val="Heading2"/>
        <w:numPr>
          <w:ilvl w:val="1"/>
          <w:numId w:val="12"/>
        </w:numPr>
      </w:pPr>
      <w:bookmarkStart w:id="9" w:name="_Toc396428283"/>
      <w:r w:rsidRPr="002908BF">
        <w:t>Htdocs</w:t>
      </w:r>
      <w:bookmarkEnd w:id="9"/>
    </w:p>
    <w:p w:rsidR="0016577E" w:rsidRPr="002908BF" w:rsidRDefault="0016577E" w:rsidP="00C05D79">
      <w:p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This folder has ADT and UPDATE folders. Copy the two folders in </w:t>
      </w:r>
      <w:r w:rsidRPr="007D3029">
        <w:rPr>
          <w:rFonts w:ascii="Courier New" w:hAnsi="Courier New" w:cs="Courier New"/>
          <w:sz w:val="24"/>
          <w:szCs w:val="24"/>
        </w:rPr>
        <w:t>C:\xampp\htdocs</w:t>
      </w:r>
      <w:r w:rsidR="007D3029">
        <w:rPr>
          <w:rFonts w:ascii="Courier New" w:hAnsi="Courier New" w:cs="Courier New"/>
          <w:sz w:val="24"/>
          <w:szCs w:val="24"/>
        </w:rPr>
        <w:t>.</w:t>
      </w:r>
    </w:p>
    <w:p w:rsidR="006F1ED9" w:rsidRPr="002908BF" w:rsidRDefault="006F1ED9" w:rsidP="00AD3F70">
      <w:pPr>
        <w:pStyle w:val="Heading2"/>
        <w:numPr>
          <w:ilvl w:val="1"/>
          <w:numId w:val="12"/>
        </w:numPr>
      </w:pPr>
      <w:bookmarkStart w:id="10" w:name="_Toc396428284"/>
      <w:r w:rsidRPr="002908BF">
        <w:t>Migration Process</w:t>
      </w:r>
      <w:bookmarkEnd w:id="10"/>
    </w:p>
    <w:p w:rsidR="0016577E" w:rsidRPr="002908BF" w:rsidRDefault="0016577E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Open the </w:t>
      </w:r>
      <w:r w:rsidR="00A172DF" w:rsidRPr="002908BF">
        <w:rPr>
          <w:sz w:val="24"/>
          <w:szCs w:val="24"/>
        </w:rPr>
        <w:t>ESF Database Migration Toolkit</w:t>
      </w:r>
      <w:r w:rsidRPr="002908BF">
        <w:rPr>
          <w:sz w:val="24"/>
          <w:szCs w:val="24"/>
        </w:rPr>
        <w:t>.</w:t>
      </w:r>
    </w:p>
    <w:p w:rsidR="0016577E" w:rsidRDefault="0016577E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Double click on the </w:t>
      </w:r>
      <w:r w:rsidR="00A172DF" w:rsidRPr="002908BF">
        <w:rPr>
          <w:sz w:val="24"/>
          <w:szCs w:val="24"/>
        </w:rPr>
        <w:t>‘</w:t>
      </w:r>
      <w:r w:rsidR="00A172DF" w:rsidRPr="002908BF">
        <w:rPr>
          <w:b/>
          <w:i/>
          <w:sz w:val="24"/>
          <w:szCs w:val="24"/>
        </w:rPr>
        <w:t xml:space="preserve">esf_dbcv_pro’ </w:t>
      </w:r>
      <w:r w:rsidR="00A172DF" w:rsidRPr="002908BF">
        <w:rPr>
          <w:sz w:val="24"/>
          <w:szCs w:val="24"/>
        </w:rPr>
        <w:t>file to start the installation.</w:t>
      </w:r>
      <w:r w:rsidR="00447C11" w:rsidRPr="002908BF">
        <w:rPr>
          <w:sz w:val="24"/>
          <w:szCs w:val="24"/>
        </w:rPr>
        <w:t xml:space="preserve"> Follow instructions.</w:t>
      </w:r>
    </w:p>
    <w:p w:rsidR="00934EE6" w:rsidRPr="002908BF" w:rsidRDefault="00934EE6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70A6FB" wp14:editId="48C2C060">
            <wp:extent cx="4648200" cy="216988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72" cy="2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DF" w:rsidRPr="002908BF" w:rsidRDefault="00A172DF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Open ESFCRK folder and copy the </w:t>
      </w:r>
      <w:r w:rsidR="00DC2BA0">
        <w:rPr>
          <w:sz w:val="24"/>
          <w:szCs w:val="24"/>
        </w:rPr>
        <w:t>‘</w:t>
      </w:r>
      <w:r w:rsidR="00DC2BA0" w:rsidRPr="00DC2BA0">
        <w:rPr>
          <w:b/>
          <w:i/>
          <w:sz w:val="24"/>
          <w:szCs w:val="24"/>
        </w:rPr>
        <w:t>cvdb.dll</w:t>
      </w:r>
      <w:r w:rsidR="00DC2BA0">
        <w:rPr>
          <w:b/>
          <w:i/>
          <w:sz w:val="24"/>
          <w:szCs w:val="24"/>
        </w:rPr>
        <w:t xml:space="preserve">’ </w:t>
      </w:r>
      <w:r w:rsidR="00DC2BA0">
        <w:rPr>
          <w:sz w:val="24"/>
          <w:szCs w:val="24"/>
        </w:rPr>
        <w:t>file and the ‘</w:t>
      </w:r>
      <w:r w:rsidR="00DC2BA0" w:rsidRPr="00DC2BA0">
        <w:rPr>
          <w:b/>
          <w:i/>
          <w:sz w:val="24"/>
          <w:szCs w:val="24"/>
        </w:rPr>
        <w:t>esfdbcv</w:t>
      </w:r>
      <w:r w:rsidR="00DC2BA0">
        <w:rPr>
          <w:b/>
          <w:i/>
          <w:sz w:val="24"/>
          <w:szCs w:val="24"/>
        </w:rPr>
        <w:t>’</w:t>
      </w:r>
      <w:r w:rsidR="00DC2BA0">
        <w:rPr>
          <w:sz w:val="24"/>
          <w:szCs w:val="24"/>
        </w:rPr>
        <w:t xml:space="preserve"> application</w:t>
      </w:r>
      <w:r w:rsidR="00DC2BA0">
        <w:rPr>
          <w:b/>
          <w:i/>
          <w:sz w:val="24"/>
          <w:szCs w:val="24"/>
        </w:rPr>
        <w:t>.</w:t>
      </w:r>
    </w:p>
    <w:p w:rsidR="00A172DF" w:rsidRPr="002908BF" w:rsidRDefault="00A172DF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Open the EasyFromTrial folder in </w:t>
      </w:r>
      <w:r w:rsidRPr="00934EE6">
        <w:rPr>
          <w:rFonts w:ascii="Courier New" w:hAnsi="Courier New" w:cs="Courier New"/>
          <w:sz w:val="24"/>
          <w:szCs w:val="24"/>
        </w:rPr>
        <w:t>C:\Program Files (x86).</w:t>
      </w:r>
      <w:r w:rsidRPr="002908BF">
        <w:rPr>
          <w:rFonts w:cs="Courier New"/>
          <w:sz w:val="24"/>
          <w:szCs w:val="24"/>
        </w:rPr>
        <w:t xml:space="preserve"> </w:t>
      </w:r>
      <w:r w:rsidR="00DC2BA0">
        <w:rPr>
          <w:rFonts w:cs="Courier New"/>
          <w:sz w:val="24"/>
          <w:szCs w:val="24"/>
        </w:rPr>
        <w:t xml:space="preserve">Paste the </w:t>
      </w:r>
      <w:r w:rsidR="00DC2BA0">
        <w:rPr>
          <w:sz w:val="24"/>
          <w:szCs w:val="24"/>
        </w:rPr>
        <w:t>‘</w:t>
      </w:r>
      <w:r w:rsidR="00DC2BA0" w:rsidRPr="00DC2BA0">
        <w:rPr>
          <w:b/>
          <w:i/>
          <w:sz w:val="24"/>
          <w:szCs w:val="24"/>
        </w:rPr>
        <w:t>cvdb.dll</w:t>
      </w:r>
      <w:r w:rsidR="00DC2BA0">
        <w:rPr>
          <w:b/>
          <w:i/>
          <w:sz w:val="24"/>
          <w:szCs w:val="24"/>
        </w:rPr>
        <w:t xml:space="preserve">’ </w:t>
      </w:r>
      <w:r w:rsidR="00DC2BA0">
        <w:rPr>
          <w:sz w:val="24"/>
          <w:szCs w:val="24"/>
        </w:rPr>
        <w:t>file and the ‘</w:t>
      </w:r>
      <w:r w:rsidR="00DC2BA0" w:rsidRPr="00DC2BA0">
        <w:rPr>
          <w:b/>
          <w:i/>
          <w:sz w:val="24"/>
          <w:szCs w:val="24"/>
        </w:rPr>
        <w:t>esfdbcv</w:t>
      </w:r>
      <w:r w:rsidR="00DC2BA0">
        <w:rPr>
          <w:b/>
          <w:i/>
          <w:sz w:val="24"/>
          <w:szCs w:val="24"/>
        </w:rPr>
        <w:t>’</w:t>
      </w:r>
      <w:r w:rsidR="00DC2BA0">
        <w:rPr>
          <w:sz w:val="24"/>
          <w:szCs w:val="24"/>
        </w:rPr>
        <w:t xml:space="preserve"> application</w:t>
      </w:r>
      <w:r w:rsidRPr="002908BF">
        <w:rPr>
          <w:rFonts w:cs="Courier New"/>
          <w:sz w:val="24"/>
          <w:szCs w:val="24"/>
        </w:rPr>
        <w:t>.</w:t>
      </w:r>
    </w:p>
    <w:p w:rsidR="00A172DF" w:rsidRPr="00DC2BA0" w:rsidRDefault="00A172DF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rFonts w:cs="Courier New"/>
          <w:sz w:val="24"/>
          <w:szCs w:val="24"/>
        </w:rPr>
        <w:t>Create a new database named ‘</w:t>
      </w:r>
      <w:r w:rsidRPr="002908BF">
        <w:rPr>
          <w:rFonts w:cs="Courier New"/>
          <w:b/>
          <w:sz w:val="24"/>
          <w:szCs w:val="24"/>
        </w:rPr>
        <w:t>tempadt</w:t>
      </w:r>
      <w:r w:rsidRPr="002908BF">
        <w:rPr>
          <w:rFonts w:cs="Courier New"/>
          <w:sz w:val="24"/>
          <w:szCs w:val="24"/>
        </w:rPr>
        <w:t>’</w:t>
      </w:r>
      <w:r w:rsidR="00934EE6">
        <w:rPr>
          <w:rFonts w:cs="Courier New"/>
          <w:sz w:val="24"/>
          <w:szCs w:val="24"/>
        </w:rPr>
        <w:t>.</w:t>
      </w:r>
    </w:p>
    <w:p w:rsidR="00DC2BA0" w:rsidRPr="002908BF" w:rsidRDefault="00DC2BA0" w:rsidP="00DC2BA0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8256826" wp14:editId="43E01FA9">
            <wp:extent cx="4648200" cy="1304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11" w:rsidRPr="002908BF" w:rsidRDefault="00EE706B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Open the ESF Database Migration Toolkit application on the desktop and click next</w:t>
      </w:r>
    </w:p>
    <w:p w:rsidR="00EE706B" w:rsidRDefault="00EE706B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lastRenderedPageBreak/>
        <w:t>Choose a data source. Select ‘Microsoft Access’.</w:t>
      </w:r>
      <w:r w:rsidR="003673DC">
        <w:rPr>
          <w:sz w:val="24"/>
          <w:szCs w:val="24"/>
        </w:rPr>
        <w:t xml:space="preserve"> Click the button next to the database field to</w:t>
      </w:r>
      <w:r w:rsidR="00AD0201" w:rsidRPr="00AD0201">
        <w:rPr>
          <w:sz w:val="24"/>
          <w:szCs w:val="24"/>
        </w:rPr>
        <w:t xml:space="preserve"> </w:t>
      </w:r>
      <w:r w:rsidR="003673DC">
        <w:rPr>
          <w:sz w:val="24"/>
          <w:szCs w:val="24"/>
        </w:rPr>
        <w:t>c</w:t>
      </w:r>
      <w:r w:rsidR="00AD0201" w:rsidRPr="002908BF">
        <w:rPr>
          <w:sz w:val="24"/>
          <w:szCs w:val="24"/>
        </w:rPr>
        <w:t xml:space="preserve">hoose the ARVDatabase </w:t>
      </w:r>
      <w:r w:rsidR="003673DC">
        <w:rPr>
          <w:sz w:val="24"/>
          <w:szCs w:val="24"/>
        </w:rPr>
        <w:t>from the location it is stored in</w:t>
      </w:r>
      <w:r w:rsidR="00AD0201" w:rsidRPr="002908BF">
        <w:rPr>
          <w:sz w:val="24"/>
          <w:szCs w:val="24"/>
        </w:rPr>
        <w:t>. Click next.</w:t>
      </w:r>
    </w:p>
    <w:p w:rsidR="00AD0201" w:rsidRDefault="003673DC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13644" cy="1637881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acce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F8" w:rsidRDefault="00115DF8" w:rsidP="00C05D79">
      <w:pPr>
        <w:pStyle w:val="ListParagraph"/>
        <w:spacing w:line="360" w:lineRule="auto"/>
        <w:rPr>
          <w:sz w:val="24"/>
          <w:szCs w:val="24"/>
        </w:rPr>
      </w:pPr>
    </w:p>
    <w:p w:rsidR="00115DF8" w:rsidRDefault="00115DF8" w:rsidP="00C05D79">
      <w:pPr>
        <w:pStyle w:val="ListParagraph"/>
        <w:spacing w:line="360" w:lineRule="auto"/>
        <w:rPr>
          <w:sz w:val="24"/>
          <w:szCs w:val="24"/>
        </w:rPr>
      </w:pPr>
      <w:r w:rsidRPr="00115DF8">
        <w:rPr>
          <w:b/>
          <w:i/>
          <w:sz w:val="24"/>
          <w:szCs w:val="24"/>
        </w:rPr>
        <w:t>NOTE</w:t>
      </w:r>
      <w:r>
        <w:rPr>
          <w:b/>
          <w:i/>
          <w:sz w:val="24"/>
          <w:szCs w:val="24"/>
        </w:rPr>
        <w:t>:</w:t>
      </w:r>
      <w:r>
        <w:rPr>
          <w:sz w:val="24"/>
          <w:szCs w:val="24"/>
        </w:rPr>
        <w:t xml:space="preserve"> if the facility has </w:t>
      </w:r>
      <w:r w:rsidR="00F444D0">
        <w:rPr>
          <w:sz w:val="24"/>
          <w:szCs w:val="24"/>
        </w:rPr>
        <w:t>a backup up database</w:t>
      </w:r>
      <w:r>
        <w:rPr>
          <w:sz w:val="24"/>
          <w:szCs w:val="24"/>
        </w:rPr>
        <w:t xml:space="preserve"> that need to be merged</w:t>
      </w:r>
      <w:r w:rsidR="00F444D0">
        <w:rPr>
          <w:sz w:val="24"/>
          <w:szCs w:val="24"/>
        </w:rPr>
        <w:t xml:space="preserve"> with the main database</w:t>
      </w:r>
      <w:r>
        <w:rPr>
          <w:sz w:val="24"/>
          <w:szCs w:val="24"/>
        </w:rPr>
        <w:t>, follow these instructions before choosing a data source as above.</w:t>
      </w:r>
    </w:p>
    <w:p w:rsidR="00115DF8" w:rsidRDefault="00115DF8" w:rsidP="00115DF8">
      <w:pPr>
        <w:pStyle w:val="ListParagraph"/>
        <w:numPr>
          <w:ilvl w:val="1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Open your </w:t>
      </w:r>
      <w:r w:rsidR="00031E05">
        <w:rPr>
          <w:sz w:val="24"/>
          <w:szCs w:val="24"/>
        </w:rPr>
        <w:t>current</w:t>
      </w:r>
      <w:r>
        <w:rPr>
          <w:sz w:val="24"/>
          <w:szCs w:val="24"/>
        </w:rPr>
        <w:t xml:space="preserve"> ARVDatabase</w:t>
      </w:r>
      <w:r w:rsidR="00CF5F29">
        <w:rPr>
          <w:sz w:val="24"/>
          <w:szCs w:val="24"/>
        </w:rPr>
        <w:t xml:space="preserve"> </w:t>
      </w:r>
      <w:r>
        <w:rPr>
          <w:sz w:val="24"/>
          <w:szCs w:val="24"/>
        </w:rPr>
        <w:t>which you want to merge</w:t>
      </w:r>
      <w:r w:rsidR="00E65C07">
        <w:rPr>
          <w:sz w:val="24"/>
          <w:szCs w:val="24"/>
        </w:rPr>
        <w:t xml:space="preserve"> </w:t>
      </w:r>
      <w:r w:rsidR="00031E05">
        <w:rPr>
          <w:sz w:val="24"/>
          <w:szCs w:val="24"/>
        </w:rPr>
        <w:t xml:space="preserve">with the backup database. </w:t>
      </w:r>
    </w:p>
    <w:p w:rsidR="00CF5F29" w:rsidRDefault="00CF5F29" w:rsidP="00CF5F29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86125" cy="6191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ive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36" cy="6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7" w:rsidRDefault="00E65C07" w:rsidP="00115DF8">
      <w:pPr>
        <w:pStyle w:val="ListParagraph"/>
        <w:numPr>
          <w:ilvl w:val="1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On the toolbar, select the ‘External Data’ tab to access import options. Click ‘Access’ to open the ‘Import wizard’</w:t>
      </w:r>
    </w:p>
    <w:p w:rsidR="00E65C07" w:rsidRDefault="00E65C07" w:rsidP="00E65C07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80952" cy="885714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7" w:rsidRDefault="00A040DF" w:rsidP="00A040DF">
      <w:pPr>
        <w:pStyle w:val="ListParagraph"/>
        <w:numPr>
          <w:ilvl w:val="1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Locate the</w:t>
      </w:r>
      <w:r w:rsidR="00031E05">
        <w:rPr>
          <w:sz w:val="24"/>
          <w:szCs w:val="24"/>
        </w:rPr>
        <w:t xml:space="preserve"> backup</w:t>
      </w:r>
      <w:r>
        <w:rPr>
          <w:sz w:val="24"/>
          <w:szCs w:val="24"/>
        </w:rPr>
        <w:t xml:space="preserve"> database you want to import by clicking ‘browse’</w:t>
      </w:r>
      <w:r w:rsidR="00031E05">
        <w:rPr>
          <w:sz w:val="24"/>
          <w:szCs w:val="24"/>
        </w:rPr>
        <w:t xml:space="preserve"> on the ‘Import Wizard’</w:t>
      </w:r>
      <w:r>
        <w:rPr>
          <w:sz w:val="24"/>
          <w:szCs w:val="24"/>
        </w:rPr>
        <w:t>. Click ‘OK’.</w:t>
      </w:r>
    </w:p>
    <w:p w:rsidR="00A040DF" w:rsidRDefault="00A040DF" w:rsidP="00A040DF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00600" cy="266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wizar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84" cy="26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DF" w:rsidRDefault="00A040DF" w:rsidP="00A040DF">
      <w:pPr>
        <w:pStyle w:val="ListParagraph"/>
        <w:numPr>
          <w:ilvl w:val="1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An ‘import objects’ window will pop. Select the tables you want to merge and click ‘OK’ to complete importation.</w:t>
      </w:r>
    </w:p>
    <w:p w:rsidR="00A040DF" w:rsidRDefault="00A040DF" w:rsidP="00A040DF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67150" cy="2816564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obj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8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DF" w:rsidRDefault="00A040DF" w:rsidP="00A040DF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7114B9" w:rsidRPr="00A040DF" w:rsidRDefault="007114B9" w:rsidP="00A040DF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In case of a ‘Save Imports Steps’ pop up, close the window and continue with the migration of the database. </w:t>
      </w:r>
    </w:p>
    <w:p w:rsidR="00115DF8" w:rsidRPr="002908BF" w:rsidRDefault="00115DF8" w:rsidP="00C05D79">
      <w:pPr>
        <w:pStyle w:val="ListParagraph"/>
        <w:spacing w:line="360" w:lineRule="auto"/>
        <w:rPr>
          <w:sz w:val="24"/>
          <w:szCs w:val="24"/>
        </w:rPr>
      </w:pPr>
    </w:p>
    <w:p w:rsidR="00AD0201" w:rsidRPr="00AD0201" w:rsidRDefault="00EE706B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Choose a destination. Select ‘MySQL Database’</w:t>
      </w:r>
      <w:r w:rsidR="00A64C92" w:rsidRPr="002908BF">
        <w:rPr>
          <w:sz w:val="24"/>
          <w:szCs w:val="24"/>
        </w:rPr>
        <w:t>.</w:t>
      </w:r>
    </w:p>
    <w:p w:rsidR="00A64C92" w:rsidRPr="002908BF" w:rsidRDefault="003673DC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 the password field t</w:t>
      </w:r>
      <w:r w:rsidR="00A64C92" w:rsidRPr="002908BF">
        <w:rPr>
          <w:sz w:val="24"/>
          <w:szCs w:val="24"/>
        </w:rPr>
        <w:t>ype your localhost</w:t>
      </w:r>
      <w:r>
        <w:rPr>
          <w:sz w:val="24"/>
          <w:szCs w:val="24"/>
        </w:rPr>
        <w:t xml:space="preserve"> password</w:t>
      </w:r>
      <w:r w:rsidR="00A64C92" w:rsidRPr="002908BF">
        <w:rPr>
          <w:sz w:val="24"/>
          <w:szCs w:val="24"/>
        </w:rPr>
        <w:t>, that is, ‘root’.</w:t>
      </w:r>
      <w:r>
        <w:rPr>
          <w:sz w:val="24"/>
          <w:szCs w:val="24"/>
        </w:rPr>
        <w:t xml:space="preserve"> This allows access to your list of databases.</w:t>
      </w:r>
    </w:p>
    <w:p w:rsidR="00A64C92" w:rsidRDefault="00A64C92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Select ‘tempadt’</w:t>
      </w:r>
      <w:r w:rsidR="003673DC">
        <w:rPr>
          <w:sz w:val="24"/>
          <w:szCs w:val="24"/>
        </w:rPr>
        <w:t xml:space="preserve"> from the list</w:t>
      </w:r>
      <w:r w:rsidRPr="002908BF">
        <w:rPr>
          <w:sz w:val="24"/>
          <w:szCs w:val="24"/>
        </w:rPr>
        <w:t xml:space="preserve"> as your database. Click next.</w:t>
      </w:r>
    </w:p>
    <w:p w:rsidR="00AD0201" w:rsidRPr="002908BF" w:rsidRDefault="00AD0201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5E5838" wp14:editId="7D6B4996">
            <wp:extent cx="4095750" cy="172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access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063" cy="17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92" w:rsidRDefault="00A64C92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Select all tables and click next.</w:t>
      </w:r>
    </w:p>
    <w:p w:rsidR="00685607" w:rsidRPr="00685607" w:rsidRDefault="00685607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F2F941" wp14:editId="5F50EC88">
            <wp:extent cx="5017674" cy="1952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794" cy="19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92" w:rsidRDefault="00A64C92" w:rsidP="00AD3F7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Click the submit button to start migration. Close when migration is complete.</w:t>
      </w:r>
    </w:p>
    <w:p w:rsidR="00CE508C" w:rsidRPr="002908BF" w:rsidRDefault="00CE508C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8F06E8" wp14:editId="1008C288">
            <wp:extent cx="5076825" cy="1619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mi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148" cy="1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D9" w:rsidRPr="002908BF" w:rsidRDefault="003F7740" w:rsidP="00AD3F70">
      <w:pPr>
        <w:pStyle w:val="Heading2"/>
        <w:numPr>
          <w:ilvl w:val="1"/>
          <w:numId w:val="12"/>
        </w:numPr>
      </w:pPr>
      <w:bookmarkStart w:id="11" w:name="_Toc396428285"/>
      <w:r>
        <w:t>Required Software</w:t>
      </w:r>
      <w:bookmarkEnd w:id="11"/>
    </w:p>
    <w:p w:rsidR="006F1ED9" w:rsidRPr="002908BF" w:rsidRDefault="006F1ED9" w:rsidP="00AD3F70">
      <w:pPr>
        <w:pStyle w:val="Heading3"/>
        <w:numPr>
          <w:ilvl w:val="2"/>
          <w:numId w:val="12"/>
        </w:numPr>
      </w:pPr>
      <w:bookmarkStart w:id="12" w:name="_Toc396428286"/>
      <w:r w:rsidRPr="002908BF">
        <w:t>Auto Backup installation</w:t>
      </w:r>
      <w:bookmarkEnd w:id="12"/>
    </w:p>
    <w:p w:rsidR="00A64C92" w:rsidRDefault="00A64C92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Create a folder on your desktop.  Name it ‘webadt backup’.</w:t>
      </w:r>
    </w:p>
    <w:p w:rsidR="00BD5C55" w:rsidRPr="002908BF" w:rsidRDefault="00BD5C55" w:rsidP="00BD5C55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14F669" wp14:editId="05B2EDB3">
            <wp:extent cx="1362075" cy="828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92" w:rsidRPr="002908BF" w:rsidRDefault="00A64C92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Open the Auto Backup folder to access</w:t>
      </w:r>
      <w:r w:rsidRPr="002908BF">
        <w:rPr>
          <w:b/>
          <w:sz w:val="24"/>
          <w:szCs w:val="24"/>
        </w:rPr>
        <w:t xml:space="preserve"> ‘</w:t>
      </w:r>
      <w:r w:rsidRPr="002908BF">
        <w:rPr>
          <w:b/>
          <w:i/>
          <w:sz w:val="24"/>
          <w:szCs w:val="24"/>
        </w:rPr>
        <w:t>abmprofullc</w:t>
      </w:r>
      <w:r w:rsidRPr="002908BF">
        <w:rPr>
          <w:b/>
          <w:sz w:val="24"/>
          <w:szCs w:val="24"/>
        </w:rPr>
        <w:t>’</w:t>
      </w:r>
      <w:r w:rsidRPr="002908BF">
        <w:rPr>
          <w:sz w:val="24"/>
          <w:szCs w:val="24"/>
        </w:rPr>
        <w:t xml:space="preserve"> setup.</w:t>
      </w:r>
    </w:p>
    <w:p w:rsidR="00A64C92" w:rsidRDefault="00C7247F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Double click on the setup and follow instructions.</w:t>
      </w:r>
    </w:p>
    <w:p w:rsidR="0025533D" w:rsidRPr="002908BF" w:rsidRDefault="0025533D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1BA37D" wp14:editId="2E5BC236">
            <wp:extent cx="4941870" cy="235849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bu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35" cy="23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3D" w:rsidRPr="0025533D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lastRenderedPageBreak/>
        <w:t>Click the ‘enter registration’ button.</w:t>
      </w:r>
    </w:p>
    <w:p w:rsidR="005D4083" w:rsidRPr="002908BF" w:rsidRDefault="005D4083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Open the serial file in the Crack folder.</w:t>
      </w:r>
    </w:p>
    <w:p w:rsidR="005D4083" w:rsidRDefault="005D4083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 xml:space="preserve"> </w:t>
      </w:r>
      <w:r w:rsidR="00314075" w:rsidRPr="002908BF">
        <w:rPr>
          <w:sz w:val="24"/>
          <w:szCs w:val="24"/>
        </w:rPr>
        <w:t>Copy and paste the username, user email and the license code in the respective fields.</w:t>
      </w:r>
    </w:p>
    <w:p w:rsidR="0025533D" w:rsidRPr="002908BF" w:rsidRDefault="0025533D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365641" wp14:editId="6C97BDC6">
            <wp:extent cx="5013788" cy="21363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464" cy="21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5" w:rsidRPr="002908BF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Click the ‘create task’ button.</w:t>
      </w:r>
    </w:p>
    <w:p w:rsidR="00314075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Type in the task name ‘webadt’. Click next.</w:t>
      </w:r>
    </w:p>
    <w:p w:rsidR="00CE44E1" w:rsidRPr="002908BF" w:rsidRDefault="00CE44E1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583DAF" wp14:editId="184313A8">
            <wp:extent cx="5477639" cy="201005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nam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5" w:rsidRPr="002908BF" w:rsidRDefault="00314075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In the password field, type ‘root’.</w:t>
      </w:r>
      <w:r w:rsidR="00047DBA" w:rsidRPr="002908BF">
        <w:rPr>
          <w:sz w:val="24"/>
          <w:szCs w:val="24"/>
        </w:rPr>
        <w:t xml:space="preserve"> Click next.</w:t>
      </w:r>
    </w:p>
    <w:p w:rsidR="00047DBA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Check testadt as your database. Click next.</w:t>
      </w:r>
    </w:p>
    <w:p w:rsidR="00CE44E1" w:rsidRPr="002908BF" w:rsidRDefault="00CE44E1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55C688" wp14:editId="55AE3994">
            <wp:extent cx="4941869" cy="2311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db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85" cy="23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BA" w:rsidRPr="002908BF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Check ‘compress a SQL backup file’ in the compress options. Click next</w:t>
      </w:r>
    </w:p>
    <w:p w:rsidR="00047DBA" w:rsidRPr="002908BF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lastRenderedPageBreak/>
        <w:t>Check ‘use buffer mode’. Click next.</w:t>
      </w:r>
    </w:p>
    <w:p w:rsidR="00047DBA" w:rsidRDefault="00047DBA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Select ‘Everyday’ on task schedule. Change settings to the time of your preference.</w:t>
      </w:r>
    </w:p>
    <w:p w:rsidR="00CE44E1" w:rsidRPr="002908BF" w:rsidRDefault="00CE44E1" w:rsidP="00C05D7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E3CB5E" wp14:editId="18FD9E82">
            <wp:extent cx="5085707" cy="188017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bu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11" cy="18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BA" w:rsidRPr="002908BF" w:rsidRDefault="00D43EBC" w:rsidP="00AD3F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2908BF">
        <w:rPr>
          <w:sz w:val="24"/>
          <w:szCs w:val="24"/>
        </w:rPr>
        <w:t>Finish and minimize the window.</w:t>
      </w:r>
      <w:r w:rsidR="00047DBA" w:rsidRPr="002908BF">
        <w:rPr>
          <w:sz w:val="24"/>
          <w:szCs w:val="24"/>
        </w:rPr>
        <w:t xml:space="preserve"> </w:t>
      </w:r>
    </w:p>
    <w:p w:rsidR="006F1ED9" w:rsidRPr="002908BF" w:rsidRDefault="006F1ED9" w:rsidP="00AD3F70">
      <w:pPr>
        <w:pStyle w:val="Heading3"/>
        <w:numPr>
          <w:ilvl w:val="2"/>
          <w:numId w:val="12"/>
        </w:numPr>
      </w:pPr>
      <w:bookmarkStart w:id="13" w:name="_Toc396428287"/>
      <w:r w:rsidRPr="002908BF">
        <w:t>TeamViewer Installation</w:t>
      </w:r>
      <w:bookmarkEnd w:id="13"/>
    </w:p>
    <w:p w:rsidR="00C422B9" w:rsidRPr="00C422B9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 xml:space="preserve">Double click </w:t>
      </w:r>
      <w:r w:rsidRPr="002908BF">
        <w:rPr>
          <w:b/>
          <w:i/>
          <w:sz w:val="24"/>
          <w:szCs w:val="24"/>
        </w:rPr>
        <w:t>‘TeamViewer_Setup’</w:t>
      </w:r>
      <w:r w:rsidRPr="002908BF">
        <w:rPr>
          <w:sz w:val="24"/>
          <w:szCs w:val="24"/>
        </w:rPr>
        <w:t xml:space="preserve"> to start installation.</w:t>
      </w:r>
    </w:p>
    <w:p w:rsidR="00D43EBC" w:rsidRPr="00C422B9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Select ‘Personal/Non-commercial’.</w:t>
      </w:r>
    </w:p>
    <w:p w:rsidR="00C422B9" w:rsidRPr="002908BF" w:rsidRDefault="00C422B9" w:rsidP="00C05D79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4B68E08" wp14:editId="7A73BA92">
            <wp:extent cx="5178175" cy="1839074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vw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695" cy="18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BC" w:rsidRPr="002908BF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 xml:space="preserve">Click ‘Accept-finish’ button. Click </w:t>
      </w:r>
      <w:r w:rsidRPr="002908BF">
        <w:rPr>
          <w:b/>
          <w:sz w:val="24"/>
          <w:szCs w:val="24"/>
        </w:rPr>
        <w:t xml:space="preserve">YES </w:t>
      </w:r>
      <w:r w:rsidRPr="002908BF">
        <w:rPr>
          <w:sz w:val="24"/>
          <w:szCs w:val="24"/>
        </w:rPr>
        <w:t>to continue with the installation.</w:t>
      </w:r>
    </w:p>
    <w:p w:rsidR="00D43EBC" w:rsidRPr="000061A2" w:rsidRDefault="00D43EBC" w:rsidP="00AD3F70">
      <w:pPr>
        <w:pStyle w:val="ListParagraph"/>
        <w:numPr>
          <w:ilvl w:val="0"/>
          <w:numId w:val="8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On the menu, click connection and select ‘Setup unattended access</w:t>
      </w:r>
      <w:r w:rsidR="00657CF6">
        <w:rPr>
          <w:sz w:val="24"/>
          <w:szCs w:val="24"/>
        </w:rPr>
        <w:t>…</w:t>
      </w:r>
      <w:r w:rsidRPr="002908BF">
        <w:rPr>
          <w:sz w:val="24"/>
          <w:szCs w:val="24"/>
        </w:rPr>
        <w:t>’ option. Click next.</w:t>
      </w:r>
    </w:p>
    <w:p w:rsidR="000061A2" w:rsidRPr="002908BF" w:rsidRDefault="000061A2" w:rsidP="000061A2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49008" cy="1848108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89" w:rsidRPr="002908BF" w:rsidRDefault="00161E89" w:rsidP="00AD3F70">
      <w:pPr>
        <w:pStyle w:val="ListParagraph"/>
        <w:numPr>
          <w:ilvl w:val="0"/>
          <w:numId w:val="8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Type ‘webadt_2014’ in both password and confirm password fields. Click next.</w:t>
      </w:r>
    </w:p>
    <w:p w:rsidR="00161E89" w:rsidRPr="002908BF" w:rsidRDefault="001B1024" w:rsidP="00AD3F70">
      <w:pPr>
        <w:pStyle w:val="ListParagraph"/>
        <w:numPr>
          <w:ilvl w:val="0"/>
          <w:numId w:val="8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Select ‘</w:t>
      </w:r>
      <w:r w:rsidR="00161E89" w:rsidRPr="002908BF">
        <w:rPr>
          <w:sz w:val="24"/>
          <w:szCs w:val="24"/>
        </w:rPr>
        <w:t>I don’t want to create a TeamViewer account now’. Click next.</w:t>
      </w:r>
    </w:p>
    <w:p w:rsidR="00161E89" w:rsidRPr="003F7740" w:rsidRDefault="00161E89" w:rsidP="00AD3F70">
      <w:pPr>
        <w:pStyle w:val="ListParagraph"/>
        <w:numPr>
          <w:ilvl w:val="0"/>
          <w:numId w:val="8"/>
        </w:numPr>
        <w:spacing w:line="360" w:lineRule="auto"/>
        <w:rPr>
          <w:b/>
          <w:sz w:val="24"/>
          <w:szCs w:val="24"/>
        </w:rPr>
      </w:pPr>
      <w:r w:rsidRPr="002908BF">
        <w:rPr>
          <w:sz w:val="24"/>
          <w:szCs w:val="24"/>
        </w:rPr>
        <w:t>Finish.</w:t>
      </w:r>
    </w:p>
    <w:p w:rsidR="003F7740" w:rsidRPr="002908BF" w:rsidRDefault="003F7740" w:rsidP="00AD3F70">
      <w:pPr>
        <w:pStyle w:val="Heading1"/>
        <w:numPr>
          <w:ilvl w:val="0"/>
          <w:numId w:val="12"/>
        </w:numPr>
      </w:pPr>
      <w:bookmarkStart w:id="14" w:name="_Toc396428288"/>
      <w:r>
        <w:lastRenderedPageBreak/>
        <w:t>Additional software</w:t>
      </w:r>
      <w:bookmarkEnd w:id="14"/>
    </w:p>
    <w:p w:rsidR="006F1ED9" w:rsidRPr="002908BF" w:rsidRDefault="006F1ED9" w:rsidP="00AD3F70">
      <w:pPr>
        <w:pStyle w:val="Heading3"/>
        <w:numPr>
          <w:ilvl w:val="2"/>
          <w:numId w:val="12"/>
        </w:numPr>
      </w:pPr>
      <w:bookmarkStart w:id="15" w:name="_Toc396428289"/>
      <w:r w:rsidRPr="002908BF">
        <w:t>Notepad installation</w:t>
      </w:r>
      <w:bookmarkEnd w:id="15"/>
    </w:p>
    <w:p w:rsidR="00161E89" w:rsidRPr="001B1024" w:rsidRDefault="00BA363D" w:rsidP="00AD3F70">
      <w:pPr>
        <w:pStyle w:val="ListParagraph"/>
        <w:numPr>
          <w:ilvl w:val="0"/>
          <w:numId w:val="9"/>
        </w:numPr>
        <w:spacing w:line="360" w:lineRule="auto"/>
        <w:rPr>
          <w:b/>
          <w:i/>
          <w:sz w:val="24"/>
          <w:szCs w:val="24"/>
        </w:rPr>
      </w:pPr>
      <w:r w:rsidRPr="002908BF">
        <w:rPr>
          <w:sz w:val="24"/>
          <w:szCs w:val="24"/>
        </w:rPr>
        <w:t xml:space="preserve">Double click </w:t>
      </w:r>
      <w:r w:rsidRPr="002908BF">
        <w:rPr>
          <w:b/>
          <w:i/>
          <w:sz w:val="24"/>
          <w:szCs w:val="24"/>
        </w:rPr>
        <w:t xml:space="preserve">‘notepad++.6.1.5.Installer’ </w:t>
      </w:r>
      <w:r w:rsidRPr="002908BF">
        <w:rPr>
          <w:sz w:val="24"/>
          <w:szCs w:val="24"/>
        </w:rPr>
        <w:t>to start installation.</w:t>
      </w:r>
    </w:p>
    <w:p w:rsidR="001B1024" w:rsidRPr="002908BF" w:rsidRDefault="001B1024" w:rsidP="00C05D79">
      <w:pPr>
        <w:pStyle w:val="ListParagraph"/>
        <w:spacing w:line="360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 wp14:anchorId="44C961EF" wp14:editId="7CBEE111">
            <wp:extent cx="5485154" cy="1592494"/>
            <wp:effectExtent l="0" t="0" r="127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pa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3D" w:rsidRPr="002908BF" w:rsidRDefault="00BA363D" w:rsidP="00AD3F70">
      <w:pPr>
        <w:pStyle w:val="ListParagraph"/>
        <w:numPr>
          <w:ilvl w:val="0"/>
          <w:numId w:val="9"/>
        </w:numPr>
        <w:spacing w:line="360" w:lineRule="auto"/>
        <w:rPr>
          <w:b/>
          <w:i/>
          <w:sz w:val="24"/>
          <w:szCs w:val="24"/>
        </w:rPr>
      </w:pPr>
      <w:r w:rsidRPr="002908BF">
        <w:rPr>
          <w:sz w:val="24"/>
          <w:szCs w:val="24"/>
        </w:rPr>
        <w:t>Follow the instructions for a successful in</w:t>
      </w:r>
      <w:r w:rsidR="00361FA9" w:rsidRPr="002908BF">
        <w:rPr>
          <w:sz w:val="24"/>
          <w:szCs w:val="24"/>
        </w:rPr>
        <w:t>stallation</w:t>
      </w:r>
      <w:r w:rsidRPr="002908BF">
        <w:rPr>
          <w:sz w:val="24"/>
          <w:szCs w:val="24"/>
        </w:rPr>
        <w:t>.</w:t>
      </w:r>
    </w:p>
    <w:p w:rsidR="006F1ED9" w:rsidRPr="002908BF" w:rsidRDefault="00C00AD8" w:rsidP="00AD3F70">
      <w:pPr>
        <w:pStyle w:val="Heading3"/>
        <w:numPr>
          <w:ilvl w:val="2"/>
          <w:numId w:val="12"/>
        </w:numPr>
      </w:pPr>
      <w:bookmarkStart w:id="16" w:name="_Toc396428290"/>
      <w:r w:rsidRPr="002908BF">
        <w:t>WinRAR</w:t>
      </w:r>
      <w:r w:rsidR="00C22FBB" w:rsidRPr="002908BF">
        <w:t xml:space="preserve"> installation</w:t>
      </w:r>
      <w:bookmarkEnd w:id="16"/>
    </w:p>
    <w:p w:rsidR="00361FA9" w:rsidRPr="001B1024" w:rsidRDefault="00361FA9" w:rsidP="00AD3F70">
      <w:pPr>
        <w:pStyle w:val="ListParagraph"/>
        <w:numPr>
          <w:ilvl w:val="0"/>
          <w:numId w:val="9"/>
        </w:numPr>
        <w:spacing w:line="360" w:lineRule="auto"/>
        <w:rPr>
          <w:b/>
          <w:i/>
          <w:sz w:val="24"/>
          <w:szCs w:val="24"/>
        </w:rPr>
      </w:pPr>
      <w:r w:rsidRPr="002908BF">
        <w:rPr>
          <w:sz w:val="24"/>
          <w:szCs w:val="24"/>
        </w:rPr>
        <w:t xml:space="preserve">Double click </w:t>
      </w:r>
      <w:r w:rsidRPr="002908BF">
        <w:rPr>
          <w:b/>
          <w:i/>
          <w:sz w:val="24"/>
          <w:szCs w:val="24"/>
        </w:rPr>
        <w:t>‘</w:t>
      </w:r>
      <w:r w:rsidR="00231657" w:rsidRPr="002908BF">
        <w:rPr>
          <w:b/>
          <w:i/>
          <w:sz w:val="24"/>
          <w:szCs w:val="24"/>
        </w:rPr>
        <w:t>wrar401</w:t>
      </w:r>
      <w:r w:rsidR="00861BB2" w:rsidRPr="002908BF">
        <w:rPr>
          <w:b/>
          <w:i/>
          <w:sz w:val="24"/>
          <w:szCs w:val="24"/>
        </w:rPr>
        <w:t>’</w:t>
      </w:r>
      <w:r w:rsidRPr="002908BF">
        <w:rPr>
          <w:b/>
          <w:i/>
          <w:sz w:val="24"/>
          <w:szCs w:val="24"/>
        </w:rPr>
        <w:t xml:space="preserve"> </w:t>
      </w:r>
      <w:r w:rsidRPr="002908BF">
        <w:rPr>
          <w:sz w:val="24"/>
          <w:szCs w:val="24"/>
        </w:rPr>
        <w:t>to start installation.</w:t>
      </w:r>
    </w:p>
    <w:p w:rsidR="001B1024" w:rsidRPr="002908BF" w:rsidRDefault="001B1024" w:rsidP="00C05D79">
      <w:pPr>
        <w:pStyle w:val="ListParagraph"/>
        <w:spacing w:line="360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 wp14:anchorId="41CD41D0" wp14:editId="7A628D1E">
            <wp:extent cx="5414481" cy="19520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ra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A9" w:rsidRPr="002908BF" w:rsidRDefault="00361FA9" w:rsidP="00AD3F70">
      <w:pPr>
        <w:pStyle w:val="ListParagraph"/>
        <w:numPr>
          <w:ilvl w:val="0"/>
          <w:numId w:val="9"/>
        </w:numPr>
        <w:spacing w:line="360" w:lineRule="auto"/>
        <w:rPr>
          <w:b/>
          <w:i/>
          <w:sz w:val="24"/>
          <w:szCs w:val="24"/>
        </w:rPr>
      </w:pPr>
      <w:r w:rsidRPr="002908BF">
        <w:rPr>
          <w:sz w:val="24"/>
          <w:szCs w:val="24"/>
        </w:rPr>
        <w:t>Follow the instructions for a successful installation.</w:t>
      </w:r>
    </w:p>
    <w:p w:rsidR="00412AAA" w:rsidRDefault="00412AAA" w:rsidP="00C05D79">
      <w:pPr>
        <w:spacing w:line="360" w:lineRule="auto"/>
        <w:rPr>
          <w:sz w:val="24"/>
          <w:szCs w:val="24"/>
        </w:rPr>
      </w:pPr>
    </w:p>
    <w:p w:rsidR="003F7740" w:rsidRDefault="003F7740" w:rsidP="00C05D79">
      <w:pPr>
        <w:spacing w:line="360" w:lineRule="auto"/>
        <w:rPr>
          <w:sz w:val="24"/>
          <w:szCs w:val="24"/>
        </w:rPr>
      </w:pPr>
    </w:p>
    <w:p w:rsidR="003F7740" w:rsidRDefault="003F7740" w:rsidP="00C05D79">
      <w:pPr>
        <w:spacing w:line="360" w:lineRule="auto"/>
        <w:rPr>
          <w:sz w:val="24"/>
          <w:szCs w:val="24"/>
        </w:rPr>
      </w:pPr>
    </w:p>
    <w:p w:rsidR="003F7740" w:rsidRDefault="003F7740" w:rsidP="00C05D79">
      <w:pPr>
        <w:spacing w:line="360" w:lineRule="auto"/>
        <w:rPr>
          <w:sz w:val="24"/>
          <w:szCs w:val="24"/>
        </w:rPr>
      </w:pPr>
    </w:p>
    <w:p w:rsidR="001753B1" w:rsidRDefault="001753B1" w:rsidP="00C05D79">
      <w:pPr>
        <w:spacing w:line="360" w:lineRule="auto"/>
        <w:rPr>
          <w:sz w:val="24"/>
          <w:szCs w:val="24"/>
        </w:rPr>
      </w:pPr>
    </w:p>
    <w:p w:rsidR="00836CE9" w:rsidRDefault="00836CE9" w:rsidP="00C05D79">
      <w:pPr>
        <w:spacing w:line="360" w:lineRule="auto"/>
        <w:rPr>
          <w:sz w:val="24"/>
          <w:szCs w:val="24"/>
        </w:rPr>
      </w:pPr>
    </w:p>
    <w:p w:rsidR="00836CE9" w:rsidRDefault="00836CE9" w:rsidP="00C05D79">
      <w:pPr>
        <w:spacing w:line="360" w:lineRule="auto"/>
        <w:rPr>
          <w:sz w:val="24"/>
          <w:szCs w:val="24"/>
        </w:rPr>
      </w:pPr>
    </w:p>
    <w:p w:rsidR="00836CE9" w:rsidRDefault="00836CE9" w:rsidP="00C05D79">
      <w:pPr>
        <w:spacing w:line="360" w:lineRule="auto"/>
        <w:rPr>
          <w:sz w:val="24"/>
          <w:szCs w:val="24"/>
        </w:rPr>
      </w:pPr>
    </w:p>
    <w:p w:rsidR="00836CE9" w:rsidRDefault="00836CE9" w:rsidP="00836CE9">
      <w:pPr>
        <w:pStyle w:val="Heading1"/>
        <w:numPr>
          <w:ilvl w:val="0"/>
          <w:numId w:val="12"/>
        </w:numPr>
      </w:pPr>
      <w:bookmarkStart w:id="17" w:name="_Toc396428291"/>
      <w:r>
        <w:lastRenderedPageBreak/>
        <w:t>System Migration and Testing</w:t>
      </w:r>
      <w:bookmarkEnd w:id="17"/>
    </w:p>
    <w:p w:rsidR="00836CE9" w:rsidRPr="00FF42EA" w:rsidRDefault="00836CE9" w:rsidP="00836CE9">
      <w:pPr>
        <w:pStyle w:val="Heading2"/>
        <w:numPr>
          <w:ilvl w:val="1"/>
          <w:numId w:val="12"/>
        </w:numPr>
      </w:pPr>
      <w:bookmarkStart w:id="18" w:name="_Toc396428292"/>
      <w:r>
        <w:t>Migration Progress</w:t>
      </w:r>
      <w:bookmarkEnd w:id="18"/>
    </w:p>
    <w:p w:rsidR="00836CE9" w:rsidRPr="0009290D" w:rsidRDefault="00836CE9" w:rsidP="00836CE9">
      <w:pPr>
        <w:pStyle w:val="ListParagraph"/>
        <w:numPr>
          <w:ilvl w:val="0"/>
          <w:numId w:val="13"/>
        </w:numPr>
      </w:pPr>
      <w:r>
        <w:rPr>
          <w:sz w:val="24"/>
          <w:szCs w:val="24"/>
        </w:rPr>
        <w:t xml:space="preserve">On your browser,  go to url </w:t>
      </w:r>
      <w:r w:rsidRPr="0009290D">
        <w:rPr>
          <w:rFonts w:ascii="Courier New" w:hAnsi="Courier New" w:cs="Courier New"/>
          <w:sz w:val="24"/>
          <w:szCs w:val="24"/>
        </w:rPr>
        <w:t>http://localhost/ADT</w:t>
      </w:r>
    </w:p>
    <w:p w:rsidR="00836CE9" w:rsidRPr="0009290D" w:rsidRDefault="00836CE9" w:rsidP="00836CE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09290D">
        <w:rPr>
          <w:sz w:val="24"/>
          <w:szCs w:val="24"/>
        </w:rPr>
        <w:t>Login using the following credentials:</w:t>
      </w:r>
    </w:p>
    <w:p w:rsidR="00836CE9" w:rsidRPr="0009290D" w:rsidRDefault="00836CE9" w:rsidP="00836CE9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09290D">
        <w:rPr>
          <w:sz w:val="24"/>
          <w:szCs w:val="24"/>
        </w:rPr>
        <w:t>Username: sysadmin</w:t>
      </w:r>
    </w:p>
    <w:p w:rsidR="00836CE9" w:rsidRPr="0009290D" w:rsidRDefault="00836CE9" w:rsidP="00836CE9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09290D">
        <w:rPr>
          <w:sz w:val="24"/>
          <w:szCs w:val="24"/>
        </w:rPr>
        <w:t>Password: marete123</w:t>
      </w:r>
    </w:p>
    <w:p w:rsidR="00836CE9" w:rsidRPr="00E75117" w:rsidRDefault="00836CE9" w:rsidP="00836CE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75117">
        <w:rPr>
          <w:sz w:val="24"/>
          <w:szCs w:val="24"/>
        </w:rPr>
        <w:t>Click the migration from the menu</w:t>
      </w:r>
    </w:p>
    <w:p w:rsidR="00836CE9" w:rsidRDefault="00836CE9" w:rsidP="00836CE9">
      <w:pPr>
        <w:pStyle w:val="ListParagraph"/>
      </w:pPr>
      <w:r>
        <w:rPr>
          <w:noProof/>
        </w:rPr>
        <w:drawing>
          <wp:inline distT="0" distB="0" distL="0" distR="0" wp14:anchorId="6F60F91F" wp14:editId="76421DD5">
            <wp:extent cx="4467225" cy="95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E9" w:rsidRDefault="00836CE9" w:rsidP="00836CE9">
      <w:pPr>
        <w:pStyle w:val="ListParagraph"/>
        <w:numPr>
          <w:ilvl w:val="0"/>
          <w:numId w:val="14"/>
        </w:numPr>
      </w:pPr>
      <w:r w:rsidRPr="00BE1EE7">
        <w:t xml:space="preserve">In </w:t>
      </w:r>
      <w:r>
        <w:t>the migration settings:</w:t>
      </w:r>
    </w:p>
    <w:p w:rsidR="00836CE9" w:rsidRDefault="00836CE9" w:rsidP="00836CE9">
      <w:pPr>
        <w:pStyle w:val="ListParagraph"/>
        <w:numPr>
          <w:ilvl w:val="1"/>
          <w:numId w:val="14"/>
        </w:numPr>
      </w:pPr>
      <w:r>
        <w:t xml:space="preserve"> Select the facility name of the facility you installed the system </w:t>
      </w:r>
    </w:p>
    <w:p w:rsidR="00836CE9" w:rsidRDefault="00836CE9" w:rsidP="00836CE9">
      <w:pPr>
        <w:pStyle w:val="ListParagraph"/>
        <w:numPr>
          <w:ilvl w:val="1"/>
          <w:numId w:val="14"/>
        </w:numPr>
      </w:pPr>
      <w:r>
        <w:t>Select ‘main pharmacy’ in the pharmacy section</w:t>
      </w:r>
    </w:p>
    <w:p w:rsidR="00836CE9" w:rsidRDefault="00836CE9" w:rsidP="00836CE9">
      <w:pPr>
        <w:pStyle w:val="ListParagraph"/>
        <w:numPr>
          <w:ilvl w:val="1"/>
          <w:numId w:val="14"/>
        </w:numPr>
      </w:pPr>
      <w:r>
        <w:t>Select the ‘tempadt’ for database</w:t>
      </w:r>
    </w:p>
    <w:p w:rsidR="00836CE9" w:rsidRPr="00BE1EE7" w:rsidRDefault="00836CE9" w:rsidP="00836CE9">
      <w:pPr>
        <w:pStyle w:val="ListParagraph"/>
        <w:numPr>
          <w:ilvl w:val="1"/>
          <w:numId w:val="14"/>
        </w:numPr>
      </w:pPr>
      <w:r>
        <w:t>Select the tables you want to migrate from the tables list</w:t>
      </w:r>
    </w:p>
    <w:p w:rsidR="00836CE9" w:rsidRDefault="00836CE9" w:rsidP="00836CE9">
      <w:pPr>
        <w:pStyle w:val="ListParagraph"/>
      </w:pPr>
      <w:r>
        <w:rPr>
          <w:noProof/>
        </w:rPr>
        <w:drawing>
          <wp:inline distT="0" distB="0" distL="0" distR="0" wp14:anchorId="617F7315" wp14:editId="716ECC76">
            <wp:extent cx="5921666" cy="11334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E9" w:rsidRDefault="00836CE9" w:rsidP="00836CE9">
      <w:pPr>
        <w:pStyle w:val="ListParagraph"/>
        <w:numPr>
          <w:ilvl w:val="0"/>
          <w:numId w:val="14"/>
        </w:numPr>
      </w:pPr>
      <w:r w:rsidRPr="005F2FFC">
        <w:t xml:space="preserve">Click the </w:t>
      </w:r>
      <w:r w:rsidRPr="005F2FFC">
        <w:rPr>
          <w:b/>
        </w:rPr>
        <w:t>start</w:t>
      </w:r>
      <w:r w:rsidRPr="005F2FFC">
        <w:t xml:space="preserve"> button to start the migration.</w:t>
      </w:r>
      <w:r>
        <w:t xml:space="preserve"> You will see the progress of migration from the ‘overall progress’ bar.</w:t>
      </w:r>
    </w:p>
    <w:p w:rsidR="00836CE9" w:rsidRDefault="00836CE9" w:rsidP="00836CE9">
      <w:pPr>
        <w:pStyle w:val="ListParagraph"/>
      </w:pPr>
      <w:r>
        <w:rPr>
          <w:noProof/>
        </w:rPr>
        <w:drawing>
          <wp:inline distT="0" distB="0" distL="0" distR="0" wp14:anchorId="42A6B0EB" wp14:editId="0FDE1080">
            <wp:extent cx="5943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E9" w:rsidRDefault="00836CE9" w:rsidP="00836CE9">
      <w:pPr>
        <w:pStyle w:val="ListParagraph"/>
        <w:numPr>
          <w:ilvl w:val="0"/>
          <w:numId w:val="14"/>
        </w:numPr>
      </w:pPr>
      <w:r>
        <w:t>When migration is complete, logout</w:t>
      </w:r>
    </w:p>
    <w:p w:rsidR="00836CE9" w:rsidRDefault="00836CE9" w:rsidP="00836CE9">
      <w:pPr>
        <w:pStyle w:val="ListParagraph"/>
      </w:pPr>
      <w:r>
        <w:rPr>
          <w:noProof/>
        </w:rPr>
        <w:drawing>
          <wp:inline distT="0" distB="0" distL="0" distR="0" wp14:anchorId="552BABE8" wp14:editId="076EBFF9">
            <wp:extent cx="263842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E9" w:rsidRDefault="00836CE9" w:rsidP="00836CE9">
      <w:pPr>
        <w:pStyle w:val="ListParagraph"/>
      </w:pPr>
    </w:p>
    <w:p w:rsidR="00836CE9" w:rsidRDefault="00836CE9" w:rsidP="00836CE9">
      <w:pPr>
        <w:pStyle w:val="Heading2"/>
        <w:numPr>
          <w:ilvl w:val="1"/>
          <w:numId w:val="12"/>
        </w:numPr>
      </w:pPr>
      <w:bookmarkStart w:id="19" w:name="_Toc396428293"/>
      <w:r>
        <w:lastRenderedPageBreak/>
        <w:t>Advanced Migration</w:t>
      </w:r>
      <w:bookmarkEnd w:id="19"/>
    </w:p>
    <w:p w:rsidR="00836CE9" w:rsidRDefault="00836CE9" w:rsidP="00836CE9">
      <w:pPr>
        <w:pStyle w:val="ListParagraph"/>
      </w:pPr>
      <w:r w:rsidRPr="00FF42EA">
        <w:t>This process is</w:t>
      </w:r>
      <w:r>
        <w:t xml:space="preserve"> only </w:t>
      </w:r>
      <w:r w:rsidRPr="00FF42EA">
        <w:t>used when the facility</w:t>
      </w:r>
      <w:r>
        <w:t xml:space="preserve">’s drug_stock_movement </w:t>
      </w:r>
      <w:r w:rsidRPr="00FF42EA">
        <w:t>data is large.</w:t>
      </w:r>
      <w:r>
        <w:t xml:space="preserve"> Carry out the migration as explained in the </w:t>
      </w:r>
      <w:r w:rsidRPr="00234CCD">
        <w:rPr>
          <w:b/>
        </w:rPr>
        <w:t>migration progress</w:t>
      </w:r>
      <w:r>
        <w:t xml:space="preserve">. Instead of selecting all tables in the migration settings, select all other tables apart from the drug_stock_movement table. </w:t>
      </w:r>
    </w:p>
    <w:p w:rsidR="00836CE9" w:rsidRDefault="00836CE9" w:rsidP="00836CE9">
      <w:pPr>
        <w:pStyle w:val="ListParagraph"/>
      </w:pPr>
      <w:r>
        <w:t>Follow the instructions in the advanced migration file. Open the advanced migration folder to find the file, follow the instructions inside.</w:t>
      </w:r>
    </w:p>
    <w:p w:rsidR="00836CE9" w:rsidRPr="00234CCD" w:rsidRDefault="00836CE9" w:rsidP="00836CE9">
      <w:pPr>
        <w:pStyle w:val="ListParagraph"/>
      </w:pPr>
    </w:p>
    <w:p w:rsidR="00836CE9" w:rsidRPr="00FF42EA" w:rsidRDefault="00836CE9" w:rsidP="00836CE9">
      <w:pPr>
        <w:pStyle w:val="Heading2"/>
        <w:numPr>
          <w:ilvl w:val="1"/>
          <w:numId w:val="12"/>
        </w:numPr>
      </w:pPr>
      <w:bookmarkStart w:id="20" w:name="_Toc396428294"/>
      <w:r>
        <w:t>Logging in</w:t>
      </w:r>
      <w:bookmarkEnd w:id="20"/>
    </w:p>
    <w:p w:rsidR="00836CE9" w:rsidRDefault="00836CE9" w:rsidP="00836CE9">
      <w:pPr>
        <w:pStyle w:val="ListParagraph"/>
        <w:numPr>
          <w:ilvl w:val="0"/>
          <w:numId w:val="14"/>
        </w:numPr>
      </w:pPr>
      <w:r>
        <w:t>Login to the main system using the following credentials</w:t>
      </w:r>
    </w:p>
    <w:p w:rsidR="00836CE9" w:rsidRDefault="00836CE9" w:rsidP="00836CE9">
      <w:pPr>
        <w:pStyle w:val="ListParagraph"/>
        <w:numPr>
          <w:ilvl w:val="1"/>
          <w:numId w:val="14"/>
        </w:numPr>
      </w:pPr>
      <w:r>
        <w:t>Username: kmarete</w:t>
      </w:r>
    </w:p>
    <w:p w:rsidR="00836CE9" w:rsidRDefault="00836CE9" w:rsidP="00836CE9">
      <w:pPr>
        <w:pStyle w:val="ListParagraph"/>
        <w:numPr>
          <w:ilvl w:val="1"/>
          <w:numId w:val="14"/>
        </w:numPr>
      </w:pPr>
      <w:r>
        <w:t>Password: marete123</w:t>
      </w:r>
    </w:p>
    <w:p w:rsidR="00836CE9" w:rsidRDefault="00836CE9" w:rsidP="00836CE9">
      <w:pPr>
        <w:pStyle w:val="ListParagraph"/>
        <w:numPr>
          <w:ilvl w:val="0"/>
          <w:numId w:val="14"/>
        </w:numPr>
      </w:pPr>
      <w:r>
        <w:t xml:space="preserve">You can also login using the credentials from the access ADT </w:t>
      </w:r>
    </w:p>
    <w:p w:rsidR="00836CE9" w:rsidRDefault="00836CE9" w:rsidP="00836CE9">
      <w:pPr>
        <w:pStyle w:val="ListParagraph"/>
        <w:numPr>
          <w:ilvl w:val="0"/>
          <w:numId w:val="14"/>
        </w:numPr>
      </w:pPr>
      <w:r>
        <w:t>You should now view the name of the facility like in the case of ‘demo facility’ and all its information.</w:t>
      </w:r>
    </w:p>
    <w:p w:rsidR="00836CE9" w:rsidRDefault="00836CE9" w:rsidP="00836CE9">
      <w:r>
        <w:rPr>
          <w:noProof/>
        </w:rPr>
        <w:drawing>
          <wp:inline distT="0" distB="0" distL="0" distR="0" wp14:anchorId="3EC75B05" wp14:editId="00FBA510">
            <wp:extent cx="6791325" cy="3105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E9" w:rsidRDefault="00836CE9" w:rsidP="00836CE9">
      <w:r>
        <w:t>Installation is completed and the system is ready to use.</w:t>
      </w:r>
    </w:p>
    <w:p w:rsidR="00836CE9" w:rsidRDefault="00836CE9" w:rsidP="00836CE9"/>
    <w:p w:rsidR="008121AF" w:rsidRDefault="008121AF" w:rsidP="00836CE9">
      <w:pPr>
        <w:pStyle w:val="Heading2"/>
        <w:numPr>
          <w:ilvl w:val="1"/>
          <w:numId w:val="12"/>
        </w:numPr>
      </w:pPr>
      <w:bookmarkStart w:id="21" w:name="_Toc396428295"/>
      <w:r>
        <w:t>Creating WebADT shortcuts</w:t>
      </w:r>
      <w:bookmarkEnd w:id="21"/>
    </w:p>
    <w:p w:rsidR="008121AF" w:rsidRDefault="00462385" w:rsidP="008121AF">
      <w:r>
        <w:t>For easy access of the system, create a shortcut on the browser and on the desktop. Follow these instructions:</w:t>
      </w:r>
    </w:p>
    <w:p w:rsidR="00462385" w:rsidRPr="0009290D" w:rsidRDefault="00462385" w:rsidP="00462385">
      <w:pPr>
        <w:pStyle w:val="ListParagraph"/>
        <w:numPr>
          <w:ilvl w:val="0"/>
          <w:numId w:val="27"/>
        </w:numPr>
      </w:pPr>
      <w:r>
        <w:rPr>
          <w:sz w:val="24"/>
          <w:szCs w:val="24"/>
        </w:rPr>
        <w:t xml:space="preserve">On your browser, </w:t>
      </w:r>
      <w:r w:rsidR="00251028">
        <w:rPr>
          <w:sz w:val="24"/>
          <w:szCs w:val="24"/>
        </w:rPr>
        <w:t>go to URL</w:t>
      </w:r>
      <w:r>
        <w:rPr>
          <w:sz w:val="24"/>
          <w:szCs w:val="24"/>
        </w:rPr>
        <w:t xml:space="preserve"> </w:t>
      </w:r>
      <w:r w:rsidRPr="00487E64">
        <w:rPr>
          <w:rFonts w:ascii="Courier New" w:hAnsi="Courier New" w:cs="Courier New"/>
          <w:sz w:val="24"/>
          <w:szCs w:val="24"/>
        </w:rPr>
        <w:t>http://localhost/ADT</w:t>
      </w:r>
      <w:r>
        <w:rPr>
          <w:rFonts w:ascii="Courier New" w:hAnsi="Courier New" w:cs="Courier New"/>
          <w:sz w:val="24"/>
          <w:szCs w:val="24"/>
        </w:rPr>
        <w:t xml:space="preserve">. </w:t>
      </w:r>
      <w:r w:rsidRPr="00462385">
        <w:t>It takes you to the login page</w:t>
      </w:r>
      <w:r>
        <w:t>.</w:t>
      </w:r>
    </w:p>
    <w:p w:rsidR="00462385" w:rsidRDefault="00251028" w:rsidP="00462385">
      <w:pPr>
        <w:pStyle w:val="ListParagraph"/>
        <w:numPr>
          <w:ilvl w:val="0"/>
          <w:numId w:val="27"/>
        </w:numPr>
      </w:pPr>
      <w:r>
        <w:t>Click the star at the rightmost side of your address bar. A bookmark popup will be displayed.</w:t>
      </w:r>
    </w:p>
    <w:p w:rsidR="00251028" w:rsidRDefault="00251028" w:rsidP="00462385">
      <w:pPr>
        <w:pStyle w:val="ListParagraph"/>
        <w:numPr>
          <w:ilvl w:val="0"/>
          <w:numId w:val="27"/>
        </w:numPr>
      </w:pPr>
      <w:r>
        <w:t xml:space="preserve">Select ‘Bookmark bar’ as the destination of your </w:t>
      </w:r>
      <w:r w:rsidR="00487E64">
        <w:t>shortcut</w:t>
      </w:r>
      <w:r>
        <w:t xml:space="preserve"> in the ‘Folder’ section. Click done</w:t>
      </w:r>
      <w:r w:rsidR="00487E64">
        <w:t>.</w:t>
      </w:r>
    </w:p>
    <w:p w:rsidR="00251028" w:rsidRDefault="00251028" w:rsidP="00251028">
      <w:pPr>
        <w:pStyle w:val="ListParagraph"/>
      </w:pPr>
      <w:r>
        <w:rPr>
          <w:noProof/>
        </w:rPr>
        <w:drawing>
          <wp:inline distT="0" distB="0" distL="0" distR="0">
            <wp:extent cx="6286500" cy="990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rk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28" w:rsidRDefault="00251028" w:rsidP="00251028">
      <w:pPr>
        <w:pStyle w:val="ListParagraph"/>
      </w:pPr>
    </w:p>
    <w:p w:rsidR="00251028" w:rsidRDefault="00251028" w:rsidP="00251028">
      <w:pPr>
        <w:pStyle w:val="ListParagraph"/>
        <w:numPr>
          <w:ilvl w:val="0"/>
          <w:numId w:val="27"/>
        </w:numPr>
      </w:pPr>
      <w:r>
        <w:lastRenderedPageBreak/>
        <w:t>This will display the WebADT shortcut on the bookmark bar</w:t>
      </w:r>
    </w:p>
    <w:p w:rsidR="00251028" w:rsidRDefault="00251028" w:rsidP="00251028">
      <w:pPr>
        <w:pStyle w:val="ListParagraph"/>
      </w:pPr>
    </w:p>
    <w:p w:rsidR="00251028" w:rsidRDefault="00132AD1" w:rsidP="00251028">
      <w:pPr>
        <w:pStyle w:val="ListParagraph"/>
      </w:pPr>
      <w:r>
        <w:rPr>
          <w:noProof/>
        </w:rPr>
        <w:drawing>
          <wp:inline distT="0" distB="0" distL="0" distR="0">
            <wp:extent cx="3942857" cy="790476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shortcu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55" w:rsidRDefault="008E48CD" w:rsidP="002A0955">
      <w:pPr>
        <w:pStyle w:val="ListParagraph"/>
        <w:numPr>
          <w:ilvl w:val="0"/>
          <w:numId w:val="27"/>
        </w:numPr>
      </w:pPr>
      <w:r>
        <w:t>To create a shortcut on the desktop:</w:t>
      </w:r>
    </w:p>
    <w:p w:rsidR="008E48CD" w:rsidRDefault="008E48CD" w:rsidP="008E48CD">
      <w:pPr>
        <w:pStyle w:val="ListParagraph"/>
        <w:numPr>
          <w:ilvl w:val="1"/>
          <w:numId w:val="27"/>
        </w:numPr>
      </w:pPr>
      <w:r>
        <w:t>Right click on the desktop, select ‘New’ then click ‘Shortcut’</w:t>
      </w:r>
    </w:p>
    <w:p w:rsidR="008E48CD" w:rsidRDefault="008E48CD" w:rsidP="008E48CD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71900" cy="2019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tshortcu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018" cy="20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15" w:rsidRDefault="00F33415" w:rsidP="00F33415">
      <w:pPr>
        <w:pStyle w:val="ListParagraph"/>
        <w:numPr>
          <w:ilvl w:val="1"/>
          <w:numId w:val="27"/>
        </w:numPr>
      </w:pPr>
      <w:r>
        <w:t>Create shortcut window will be displayed. Add the link to the ADT system</w:t>
      </w:r>
      <w:r w:rsidR="00525B03">
        <w:t>:</w:t>
      </w:r>
    </w:p>
    <w:p w:rsidR="00F33415" w:rsidRDefault="00525B03" w:rsidP="00F33415">
      <w:pPr>
        <w:pStyle w:val="ListParagraph"/>
        <w:ind w:left="1440"/>
        <w:rPr>
          <w:rFonts w:ascii="Courier New" w:hAnsi="Courier New" w:cs="Courier New"/>
        </w:rPr>
      </w:pPr>
      <w:r w:rsidRPr="00525B03">
        <w:rPr>
          <w:rFonts w:ascii="Courier New" w:hAnsi="Courier New" w:cs="Courier New"/>
        </w:rPr>
        <w:t>http://localhost/ADT/user_management/login</w:t>
      </w:r>
    </w:p>
    <w:p w:rsidR="00525B03" w:rsidRDefault="00525B03" w:rsidP="00F33415">
      <w:pPr>
        <w:pStyle w:val="ListParagraph"/>
        <w:ind w:left="1440"/>
        <w:rPr>
          <w:rFonts w:ascii="Courier New" w:hAnsi="Courier New" w:cs="Courier New"/>
        </w:rPr>
      </w:pPr>
      <w:bookmarkStart w:id="22" w:name="_GoBack"/>
      <w:r>
        <w:rPr>
          <w:noProof/>
        </w:rPr>
        <w:drawing>
          <wp:inline distT="0" distB="0" distL="0" distR="0">
            <wp:extent cx="4733925" cy="20669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525B03" w:rsidRDefault="00525B03" w:rsidP="00525B03">
      <w:pPr>
        <w:ind w:left="720" w:firstLine="720"/>
      </w:pPr>
      <w:r>
        <w:t>Click ‘Next’</w:t>
      </w:r>
      <w:r w:rsidR="002C1456">
        <w:t>.</w:t>
      </w:r>
    </w:p>
    <w:p w:rsidR="008910C2" w:rsidRDefault="008910C2" w:rsidP="008910C2">
      <w:pPr>
        <w:pStyle w:val="ListParagraph"/>
        <w:numPr>
          <w:ilvl w:val="1"/>
          <w:numId w:val="27"/>
        </w:numPr>
      </w:pPr>
      <w:r>
        <w:t>Create a name for your shortcut as ‘WebADT’</w:t>
      </w:r>
      <w:r w:rsidR="00C111B6">
        <w:t>. Click ‘Finish’.</w:t>
      </w:r>
    </w:p>
    <w:p w:rsidR="008910C2" w:rsidRDefault="008910C2" w:rsidP="008910C2">
      <w:pPr>
        <w:pStyle w:val="ListParagraph"/>
        <w:ind w:left="1440"/>
      </w:pPr>
      <w:r>
        <w:rPr>
          <w:noProof/>
        </w:rPr>
        <w:drawing>
          <wp:inline distT="0" distB="0" distL="0" distR="0" wp14:anchorId="4C7C455C" wp14:editId="5CFBDEAB">
            <wp:extent cx="4724400" cy="20288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8052" cy="20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03" w:rsidRPr="00F33415" w:rsidRDefault="00525B03" w:rsidP="00F33415">
      <w:pPr>
        <w:pStyle w:val="ListParagraph"/>
        <w:ind w:left="1440"/>
        <w:rPr>
          <w:rFonts w:ascii="Courier New" w:hAnsi="Courier New" w:cs="Courier New"/>
        </w:rPr>
      </w:pPr>
    </w:p>
    <w:p w:rsidR="002A0955" w:rsidRDefault="002A0955" w:rsidP="002A0955">
      <w:pPr>
        <w:pStyle w:val="ListParagraph"/>
        <w:numPr>
          <w:ilvl w:val="0"/>
          <w:numId w:val="27"/>
        </w:numPr>
      </w:pPr>
      <w:r>
        <w:lastRenderedPageBreak/>
        <w:t>Change the icon of the desktop shortcut as follows:</w:t>
      </w:r>
    </w:p>
    <w:p w:rsidR="002A0955" w:rsidRDefault="002A0955" w:rsidP="002A0955">
      <w:pPr>
        <w:pStyle w:val="ListParagraph"/>
        <w:numPr>
          <w:ilvl w:val="1"/>
          <w:numId w:val="27"/>
        </w:numPr>
      </w:pPr>
      <w:r>
        <w:t>Right click on the icon and select ‘Properties’.</w:t>
      </w:r>
    </w:p>
    <w:p w:rsidR="002A0955" w:rsidRDefault="002A0955" w:rsidP="002A095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133725" cy="1895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ico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B1" w:rsidRDefault="002A0955" w:rsidP="002A0955">
      <w:pPr>
        <w:pStyle w:val="ListParagraph"/>
        <w:numPr>
          <w:ilvl w:val="0"/>
          <w:numId w:val="29"/>
        </w:numPr>
      </w:pPr>
      <w:r>
        <w:t>A properties window will open. Click the ‘change icon’ button</w:t>
      </w:r>
      <w:r w:rsidR="005422B1">
        <w:t xml:space="preserve"> to open change icon window. </w:t>
      </w:r>
    </w:p>
    <w:p w:rsidR="005422B1" w:rsidRDefault="005422B1" w:rsidP="005422B1">
      <w:pPr>
        <w:pStyle w:val="ListParagraph"/>
        <w:numPr>
          <w:ilvl w:val="0"/>
          <w:numId w:val="29"/>
        </w:numPr>
      </w:pPr>
      <w:r>
        <w:t xml:space="preserve">Click ‘Browse’ to locate the new icon for your shortcut. You will find the icon in your: </w:t>
      </w:r>
    </w:p>
    <w:p w:rsidR="003263DD" w:rsidRDefault="003263DD" w:rsidP="005422B1">
      <w:pPr>
        <w:pStyle w:val="ListParagraph"/>
        <w:ind w:left="1080"/>
        <w:rPr>
          <w:rFonts w:ascii="Courier New" w:hAnsi="Courier New" w:cs="Courier New"/>
        </w:rPr>
      </w:pPr>
      <w:r w:rsidRPr="003263DD">
        <w:rPr>
          <w:rFonts w:ascii="Courier New" w:hAnsi="Courier New" w:cs="Courier New"/>
        </w:rPr>
        <w:t>C:\xampp\htdocs\ADT\assets\images</w:t>
      </w:r>
    </w:p>
    <w:p w:rsidR="005422B1" w:rsidRDefault="00487E64" w:rsidP="005422B1">
      <w:pPr>
        <w:pStyle w:val="ListParagraph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162300" cy="25241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icon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64" w:rsidRDefault="00487E64" w:rsidP="00487E64">
      <w:pPr>
        <w:pStyle w:val="ListParagraph"/>
        <w:numPr>
          <w:ilvl w:val="0"/>
          <w:numId w:val="29"/>
        </w:numPr>
      </w:pPr>
      <w:r>
        <w:t>Select  ‘Favicon’ and click ‘Open’</w:t>
      </w:r>
    </w:p>
    <w:p w:rsidR="00487E64" w:rsidRDefault="00487E64" w:rsidP="00487E6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238625" cy="16954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favicon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32" w:rsidRDefault="00775B32" w:rsidP="00775B32">
      <w:pPr>
        <w:pStyle w:val="ListParagraph"/>
        <w:ind w:left="1080"/>
      </w:pPr>
    </w:p>
    <w:p w:rsidR="00487E64" w:rsidRDefault="00487E64" w:rsidP="00487E64">
      <w:pPr>
        <w:pStyle w:val="ListParagraph"/>
        <w:numPr>
          <w:ilvl w:val="0"/>
          <w:numId w:val="29"/>
        </w:numPr>
      </w:pPr>
      <w:r>
        <w:t>Click ‘OK’ to finish.</w:t>
      </w:r>
    </w:p>
    <w:p w:rsidR="00775B32" w:rsidRPr="005422B1" w:rsidRDefault="00775B32" w:rsidP="00775B3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505075" cy="30480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yfavico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140" cy="30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E9" w:rsidRPr="00BB42CF" w:rsidRDefault="00836CE9" w:rsidP="00836CE9">
      <w:pPr>
        <w:pStyle w:val="Heading2"/>
        <w:numPr>
          <w:ilvl w:val="1"/>
          <w:numId w:val="12"/>
        </w:numPr>
      </w:pPr>
      <w:bookmarkStart w:id="23" w:name="_Toc396428296"/>
      <w:r>
        <w:t>Ordering templates</w:t>
      </w:r>
      <w:bookmarkEnd w:id="23"/>
    </w:p>
    <w:p w:rsidR="00836CE9" w:rsidRPr="001A7A61" w:rsidRDefault="00836CE9" w:rsidP="00836CE9">
      <w:r>
        <w:t>This folder has two excel files, the ‘</w:t>
      </w:r>
      <w:r w:rsidRPr="001A7A61">
        <w:rPr>
          <w:b/>
          <w:i/>
        </w:rPr>
        <w:t>F-CDRR for Satellite Sites</w:t>
      </w:r>
      <w:r>
        <w:rPr>
          <w:b/>
          <w:i/>
        </w:rPr>
        <w:t xml:space="preserve">’ </w:t>
      </w:r>
      <w:r>
        <w:t>and ‘</w:t>
      </w:r>
      <w:r w:rsidRPr="001A7A61">
        <w:rPr>
          <w:b/>
          <w:i/>
        </w:rPr>
        <w:t>F-MAPS for Satellite Sites’</w:t>
      </w:r>
      <w:r>
        <w:rPr>
          <w:b/>
          <w:i/>
        </w:rPr>
        <w:t xml:space="preserve">. </w:t>
      </w:r>
      <w:r>
        <w:t xml:space="preserve"> These files are used by the satellite facilities. They should be given to the facility to distribute to their satellites.</w:t>
      </w:r>
    </w:p>
    <w:p w:rsidR="001753B1" w:rsidRDefault="00836CE9" w:rsidP="00C05D7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F80CE9" wp14:editId="57142607">
            <wp:extent cx="257175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Default="00313FE1" w:rsidP="00C05D79">
      <w:pPr>
        <w:spacing w:line="360" w:lineRule="auto"/>
        <w:rPr>
          <w:sz w:val="24"/>
          <w:szCs w:val="24"/>
        </w:rPr>
      </w:pPr>
    </w:p>
    <w:p w:rsidR="00313FE1" w:rsidRPr="002908BF" w:rsidRDefault="00313FE1" w:rsidP="00C05D79">
      <w:pPr>
        <w:spacing w:line="360" w:lineRule="auto"/>
        <w:rPr>
          <w:sz w:val="24"/>
          <w:szCs w:val="24"/>
        </w:rPr>
      </w:pPr>
    </w:p>
    <w:p w:rsidR="00412AAA" w:rsidRPr="002908BF" w:rsidRDefault="00C00AD8" w:rsidP="00AD3F70">
      <w:pPr>
        <w:pStyle w:val="Heading1"/>
        <w:numPr>
          <w:ilvl w:val="0"/>
          <w:numId w:val="12"/>
        </w:numPr>
      </w:pPr>
      <w:bookmarkStart w:id="24" w:name="_Toc396428297"/>
      <w:r w:rsidRPr="002908BF">
        <w:lastRenderedPageBreak/>
        <w:t>Errors you may encounter</w:t>
      </w:r>
      <w:bookmarkEnd w:id="24"/>
    </w:p>
    <w:p w:rsidR="00FF6584" w:rsidRPr="00FF6584" w:rsidRDefault="00FF6584" w:rsidP="00FF6584">
      <w:pPr>
        <w:spacing w:line="360" w:lineRule="auto"/>
        <w:rPr>
          <w:sz w:val="24"/>
          <w:szCs w:val="24"/>
        </w:rPr>
      </w:pPr>
      <w:r w:rsidRPr="00FF6584">
        <w:rPr>
          <w:sz w:val="24"/>
          <w:szCs w:val="24"/>
        </w:rPr>
        <w:t>Th</w:t>
      </w:r>
      <w:r>
        <w:rPr>
          <w:sz w:val="24"/>
          <w:szCs w:val="24"/>
        </w:rPr>
        <w:t>ese errors are</w:t>
      </w:r>
      <w:r w:rsidRPr="00FF6584">
        <w:rPr>
          <w:sz w:val="24"/>
          <w:szCs w:val="24"/>
        </w:rPr>
        <w:t xml:space="preserve"> encountered during the installation of Xampp. </w:t>
      </w:r>
    </w:p>
    <w:p w:rsidR="002908BF" w:rsidRDefault="00C81064" w:rsidP="00AD3F70">
      <w:pPr>
        <w:pStyle w:val="Heading2"/>
        <w:numPr>
          <w:ilvl w:val="1"/>
          <w:numId w:val="12"/>
        </w:numPr>
      </w:pPr>
      <w:bookmarkStart w:id="25" w:name="_Toc396428298"/>
      <w:r>
        <w:t>Error 1</w:t>
      </w:r>
      <w:bookmarkEnd w:id="25"/>
    </w:p>
    <w:p w:rsidR="00C81064" w:rsidRDefault="00C81064" w:rsidP="00C05D79">
      <w:pPr>
        <w:spacing w:line="360" w:lineRule="auto"/>
      </w:pPr>
      <w:r>
        <w:rPr>
          <w:noProof/>
        </w:rPr>
        <w:drawing>
          <wp:inline distT="0" distB="0" distL="0" distR="0" wp14:anchorId="6DFF5441" wp14:editId="7750336D">
            <wp:extent cx="4971808" cy="1868994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 error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7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D5" w:rsidRDefault="00B10BD5" w:rsidP="00C05D79">
      <w:pPr>
        <w:spacing w:line="360" w:lineRule="auto"/>
      </w:pPr>
      <w:r w:rsidRPr="0098632E">
        <w:rPr>
          <w:sz w:val="24"/>
          <w:szCs w:val="24"/>
        </w:rPr>
        <w:t>This results from administrative permissions.</w:t>
      </w:r>
    </w:p>
    <w:p w:rsidR="00B10BD5" w:rsidRDefault="00B10BD5" w:rsidP="00AD3F70">
      <w:pPr>
        <w:pStyle w:val="Heading2"/>
        <w:numPr>
          <w:ilvl w:val="1"/>
          <w:numId w:val="12"/>
        </w:numPr>
      </w:pPr>
      <w:bookmarkStart w:id="26" w:name="_Toc396428299"/>
      <w:r>
        <w:t>Solution</w:t>
      </w:r>
      <w:r w:rsidR="00B66B4B">
        <w:t xml:space="preserve"> 1</w:t>
      </w:r>
      <w:bookmarkEnd w:id="26"/>
    </w:p>
    <w:p w:rsidR="00B10BD5" w:rsidRDefault="00B10BD5" w:rsidP="00C05D7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change these permissions:</w:t>
      </w:r>
    </w:p>
    <w:p w:rsidR="00B10BD5" w:rsidRDefault="00B10BD5" w:rsidP="00AD3F7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 your search bar, search for user account control.</w:t>
      </w:r>
    </w:p>
    <w:p w:rsidR="00C81064" w:rsidRPr="00B10BD5" w:rsidRDefault="00B10BD5" w:rsidP="00AD3F7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Lower the scale from the current level to a lower level</w:t>
      </w:r>
      <w:r w:rsidRPr="00B10BD5">
        <w:rPr>
          <w:sz w:val="24"/>
          <w:szCs w:val="24"/>
        </w:rPr>
        <w:t>.</w:t>
      </w:r>
    </w:p>
    <w:p w:rsidR="00B10BD5" w:rsidRPr="0098632E" w:rsidRDefault="00B66B4B" w:rsidP="00C05D7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EB7237" wp14:editId="707FCFE2">
            <wp:extent cx="5947503" cy="2481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64" w:rsidRDefault="00C81064" w:rsidP="00C05D79">
      <w:pPr>
        <w:spacing w:line="360" w:lineRule="auto"/>
        <w:rPr>
          <w:sz w:val="24"/>
          <w:szCs w:val="24"/>
        </w:rPr>
      </w:pPr>
      <w:r w:rsidRPr="0098632E">
        <w:rPr>
          <w:sz w:val="24"/>
          <w:szCs w:val="24"/>
        </w:rPr>
        <w:t xml:space="preserve">Click </w:t>
      </w:r>
      <w:r w:rsidRPr="0098632E">
        <w:rPr>
          <w:b/>
          <w:sz w:val="24"/>
          <w:szCs w:val="24"/>
        </w:rPr>
        <w:t xml:space="preserve">OK </w:t>
      </w:r>
      <w:r w:rsidRPr="0098632E">
        <w:rPr>
          <w:sz w:val="24"/>
          <w:szCs w:val="24"/>
        </w:rPr>
        <w:t>to continue with the installation.</w:t>
      </w:r>
    </w:p>
    <w:p w:rsidR="003F7740" w:rsidRDefault="003F7740" w:rsidP="00C05D79">
      <w:pPr>
        <w:spacing w:line="360" w:lineRule="auto"/>
        <w:rPr>
          <w:sz w:val="24"/>
          <w:szCs w:val="24"/>
        </w:rPr>
      </w:pPr>
    </w:p>
    <w:p w:rsidR="00FF6584" w:rsidRDefault="00FF6584" w:rsidP="00AD3F70">
      <w:pPr>
        <w:pStyle w:val="Heading2"/>
        <w:numPr>
          <w:ilvl w:val="1"/>
          <w:numId w:val="12"/>
        </w:numPr>
      </w:pPr>
      <w:bookmarkStart w:id="27" w:name="_Toc396428300"/>
      <w:r>
        <w:lastRenderedPageBreak/>
        <w:t>Error 2</w:t>
      </w:r>
      <w:bookmarkEnd w:id="27"/>
    </w:p>
    <w:p w:rsidR="00FF6584" w:rsidRDefault="008C2681" w:rsidP="00FF6584">
      <w:r>
        <w:rPr>
          <w:noProof/>
        </w:rPr>
        <w:drawing>
          <wp:inline distT="0" distB="0" distL="0" distR="0">
            <wp:extent cx="3871295" cy="15165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81" w:rsidRDefault="00832DA7" w:rsidP="00FF6584">
      <w:r>
        <w:t xml:space="preserve">This error results from the absence of Microsoft Visual C++ redistributable package needed to start Apache. </w:t>
      </w:r>
    </w:p>
    <w:p w:rsidR="00832DA7" w:rsidRPr="00832DA7" w:rsidRDefault="00832DA7" w:rsidP="00AD3F70">
      <w:pPr>
        <w:pStyle w:val="Heading2"/>
        <w:numPr>
          <w:ilvl w:val="1"/>
          <w:numId w:val="12"/>
        </w:numPr>
      </w:pPr>
      <w:bookmarkStart w:id="28" w:name="_Toc396428301"/>
      <w:r w:rsidRPr="00832DA7">
        <w:t>Solution</w:t>
      </w:r>
      <w:r>
        <w:t xml:space="preserve"> </w:t>
      </w:r>
      <w:r w:rsidR="00B66B4B">
        <w:t>2</w:t>
      </w:r>
      <w:bookmarkEnd w:id="28"/>
    </w:p>
    <w:p w:rsidR="00832DA7" w:rsidRDefault="00832DA7" w:rsidP="00C05D7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Close the window and continue with the installation of Xampp. On completion, install the redistributable package in the xampp folder.</w:t>
      </w:r>
    </w:p>
    <w:p w:rsid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Double click </w:t>
      </w:r>
      <w:r w:rsidRPr="00580597">
        <w:rPr>
          <w:b/>
          <w:i/>
          <w:sz w:val="24"/>
          <w:szCs w:val="24"/>
        </w:rPr>
        <w:t>‘Microsoft Visual C++ 2008 Redistributable package’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to start installation. </w:t>
      </w:r>
    </w:p>
    <w:p w:rsidR="001753B1" w:rsidRDefault="001753B1" w:rsidP="001753B1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9524" cy="84761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Follow the instructions for a successful installation.</w:t>
      </w:r>
    </w:p>
    <w:p w:rsid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Restart the computer.</w:t>
      </w:r>
    </w:p>
    <w:p w:rsidR="00580597" w:rsidRPr="00580597" w:rsidRDefault="00580597" w:rsidP="00AD3F7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Run the xampp control panel and start Apache as a service.</w:t>
      </w:r>
    </w:p>
    <w:p w:rsidR="00BB42CF" w:rsidRDefault="00BB42CF" w:rsidP="00BB42CF">
      <w:pPr>
        <w:pStyle w:val="ListParagraph"/>
      </w:pPr>
    </w:p>
    <w:p w:rsidR="00F93F70" w:rsidRPr="00F818F0" w:rsidRDefault="00F93F70" w:rsidP="00BB42CF">
      <w:pPr>
        <w:pStyle w:val="ListParagraph"/>
      </w:pPr>
    </w:p>
    <w:sectPr w:rsidR="00F93F70" w:rsidRPr="00F818F0" w:rsidSect="00942322">
      <w:pgSz w:w="12240" w:h="15840" w:code="1"/>
      <w:pgMar w:top="475" w:right="360" w:bottom="965" w:left="47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B33" w:rsidRDefault="00AF6B33" w:rsidP="006D65BA">
      <w:pPr>
        <w:spacing w:after="0" w:line="240" w:lineRule="auto"/>
      </w:pPr>
      <w:r>
        <w:separator/>
      </w:r>
    </w:p>
  </w:endnote>
  <w:endnote w:type="continuationSeparator" w:id="0">
    <w:p w:rsidR="00AF6B33" w:rsidRDefault="00AF6B33" w:rsidP="006D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973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4F6E" w:rsidRDefault="00324F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603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24F6E" w:rsidRDefault="00324F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B33" w:rsidRDefault="00AF6B33" w:rsidP="006D65BA">
      <w:pPr>
        <w:spacing w:after="0" w:line="240" w:lineRule="auto"/>
      </w:pPr>
      <w:r>
        <w:separator/>
      </w:r>
    </w:p>
  </w:footnote>
  <w:footnote w:type="continuationSeparator" w:id="0">
    <w:p w:rsidR="00AF6B33" w:rsidRDefault="00AF6B33" w:rsidP="006D6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F0B7B"/>
    <w:multiLevelType w:val="hybridMultilevel"/>
    <w:tmpl w:val="0016CAD8"/>
    <w:lvl w:ilvl="0" w:tplc="3C90D774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>
    <w:nsid w:val="0F5F5AD7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7C92150"/>
    <w:multiLevelType w:val="hybridMultilevel"/>
    <w:tmpl w:val="F3DCDF6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E3813D9"/>
    <w:multiLevelType w:val="hybridMultilevel"/>
    <w:tmpl w:val="BE5EA3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D21019"/>
    <w:multiLevelType w:val="hybridMultilevel"/>
    <w:tmpl w:val="FA1A41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1357EE"/>
    <w:multiLevelType w:val="hybridMultilevel"/>
    <w:tmpl w:val="AFC259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17A7F23"/>
    <w:multiLevelType w:val="hybridMultilevel"/>
    <w:tmpl w:val="5C4095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1154AC"/>
    <w:multiLevelType w:val="hybridMultilevel"/>
    <w:tmpl w:val="FF2E3ED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8423010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285576DD"/>
    <w:multiLevelType w:val="hybridMultilevel"/>
    <w:tmpl w:val="C32AD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2865A4"/>
    <w:multiLevelType w:val="hybridMultilevel"/>
    <w:tmpl w:val="DF289A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FC0963"/>
    <w:multiLevelType w:val="hybridMultilevel"/>
    <w:tmpl w:val="71B236A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11C4437"/>
    <w:multiLevelType w:val="hybridMultilevel"/>
    <w:tmpl w:val="88EC558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6D378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8E31433"/>
    <w:multiLevelType w:val="hybridMultilevel"/>
    <w:tmpl w:val="199852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8EA22E8"/>
    <w:multiLevelType w:val="hybridMultilevel"/>
    <w:tmpl w:val="94B8C94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79C7840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4E9D23AA"/>
    <w:multiLevelType w:val="hybridMultilevel"/>
    <w:tmpl w:val="F0F457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457BDA"/>
    <w:multiLevelType w:val="hybridMultilevel"/>
    <w:tmpl w:val="82CC48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2670BB"/>
    <w:multiLevelType w:val="hybridMultilevel"/>
    <w:tmpl w:val="289AF4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316BAE"/>
    <w:multiLevelType w:val="hybridMultilevel"/>
    <w:tmpl w:val="88D869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CC6177"/>
    <w:multiLevelType w:val="hybridMultilevel"/>
    <w:tmpl w:val="CE24D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EF196C"/>
    <w:multiLevelType w:val="hybridMultilevel"/>
    <w:tmpl w:val="FF1C59B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B033041"/>
    <w:multiLevelType w:val="hybridMultilevel"/>
    <w:tmpl w:val="5986C8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C45EB5"/>
    <w:multiLevelType w:val="hybridMultilevel"/>
    <w:tmpl w:val="2D4C1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4A6DF5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75E22099"/>
    <w:multiLevelType w:val="multilevel"/>
    <w:tmpl w:val="E98A1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7C35548E"/>
    <w:multiLevelType w:val="hybridMultilevel"/>
    <w:tmpl w:val="91863C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EB701D"/>
    <w:multiLevelType w:val="hybridMultilevel"/>
    <w:tmpl w:val="ED6CD5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055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28"/>
  </w:num>
  <w:num w:numId="5">
    <w:abstractNumId w:val="9"/>
  </w:num>
  <w:num w:numId="6">
    <w:abstractNumId w:val="3"/>
  </w:num>
  <w:num w:numId="7">
    <w:abstractNumId w:val="24"/>
  </w:num>
  <w:num w:numId="8">
    <w:abstractNumId w:val="20"/>
  </w:num>
  <w:num w:numId="9">
    <w:abstractNumId w:val="18"/>
  </w:num>
  <w:num w:numId="10">
    <w:abstractNumId w:val="13"/>
  </w:num>
  <w:num w:numId="11">
    <w:abstractNumId w:val="29"/>
  </w:num>
  <w:num w:numId="12">
    <w:abstractNumId w:val="16"/>
  </w:num>
  <w:num w:numId="13">
    <w:abstractNumId w:val="6"/>
  </w:num>
  <w:num w:numId="14">
    <w:abstractNumId w:val="27"/>
  </w:num>
  <w:num w:numId="15">
    <w:abstractNumId w:val="21"/>
  </w:num>
  <w:num w:numId="16">
    <w:abstractNumId w:val="8"/>
  </w:num>
  <w:num w:numId="17">
    <w:abstractNumId w:val="25"/>
  </w:num>
  <w:num w:numId="18">
    <w:abstractNumId w:val="26"/>
  </w:num>
  <w:num w:numId="19">
    <w:abstractNumId w:val="1"/>
  </w:num>
  <w:num w:numId="20">
    <w:abstractNumId w:val="14"/>
  </w:num>
  <w:num w:numId="21">
    <w:abstractNumId w:val="19"/>
  </w:num>
  <w:num w:numId="22">
    <w:abstractNumId w:val="23"/>
  </w:num>
  <w:num w:numId="23">
    <w:abstractNumId w:val="11"/>
  </w:num>
  <w:num w:numId="24">
    <w:abstractNumId w:val="15"/>
  </w:num>
  <w:num w:numId="25">
    <w:abstractNumId w:val="22"/>
  </w:num>
  <w:num w:numId="26">
    <w:abstractNumId w:val="12"/>
  </w:num>
  <w:num w:numId="27">
    <w:abstractNumId w:val="10"/>
  </w:num>
  <w:num w:numId="28">
    <w:abstractNumId w:val="7"/>
  </w:num>
  <w:num w:numId="29">
    <w:abstractNumId w:val="5"/>
  </w:num>
  <w:num w:numId="30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F41"/>
    <w:rsid w:val="000061A2"/>
    <w:rsid w:val="00006E0E"/>
    <w:rsid w:val="00016F79"/>
    <w:rsid w:val="0002698C"/>
    <w:rsid w:val="00031996"/>
    <w:rsid w:val="00031E05"/>
    <w:rsid w:val="0003547C"/>
    <w:rsid w:val="000432AF"/>
    <w:rsid w:val="00047DBA"/>
    <w:rsid w:val="0006310A"/>
    <w:rsid w:val="00092510"/>
    <w:rsid w:val="0009290D"/>
    <w:rsid w:val="00096BD0"/>
    <w:rsid w:val="000A0B85"/>
    <w:rsid w:val="000C3C3E"/>
    <w:rsid w:val="000F46FE"/>
    <w:rsid w:val="001111B7"/>
    <w:rsid w:val="00115DF8"/>
    <w:rsid w:val="001230D7"/>
    <w:rsid w:val="00132AD1"/>
    <w:rsid w:val="00161E89"/>
    <w:rsid w:val="0016577E"/>
    <w:rsid w:val="001753B1"/>
    <w:rsid w:val="0017572E"/>
    <w:rsid w:val="001900FE"/>
    <w:rsid w:val="001A7A61"/>
    <w:rsid w:val="001B1024"/>
    <w:rsid w:val="001B6F1A"/>
    <w:rsid w:val="001C7629"/>
    <w:rsid w:val="001D2C0D"/>
    <w:rsid w:val="001D6935"/>
    <w:rsid w:val="001E13BC"/>
    <w:rsid w:val="001E69C5"/>
    <w:rsid w:val="0020307A"/>
    <w:rsid w:val="00210A05"/>
    <w:rsid w:val="00231657"/>
    <w:rsid w:val="00232D4E"/>
    <w:rsid w:val="00234CCD"/>
    <w:rsid w:val="0023717A"/>
    <w:rsid w:val="00251028"/>
    <w:rsid w:val="0025533D"/>
    <w:rsid w:val="00270362"/>
    <w:rsid w:val="00287AAB"/>
    <w:rsid w:val="002908BF"/>
    <w:rsid w:val="00292276"/>
    <w:rsid w:val="0029542A"/>
    <w:rsid w:val="002A0955"/>
    <w:rsid w:val="002C1456"/>
    <w:rsid w:val="002C7F55"/>
    <w:rsid w:val="002F0691"/>
    <w:rsid w:val="002F0E53"/>
    <w:rsid w:val="002F14A8"/>
    <w:rsid w:val="002F2315"/>
    <w:rsid w:val="002F7AF2"/>
    <w:rsid w:val="00300D1D"/>
    <w:rsid w:val="00305989"/>
    <w:rsid w:val="00313FE1"/>
    <w:rsid w:val="00314075"/>
    <w:rsid w:val="00324F6E"/>
    <w:rsid w:val="003263DD"/>
    <w:rsid w:val="003349AE"/>
    <w:rsid w:val="00361FA9"/>
    <w:rsid w:val="003673DC"/>
    <w:rsid w:val="00377162"/>
    <w:rsid w:val="00386779"/>
    <w:rsid w:val="003C6EAE"/>
    <w:rsid w:val="003D6668"/>
    <w:rsid w:val="003F7740"/>
    <w:rsid w:val="004072BE"/>
    <w:rsid w:val="00412AAA"/>
    <w:rsid w:val="004215DA"/>
    <w:rsid w:val="00421EED"/>
    <w:rsid w:val="00447C11"/>
    <w:rsid w:val="004523BD"/>
    <w:rsid w:val="004573DD"/>
    <w:rsid w:val="00462385"/>
    <w:rsid w:val="00462CD1"/>
    <w:rsid w:val="00464860"/>
    <w:rsid w:val="00475149"/>
    <w:rsid w:val="0047679B"/>
    <w:rsid w:val="0048328D"/>
    <w:rsid w:val="00484EBE"/>
    <w:rsid w:val="00487E64"/>
    <w:rsid w:val="004E0DDF"/>
    <w:rsid w:val="0052270E"/>
    <w:rsid w:val="00525B03"/>
    <w:rsid w:val="00530A79"/>
    <w:rsid w:val="00536F2E"/>
    <w:rsid w:val="005422B1"/>
    <w:rsid w:val="00575D53"/>
    <w:rsid w:val="00576837"/>
    <w:rsid w:val="0057739F"/>
    <w:rsid w:val="00580597"/>
    <w:rsid w:val="00586D18"/>
    <w:rsid w:val="005A539B"/>
    <w:rsid w:val="005B71FD"/>
    <w:rsid w:val="005D4083"/>
    <w:rsid w:val="005E69A1"/>
    <w:rsid w:val="005F2FFC"/>
    <w:rsid w:val="00602E5C"/>
    <w:rsid w:val="00611D0A"/>
    <w:rsid w:val="006410A9"/>
    <w:rsid w:val="00645FB8"/>
    <w:rsid w:val="00657CF6"/>
    <w:rsid w:val="00685607"/>
    <w:rsid w:val="006916A0"/>
    <w:rsid w:val="0069420A"/>
    <w:rsid w:val="006C5BC1"/>
    <w:rsid w:val="006D65BA"/>
    <w:rsid w:val="006F1ED9"/>
    <w:rsid w:val="007114B9"/>
    <w:rsid w:val="0071163E"/>
    <w:rsid w:val="00775B32"/>
    <w:rsid w:val="00776182"/>
    <w:rsid w:val="00795159"/>
    <w:rsid w:val="007B0BF3"/>
    <w:rsid w:val="007D0F5C"/>
    <w:rsid w:val="007D3029"/>
    <w:rsid w:val="007D4BC4"/>
    <w:rsid w:val="007F68A5"/>
    <w:rsid w:val="008038E7"/>
    <w:rsid w:val="00807A8A"/>
    <w:rsid w:val="008121AF"/>
    <w:rsid w:val="00832DA7"/>
    <w:rsid w:val="00836CE9"/>
    <w:rsid w:val="008378D0"/>
    <w:rsid w:val="008467F6"/>
    <w:rsid w:val="008478D2"/>
    <w:rsid w:val="00851CF9"/>
    <w:rsid w:val="008614F7"/>
    <w:rsid w:val="00861BB2"/>
    <w:rsid w:val="008718D9"/>
    <w:rsid w:val="00890921"/>
    <w:rsid w:val="008910C2"/>
    <w:rsid w:val="008955F5"/>
    <w:rsid w:val="008B0380"/>
    <w:rsid w:val="008B0960"/>
    <w:rsid w:val="008B1826"/>
    <w:rsid w:val="008B2746"/>
    <w:rsid w:val="008B54AB"/>
    <w:rsid w:val="008C2681"/>
    <w:rsid w:val="008D5A3F"/>
    <w:rsid w:val="008E48CD"/>
    <w:rsid w:val="008E4A25"/>
    <w:rsid w:val="0090569A"/>
    <w:rsid w:val="00934EE6"/>
    <w:rsid w:val="00937F38"/>
    <w:rsid w:val="00942322"/>
    <w:rsid w:val="009526D8"/>
    <w:rsid w:val="00955397"/>
    <w:rsid w:val="00984F3B"/>
    <w:rsid w:val="0098632E"/>
    <w:rsid w:val="009B1A53"/>
    <w:rsid w:val="009B1BF6"/>
    <w:rsid w:val="009B2ED7"/>
    <w:rsid w:val="009C4595"/>
    <w:rsid w:val="009D05A4"/>
    <w:rsid w:val="009D0BD6"/>
    <w:rsid w:val="009E4751"/>
    <w:rsid w:val="00A031D2"/>
    <w:rsid w:val="00A033DA"/>
    <w:rsid w:val="00A040DF"/>
    <w:rsid w:val="00A14BA2"/>
    <w:rsid w:val="00A172DF"/>
    <w:rsid w:val="00A411AD"/>
    <w:rsid w:val="00A541A3"/>
    <w:rsid w:val="00A64C92"/>
    <w:rsid w:val="00A724DE"/>
    <w:rsid w:val="00A75ABC"/>
    <w:rsid w:val="00A9061D"/>
    <w:rsid w:val="00A97610"/>
    <w:rsid w:val="00AB1F41"/>
    <w:rsid w:val="00AD0201"/>
    <w:rsid w:val="00AD0AC4"/>
    <w:rsid w:val="00AD3F70"/>
    <w:rsid w:val="00AE45FE"/>
    <w:rsid w:val="00AF290D"/>
    <w:rsid w:val="00AF6B33"/>
    <w:rsid w:val="00B10BD5"/>
    <w:rsid w:val="00B178E8"/>
    <w:rsid w:val="00B35C82"/>
    <w:rsid w:val="00B41869"/>
    <w:rsid w:val="00B55E3D"/>
    <w:rsid w:val="00B66B4B"/>
    <w:rsid w:val="00B77E38"/>
    <w:rsid w:val="00BA363D"/>
    <w:rsid w:val="00BB1CD7"/>
    <w:rsid w:val="00BB42CF"/>
    <w:rsid w:val="00BD5C55"/>
    <w:rsid w:val="00BE1EDE"/>
    <w:rsid w:val="00BE1EE7"/>
    <w:rsid w:val="00BF67AE"/>
    <w:rsid w:val="00BF6ED8"/>
    <w:rsid w:val="00C00AD8"/>
    <w:rsid w:val="00C05D79"/>
    <w:rsid w:val="00C111B6"/>
    <w:rsid w:val="00C17B02"/>
    <w:rsid w:val="00C22FBB"/>
    <w:rsid w:val="00C2603B"/>
    <w:rsid w:val="00C351B9"/>
    <w:rsid w:val="00C422B9"/>
    <w:rsid w:val="00C67014"/>
    <w:rsid w:val="00C7247F"/>
    <w:rsid w:val="00C75DA9"/>
    <w:rsid w:val="00C81064"/>
    <w:rsid w:val="00C87793"/>
    <w:rsid w:val="00CA25BB"/>
    <w:rsid w:val="00CE276A"/>
    <w:rsid w:val="00CE44E1"/>
    <w:rsid w:val="00CE508C"/>
    <w:rsid w:val="00CF0B6C"/>
    <w:rsid w:val="00CF24BA"/>
    <w:rsid w:val="00CF280C"/>
    <w:rsid w:val="00CF357C"/>
    <w:rsid w:val="00CF5F29"/>
    <w:rsid w:val="00CF7C55"/>
    <w:rsid w:val="00D03239"/>
    <w:rsid w:val="00D141CF"/>
    <w:rsid w:val="00D163E5"/>
    <w:rsid w:val="00D43EBC"/>
    <w:rsid w:val="00D542A4"/>
    <w:rsid w:val="00D87D51"/>
    <w:rsid w:val="00D975BF"/>
    <w:rsid w:val="00DB0AEF"/>
    <w:rsid w:val="00DC2BA0"/>
    <w:rsid w:val="00E21AF5"/>
    <w:rsid w:val="00E2605D"/>
    <w:rsid w:val="00E27053"/>
    <w:rsid w:val="00E43DC1"/>
    <w:rsid w:val="00E51C7A"/>
    <w:rsid w:val="00E640D2"/>
    <w:rsid w:val="00E65345"/>
    <w:rsid w:val="00E65C07"/>
    <w:rsid w:val="00E75117"/>
    <w:rsid w:val="00E86493"/>
    <w:rsid w:val="00EA76E2"/>
    <w:rsid w:val="00EA7C22"/>
    <w:rsid w:val="00EB220F"/>
    <w:rsid w:val="00EB6481"/>
    <w:rsid w:val="00EC7F0C"/>
    <w:rsid w:val="00EE706B"/>
    <w:rsid w:val="00F02253"/>
    <w:rsid w:val="00F12CB5"/>
    <w:rsid w:val="00F14250"/>
    <w:rsid w:val="00F24400"/>
    <w:rsid w:val="00F269D9"/>
    <w:rsid w:val="00F277AA"/>
    <w:rsid w:val="00F33415"/>
    <w:rsid w:val="00F444D0"/>
    <w:rsid w:val="00F50559"/>
    <w:rsid w:val="00F602D7"/>
    <w:rsid w:val="00F818F0"/>
    <w:rsid w:val="00F93F70"/>
    <w:rsid w:val="00FA7A76"/>
    <w:rsid w:val="00FB195F"/>
    <w:rsid w:val="00FF42EA"/>
    <w:rsid w:val="00FF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1AF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11AD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F81BD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D51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D51"/>
    <w:pPr>
      <w:keepNext/>
      <w:keepLines/>
      <w:spacing w:before="200" w:after="0"/>
      <w:outlineLvl w:val="2"/>
    </w:pPr>
    <w:rPr>
      <w:rFonts w:eastAsiaTheme="majorEastAsia" w:cstheme="majorBidi"/>
      <w:b/>
      <w:bCs/>
      <w:i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2276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1AD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87D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B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7D51"/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92276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styleId="Hyperlink">
    <w:name w:val="Hyperlink"/>
    <w:basedOn w:val="DefaultParagraphFont"/>
    <w:uiPriority w:val="99"/>
    <w:unhideWhenUsed/>
    <w:rsid w:val="003C6EAE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2322"/>
    <w:pPr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423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423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42322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94232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42322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5BA"/>
  </w:style>
  <w:style w:type="paragraph" w:styleId="Footer">
    <w:name w:val="footer"/>
    <w:basedOn w:val="Normal"/>
    <w:link w:val="Foot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5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1AF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11AD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F81BD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D51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D51"/>
    <w:pPr>
      <w:keepNext/>
      <w:keepLines/>
      <w:spacing w:before="200" w:after="0"/>
      <w:outlineLvl w:val="2"/>
    </w:pPr>
    <w:rPr>
      <w:rFonts w:eastAsiaTheme="majorEastAsia" w:cstheme="majorBidi"/>
      <w:b/>
      <w:bCs/>
      <w:i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2276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1AD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87D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B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7D51"/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92276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styleId="Hyperlink">
    <w:name w:val="Hyperlink"/>
    <w:basedOn w:val="DefaultParagraphFont"/>
    <w:uiPriority w:val="99"/>
    <w:unhideWhenUsed/>
    <w:rsid w:val="003C6EAE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2322"/>
    <w:pPr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423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423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42322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94232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42322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5BA"/>
  </w:style>
  <w:style w:type="paragraph" w:styleId="Footer">
    <w:name w:val="footer"/>
    <w:basedOn w:val="Normal"/>
    <w:link w:val="FooterChar"/>
    <w:uiPriority w:val="99"/>
    <w:unhideWhenUsed/>
    <w:rsid w:val="006D6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/security/xamppsecurity.php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F0D3F4-DD79-4498-9071-BCE80313E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20</Pages>
  <Words>1778</Words>
  <Characters>10138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Anti-Retroviral Dispensing Tool Installation Guide</vt:lpstr>
    </vt:vector>
  </TitlesOfParts>
  <Company/>
  <LinksUpToDate>false</LinksUpToDate>
  <CharactersWithSpaces>11893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Anti-Retroviral Dispensing Tool Installation Guide</dc:title>
  <dc:creator>Joy Wachabari</dc:creator>
  <cp:lastModifiedBy>Joy </cp:lastModifiedBy>
  <cp:revision>12</cp:revision>
  <cp:lastPrinted>2014-07-11T18:09:00Z</cp:lastPrinted>
  <dcterms:created xsi:type="dcterms:W3CDTF">2014-08-21T21:24:00Z</dcterms:created>
  <dcterms:modified xsi:type="dcterms:W3CDTF">2014-08-22T11:55:00Z</dcterms:modified>
</cp:coreProperties>
</file>