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E32E" w14:textId="241D331F" w:rsidR="003848EB" w:rsidRDefault="003848EB" w:rsidP="003848EB">
      <w:pPr>
        <w:pStyle w:val="1"/>
        <w:rPr>
          <w:b w:val="0"/>
        </w:rPr>
      </w:pPr>
      <w:r>
        <w:rPr>
          <w:b w:val="0"/>
        </w:rPr>
        <w:t>План проведения совещания</w:t>
      </w:r>
    </w:p>
    <w:p w14:paraId="22FE5BDE" w14:textId="77777777" w:rsidR="003848EB" w:rsidRDefault="003848EB" w:rsidP="003848EB">
      <w:r>
        <w:t>1. Начинает Эдуард Анатольевич с просьбой озвучить тему встречи и основные вопросы, по которым требуется решение.</w:t>
      </w:r>
    </w:p>
    <w:p w14:paraId="13170DA5" w14:textId="77777777" w:rsidR="003848EB" w:rsidRDefault="003848EB" w:rsidP="003848EB">
      <w:r>
        <w:t>2. Эдуард Анатольевич просит продемонстрировать что было сделано первой формой</w:t>
      </w:r>
    </w:p>
    <w:p w14:paraId="76733D0B" w14:textId="77777777" w:rsidR="003848EB" w:rsidRDefault="003848EB" w:rsidP="003848EB">
      <w:r>
        <w:t>3. Далее Роман Валерьевич просит разрешение задать вопросы по первой форме</w:t>
      </w:r>
    </w:p>
    <w:p w14:paraId="3DF9C17D" w14:textId="77777777" w:rsidR="003848EB" w:rsidRDefault="003848EB" w:rsidP="003848EB">
      <w:r>
        <w:t>4. Вопросы Романа Валерьевича, Алексея, Семена и Андрея, основная задача подчеркнуть, что нам требуется передача прав на код (вопрос Романа Валерьевича) и отсутствие в первой форме BPMN движка (вопросы Алексея)</w:t>
      </w:r>
    </w:p>
    <w:p w14:paraId="3180A0DE" w14:textId="4C46E605" w:rsidR="003848EB" w:rsidRDefault="003848EB" w:rsidP="003848EB">
      <w:r>
        <w:t>5. Далее Эдуард Анатольевич подводит итоги, что первая форма для решения локальных задач, где имеют место задачи и переходы через статусы полностью подходит, но это не BPMN-конструктор на котором можно автоматизировать процессы любой сложности.</w:t>
      </w:r>
    </w:p>
    <w:p w14:paraId="2EA830ED" w14:textId="77777777" w:rsidR="003848EB" w:rsidRDefault="003848EB" w:rsidP="003848EB">
      <w:r>
        <w:t xml:space="preserve">6. В случае вопросов и не согласия Андрей </w:t>
      </w:r>
      <w:proofErr w:type="gramStart"/>
      <w:r>
        <w:t>показывает  реализацию</w:t>
      </w:r>
      <w:proofErr w:type="gramEnd"/>
      <w:r>
        <w:t xml:space="preserve"> на СИЭР бизнес-процессов </w:t>
      </w:r>
      <w:proofErr w:type="spellStart"/>
      <w:r>
        <w:t>ГИНа</w:t>
      </w:r>
      <w:proofErr w:type="spellEnd"/>
      <w:r>
        <w:t>.</w:t>
      </w:r>
    </w:p>
    <w:p w14:paraId="0569CA7E" w14:textId="77777777" w:rsidR="003848EB" w:rsidRDefault="003848EB" w:rsidP="003848EB"/>
    <w:p w14:paraId="468A07CF" w14:textId="77777777" w:rsidR="003848EB" w:rsidRDefault="003848EB" w:rsidP="003848EB">
      <w:r>
        <w:t>Дополнительно.</w:t>
      </w:r>
    </w:p>
    <w:p w14:paraId="0F3F002F" w14:textId="69BED2F0" w:rsidR="003848EB" w:rsidRPr="003848EB" w:rsidRDefault="003848EB" w:rsidP="003848EB">
      <w:r>
        <w:t xml:space="preserve">Реализацию на СИЭР не показываем, т.к. убрать поля очень сложно. Причина </w:t>
      </w:r>
      <w:r>
        <w:noBreakHyphen/>
        <w:t xml:space="preserve"> это стандартные поля во всех проектах по Субъекту, и они не убираются через редактор. Для того чтобы это поправить надо изменять библиотеки, т.е. делать отдельную сборку.</w:t>
      </w:r>
    </w:p>
    <w:p w14:paraId="725F8AEE" w14:textId="77777777" w:rsidR="003848EB" w:rsidRPr="003848EB" w:rsidRDefault="003848EB" w:rsidP="003848EB"/>
    <w:p w14:paraId="0330731F" w14:textId="77777777" w:rsidR="003848EB" w:rsidRDefault="003848EB">
      <w:pPr>
        <w:spacing w:after="160" w:line="259" w:lineRule="auto"/>
        <w:ind w:firstLine="0"/>
        <w:rPr>
          <w:rFonts w:eastAsiaTheme="majorEastAsia" w:cstheme="majorBidi"/>
          <w:caps/>
          <w:sz w:val="32"/>
          <w:szCs w:val="32"/>
        </w:rPr>
      </w:pPr>
      <w:r>
        <w:rPr>
          <w:b/>
        </w:rPr>
        <w:br w:type="page"/>
      </w:r>
    </w:p>
    <w:p w14:paraId="7F425B3C" w14:textId="477C3600" w:rsidR="002D228D" w:rsidRPr="008B6368" w:rsidRDefault="002D228D" w:rsidP="003848EB">
      <w:pPr>
        <w:pStyle w:val="1"/>
        <w:rPr>
          <w:b w:val="0"/>
        </w:rPr>
      </w:pPr>
      <w:r w:rsidRPr="008B6368">
        <w:rPr>
          <w:b w:val="0"/>
        </w:rPr>
        <w:lastRenderedPageBreak/>
        <w:t>Вопросы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5332"/>
        <w:gridCol w:w="3446"/>
      </w:tblGrid>
      <w:tr w:rsidR="00C95D7F" w:rsidRPr="003578D6" w14:paraId="5D897802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E3CB93F" w14:textId="18C7E6A1" w:rsidR="00C95D7F" w:rsidRPr="00C95D7F" w:rsidRDefault="00C95D7F" w:rsidP="003848EB">
            <w:pPr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C95D7F"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C47B" w14:textId="02E820BE" w:rsidR="00C95D7F" w:rsidRPr="003578D6" w:rsidRDefault="00C95D7F" w:rsidP="003848EB">
            <w:pPr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3578D6">
              <w:rPr>
                <w:rFonts w:cs="Times New Roman"/>
                <w:b/>
                <w:bCs/>
                <w:szCs w:val="24"/>
              </w:rPr>
              <w:t>Функциональные возможности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981E" w14:textId="77777777" w:rsidR="00C95D7F" w:rsidRPr="003578D6" w:rsidRDefault="00C95D7F" w:rsidP="003848EB">
            <w:pPr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3578D6">
              <w:rPr>
                <w:rFonts w:cs="Times New Roman"/>
                <w:b/>
                <w:bCs/>
                <w:szCs w:val="24"/>
              </w:rPr>
              <w:t>СИЭР</w:t>
            </w:r>
          </w:p>
        </w:tc>
      </w:tr>
      <w:tr w:rsidR="00C95D7F" w:rsidRPr="003578D6" w14:paraId="4E7179A0" w14:textId="77777777" w:rsidTr="00815214">
        <w:tc>
          <w:tcPr>
            <w:tcW w:w="9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090D7" w14:textId="1A9B5D6A" w:rsidR="00C95D7F" w:rsidRPr="003578D6" w:rsidRDefault="00C95D7F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Р.В. Урнышев</w:t>
            </w:r>
          </w:p>
        </w:tc>
      </w:tr>
      <w:tr w:rsidR="00582ED2" w:rsidRPr="003578D6" w14:paraId="61D22E99" w14:textId="77777777" w:rsidTr="003848EB">
        <w:trPr>
          <w:trHeight w:val="89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89CD" w14:textId="683014A2" w:rsidR="00582ED2" w:rsidRPr="003578D6" w:rsidRDefault="00923D7F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471789">
              <w:rPr>
                <w:rFonts w:cs="Times New Roman"/>
                <w:szCs w:val="24"/>
              </w:rPr>
              <w:t>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DF02" w14:textId="61FD2BA9" w:rsidR="00582ED2" w:rsidRPr="003578D6" w:rsidRDefault="00582ED2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Какие условия приобретения и использования Формы №1, т.е. передается ли исходный код и на каких условиях? Можем ли мы самостоятельно вносить изменения в исходный код?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5803" w14:textId="77777777" w:rsidR="00582ED2" w:rsidRPr="003578D6" w:rsidRDefault="00582ED2" w:rsidP="003848E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471789" w:rsidRPr="003578D6" w14:paraId="55301DC9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42A94" w14:textId="179467FD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BF7" w14:textId="7E7D732F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Реализовывалось ли взаимодействие со СМЭВ или Московскими ЕТП, </w:t>
            </w:r>
            <w:proofErr w:type="gramStart"/>
            <w:r>
              <w:rPr>
                <w:rFonts w:cs="Times New Roman"/>
                <w:szCs w:val="24"/>
              </w:rPr>
              <w:t>АСУР ?</w:t>
            </w:r>
            <w:proofErr w:type="gramEnd"/>
            <w:r>
              <w:rPr>
                <w:rFonts w:cs="Times New Roman"/>
                <w:szCs w:val="24"/>
              </w:rPr>
              <w:t xml:space="preserve"> Если да – такие интеграции поставляются отдельно или «из коробки»?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D14D" w14:textId="0EEB31A9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СИЭР интеграций с со СМЭВ делаются шаблонными функциями.</w:t>
            </w:r>
          </w:p>
        </w:tc>
      </w:tr>
      <w:tr w:rsidR="00471789" w:rsidRPr="003578D6" w14:paraId="4B26DDB5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D0E39" w14:textId="70D77C08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8A48" w14:textId="12DE0D65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 основе Формы №1 лежит </w:t>
            </w:r>
            <w:r>
              <w:rPr>
                <w:rFonts w:cs="Times New Roman"/>
                <w:szCs w:val="24"/>
                <w:lang w:val="en-US"/>
              </w:rPr>
              <w:t>BPMN</w:t>
            </w:r>
            <w:r>
              <w:rPr>
                <w:rFonts w:cs="Times New Roman"/>
                <w:szCs w:val="24"/>
              </w:rPr>
              <w:t>-движок, если да, то какой.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C373" w14:textId="08A44210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основе СИЭР лежит «</w:t>
            </w:r>
            <w:r>
              <w:rPr>
                <w:rFonts w:cs="Times New Roman"/>
                <w:szCs w:val="24"/>
                <w:lang w:val="en-US"/>
              </w:rPr>
              <w:t>Camunda</w:t>
            </w:r>
            <w:r>
              <w:rPr>
                <w:rFonts w:cs="Times New Roman"/>
                <w:szCs w:val="24"/>
              </w:rPr>
              <w:t>». Бизнес-процесс «</w:t>
            </w:r>
            <w:r>
              <w:rPr>
                <w:rFonts w:cs="Times New Roman"/>
                <w:szCs w:val="24"/>
                <w:lang w:val="en-US"/>
              </w:rPr>
              <w:t>Camunda</w:t>
            </w:r>
            <w:r>
              <w:rPr>
                <w:rFonts w:cs="Times New Roman"/>
                <w:szCs w:val="24"/>
              </w:rPr>
              <w:t>»</w:t>
            </w:r>
            <w:r w:rsidRPr="003578D6">
              <w:rPr>
                <w:rFonts w:cs="Times New Roman"/>
                <w:szCs w:val="24"/>
              </w:rPr>
              <w:t xml:space="preserve"> является исполнимым и непосредственно формирует основу работающей системы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393B07" w:rsidRPr="003578D6" w14:paraId="0C187A29" w14:textId="77777777" w:rsidTr="006E7A90">
        <w:tc>
          <w:tcPr>
            <w:tcW w:w="9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C2AE" w14:textId="38DE4864" w:rsidR="00393B07" w:rsidRPr="003578D6" w:rsidRDefault="00393B07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С.А. Матулевич</w:t>
            </w:r>
          </w:p>
        </w:tc>
      </w:tr>
      <w:tr w:rsidR="00393B07" w:rsidRPr="003578D6" w14:paraId="15EFD416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38CF" w14:textId="5E5EC43B" w:rsidR="00393B07" w:rsidRPr="003578D6" w:rsidRDefault="00923D7F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6B6A" w14:textId="0CD222AC" w:rsidR="00393B07" w:rsidRDefault="00393B07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опыт разработки разными разработчиками</w:t>
            </w:r>
            <w:r w:rsidR="00471789">
              <w:rPr>
                <w:rFonts w:cs="Times New Roman"/>
                <w:szCs w:val="24"/>
              </w:rPr>
              <w:t>?</w:t>
            </w:r>
          </w:p>
          <w:p w14:paraId="4A0B6E5A" w14:textId="7DB6668D" w:rsidR="00393B07" w:rsidRPr="003578D6" w:rsidRDefault="00393B07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работе разных команд разработки как осуществляется поставка релизов, в частности кто собирает код в единый релизы, как делается «</w:t>
            </w:r>
            <w:proofErr w:type="spellStart"/>
            <w:r>
              <w:rPr>
                <w:rFonts w:cs="Times New Roman"/>
                <w:szCs w:val="24"/>
              </w:rPr>
              <w:t>мерж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реквест</w:t>
            </w:r>
            <w:proofErr w:type="spellEnd"/>
            <w:r>
              <w:rPr>
                <w:rFonts w:cs="Times New Roman"/>
                <w:szCs w:val="24"/>
              </w:rPr>
              <w:t>»?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D518" w14:textId="2FB45873" w:rsidR="00393B07" w:rsidRPr="003578D6" w:rsidRDefault="00393B07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Отдельная команда готовит «</w:t>
            </w:r>
            <w:proofErr w:type="spellStart"/>
            <w:r>
              <w:rPr>
                <w:rFonts w:cs="Times New Roman"/>
                <w:szCs w:val="24"/>
              </w:rPr>
              <w:t>мерж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реквест</w:t>
            </w:r>
            <w:proofErr w:type="spellEnd"/>
            <w:r>
              <w:rPr>
                <w:rFonts w:cs="Times New Roman"/>
                <w:szCs w:val="24"/>
              </w:rPr>
              <w:t>» и передает его «</w:t>
            </w:r>
            <w:proofErr w:type="spellStart"/>
            <w:r>
              <w:rPr>
                <w:rFonts w:cs="Times New Roman"/>
                <w:szCs w:val="24"/>
              </w:rPr>
              <w:t>Эволенте</w:t>
            </w:r>
            <w:proofErr w:type="spellEnd"/>
            <w:r>
              <w:rPr>
                <w:rFonts w:cs="Times New Roman"/>
                <w:szCs w:val="24"/>
              </w:rPr>
              <w:t xml:space="preserve">». Далее проверяется «код» и </w:t>
            </w:r>
            <w:proofErr w:type="spellStart"/>
            <w:r>
              <w:rPr>
                <w:rFonts w:cs="Times New Roman"/>
                <w:szCs w:val="24"/>
              </w:rPr>
              <w:t>ключается</w:t>
            </w:r>
            <w:proofErr w:type="spellEnd"/>
            <w:r>
              <w:rPr>
                <w:rFonts w:cs="Times New Roman"/>
                <w:szCs w:val="24"/>
              </w:rPr>
              <w:t xml:space="preserve"> в централизованную поставку для всех проектов ДИТ.</w:t>
            </w:r>
          </w:p>
        </w:tc>
      </w:tr>
      <w:tr w:rsidR="00E32DEF" w:rsidRPr="003578D6" w14:paraId="6A757651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37C1" w14:textId="74F304C1" w:rsidR="00E32DEF" w:rsidRPr="003578D6" w:rsidRDefault="00923D7F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B1F8" w14:textId="70D55065" w:rsidR="00E32DEF" w:rsidRDefault="00E32DEF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Есть ли в</w:t>
            </w:r>
            <w:r w:rsidRPr="003578D6">
              <w:rPr>
                <w:rFonts w:cs="Times New Roman"/>
                <w:szCs w:val="24"/>
              </w:rPr>
              <w:t>озможность подписания электронной подписью сразу нескольких файлов</w:t>
            </w:r>
            <w:r>
              <w:rPr>
                <w:rFonts w:cs="Times New Roman"/>
                <w:szCs w:val="24"/>
              </w:rPr>
              <w:t xml:space="preserve"> или документов?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3C2E" w14:textId="193E7650" w:rsidR="00E32DEF" w:rsidRDefault="00E32DEF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Реализовано в КСИЭР</w:t>
            </w:r>
          </w:p>
        </w:tc>
      </w:tr>
      <w:tr w:rsidR="00471789" w:rsidRPr="003578D6" w14:paraId="68809086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31DA4" w14:textId="4824A8ED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716F" w14:textId="77777777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С помощью кого настраиваются интеграции с внешними системами</w:t>
            </w:r>
            <w:r>
              <w:rPr>
                <w:rFonts w:cs="Times New Roman"/>
                <w:szCs w:val="24"/>
              </w:rPr>
              <w:t xml:space="preserve">? </w:t>
            </w:r>
            <w:r w:rsidRPr="003578D6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 xml:space="preserve">только вашими </w:t>
            </w:r>
            <w:r w:rsidRPr="003578D6">
              <w:rPr>
                <w:rFonts w:cs="Times New Roman"/>
                <w:szCs w:val="24"/>
              </w:rPr>
              <w:t>разработчиками</w:t>
            </w:r>
            <w:r>
              <w:rPr>
                <w:rFonts w:cs="Times New Roman"/>
                <w:szCs w:val="24"/>
              </w:rPr>
              <w:t xml:space="preserve"> или это могут делать наши</w:t>
            </w:r>
            <w:r w:rsidRPr="003578D6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?</w:t>
            </w:r>
          </w:p>
          <w:p w14:paraId="6B94DA9E" w14:textId="7C707514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Если да, какие компетенции необходимо иметь и тех. </w:t>
            </w:r>
            <w:proofErr w:type="spellStart"/>
            <w:r>
              <w:rPr>
                <w:rFonts w:cs="Times New Roman"/>
                <w:szCs w:val="24"/>
              </w:rPr>
              <w:t>стэк</w:t>
            </w:r>
            <w:proofErr w:type="spellEnd"/>
            <w:r>
              <w:rPr>
                <w:rFonts w:cs="Times New Roman"/>
                <w:szCs w:val="24"/>
              </w:rPr>
              <w:t>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C886" w14:textId="01488498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Разработка на бэке с наследованием уже созданных компонент бэка</w:t>
            </w:r>
          </w:p>
        </w:tc>
      </w:tr>
      <w:tr w:rsidR="00471789" w:rsidRPr="003578D6" w14:paraId="7E895374" w14:textId="77777777" w:rsidTr="00B94D0E">
        <w:tc>
          <w:tcPr>
            <w:tcW w:w="9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B8CE8" w14:textId="21914580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А.А. Чупин</w:t>
            </w:r>
          </w:p>
        </w:tc>
      </w:tr>
      <w:tr w:rsidR="00471789" w:rsidRPr="003578D6" w14:paraId="736AC368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95EE" w14:textId="6A4EDE7B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1138" w14:textId="772F2D1D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Есть ли практик</w:t>
            </w:r>
            <w:r>
              <w:rPr>
                <w:rFonts w:cs="Times New Roman"/>
                <w:szCs w:val="24"/>
              </w:rPr>
              <w:t>а</w:t>
            </w:r>
            <w:r w:rsidRPr="003578D6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децентрализованной </w:t>
            </w:r>
            <w:r w:rsidRPr="003578D6">
              <w:rPr>
                <w:rFonts w:cs="Times New Roman"/>
                <w:szCs w:val="24"/>
              </w:rPr>
              <w:t>разработки</w:t>
            </w:r>
            <w:r>
              <w:rPr>
                <w:rFonts w:cs="Times New Roman"/>
                <w:szCs w:val="24"/>
              </w:rPr>
              <w:t>,</w:t>
            </w:r>
            <w:r w:rsidRPr="003578D6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когда часть доработок функционала делается вами, а часть делается отдельной командой?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7561" w14:textId="3D8D7786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Такие практики применяются в ДИТ и «</w:t>
            </w:r>
            <w:proofErr w:type="spellStart"/>
            <w:r>
              <w:rPr>
                <w:rFonts w:cs="Times New Roman"/>
                <w:szCs w:val="24"/>
              </w:rPr>
              <w:t>Эволента</w:t>
            </w:r>
            <w:proofErr w:type="spellEnd"/>
            <w:r>
              <w:rPr>
                <w:rFonts w:cs="Times New Roman"/>
                <w:szCs w:val="24"/>
              </w:rPr>
              <w:t>»</w:t>
            </w:r>
          </w:p>
        </w:tc>
      </w:tr>
      <w:tr w:rsidR="00471789" w:rsidRPr="003578D6" w14:paraId="2E915971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F1C9" w14:textId="19A1820C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9.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5E3A" w14:textId="34B2011B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Как решаются вопросы</w:t>
            </w:r>
            <w:r>
              <w:rPr>
                <w:rFonts w:cs="Times New Roman"/>
                <w:szCs w:val="24"/>
              </w:rPr>
              <w:t>,</w:t>
            </w:r>
            <w:r w:rsidRPr="003578D6">
              <w:rPr>
                <w:rFonts w:cs="Times New Roman"/>
                <w:szCs w:val="24"/>
              </w:rPr>
              <w:t xml:space="preserve"> когда что</w:t>
            </w:r>
            <w:r>
              <w:rPr>
                <w:rFonts w:cs="Times New Roman"/>
                <w:szCs w:val="24"/>
              </w:rPr>
              <w:t>-</w:t>
            </w:r>
            <w:r w:rsidRPr="003578D6">
              <w:rPr>
                <w:rFonts w:cs="Times New Roman"/>
                <w:szCs w:val="24"/>
              </w:rPr>
              <w:t xml:space="preserve">то в интерфейсе не устраивает заказчика и </w:t>
            </w:r>
            <w:r>
              <w:rPr>
                <w:rFonts w:cs="Times New Roman"/>
                <w:szCs w:val="24"/>
              </w:rPr>
              <w:t xml:space="preserve">при этом </w:t>
            </w:r>
            <w:r w:rsidRPr="003578D6">
              <w:rPr>
                <w:rFonts w:cs="Times New Roman"/>
                <w:szCs w:val="24"/>
              </w:rPr>
              <w:t>платформа не позволяет это сделать стандартными средствами?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7F03" w14:textId="79A0F155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Возможность легкой кастомизации фронта и создания собственных визуальных компонент</w:t>
            </w:r>
          </w:p>
        </w:tc>
      </w:tr>
      <w:tr w:rsidR="00471789" w:rsidRPr="003578D6" w14:paraId="5DDA6D0C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EAA6" w14:textId="65DAE26A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B7F3" w14:textId="3FA18506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 xml:space="preserve">Как </w:t>
            </w:r>
            <w:r>
              <w:rPr>
                <w:rFonts w:cs="Times New Roman"/>
                <w:szCs w:val="24"/>
              </w:rPr>
              <w:t>реализуется построение</w:t>
            </w:r>
            <w:r w:rsidRPr="003578D6">
              <w:rPr>
                <w:rFonts w:cs="Times New Roman"/>
                <w:szCs w:val="24"/>
              </w:rPr>
              <w:t xml:space="preserve"> отчетност</w:t>
            </w:r>
            <w:r>
              <w:rPr>
                <w:rFonts w:cs="Times New Roman"/>
                <w:szCs w:val="24"/>
              </w:rPr>
              <w:t>и</w:t>
            </w:r>
            <w:r w:rsidRPr="003578D6">
              <w:rPr>
                <w:rFonts w:cs="Times New Roman"/>
                <w:szCs w:val="24"/>
              </w:rPr>
              <w:t>? Как она настраивается? БД для отчетности отдельная?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B05C" w14:textId="204A0B05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OLAP кубы + Шаблоны ПФ как гибко настраиваемые отчеты </w:t>
            </w:r>
          </w:p>
        </w:tc>
      </w:tr>
      <w:tr w:rsidR="00471789" w:rsidRPr="003578D6" w14:paraId="71339435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FBB20" w14:textId="1C016D15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9E84" w14:textId="4A679CFD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Как настраивается экранные формы и задаются атрибуты?</w:t>
            </w:r>
          </w:p>
          <w:p w14:paraId="33EA6ABB" w14:textId="1883EECB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Есть ли возможность при проектировании экранной формы сразу увидеть ее прототип и </w:t>
            </w:r>
            <w:proofErr w:type="gramStart"/>
            <w:r>
              <w:rPr>
                <w:rFonts w:cs="Times New Roman"/>
                <w:szCs w:val="24"/>
              </w:rPr>
              <w:t>что то</w:t>
            </w:r>
            <w:proofErr w:type="gramEnd"/>
            <w:r>
              <w:rPr>
                <w:rFonts w:cs="Times New Roman"/>
                <w:szCs w:val="24"/>
              </w:rPr>
              <w:t xml:space="preserve"> скорректировать (подвинуть, переместить)?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62E4" w14:textId="77777777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Реализован WYSIWYG подход к интерфейсам</w:t>
            </w:r>
            <w:r>
              <w:rPr>
                <w:rFonts w:cs="Times New Roman"/>
                <w:szCs w:val="24"/>
              </w:rPr>
              <w:t>.</w:t>
            </w:r>
          </w:p>
          <w:p w14:paraId="5E8AAA81" w14:textId="77777777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Конструктор ЭФ с условиями отображения</w:t>
            </w:r>
          </w:p>
          <w:p w14:paraId="430D52F0" w14:textId="4EE26CFA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Также есть дополнительные поля центральных сущностей</w:t>
            </w:r>
          </w:p>
        </w:tc>
      </w:tr>
      <w:tr w:rsidR="00471789" w:rsidRPr="003578D6" w14:paraId="66BF6555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AB12" w14:textId="05A5647D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9280" w14:textId="4F211724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Есть ли возможность реализации произвольных обработчиков (допустим что-то надо реализовать, что базовый функционал не позволяет). Кто это может сделать? Компетенции этого специалиста?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24DA" w14:textId="70A22C21" w:rsidR="00471789" w:rsidRPr="00E97013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 СИЭР такая возможность есть из «коробки». Обработчики пишутся системными аналитиками на </w:t>
            </w:r>
            <w:r>
              <w:rPr>
                <w:rFonts w:cs="Times New Roman"/>
                <w:szCs w:val="24"/>
                <w:lang w:val="en-US"/>
              </w:rPr>
              <w:t>Java</w:t>
            </w:r>
            <w:r w:rsidRPr="00E9701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Script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71789" w:rsidRPr="003578D6" w14:paraId="1F07E7F3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D2614" w14:textId="6AB9DEAE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1B6" w14:textId="16EE2A7D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 xml:space="preserve">Можно показать картографию? Используется только Яндекс карты? Кто платит за лицензию? </w:t>
            </w:r>
            <w:r>
              <w:rPr>
                <w:rFonts w:cs="Times New Roman"/>
                <w:szCs w:val="24"/>
              </w:rPr>
              <w:t>Есть ли возможность встроить свою картографию?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91CB" w14:textId="49E0C8DD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 xml:space="preserve">Такая возможность есть </w:t>
            </w:r>
            <w:r>
              <w:rPr>
                <w:rFonts w:cs="Times New Roman"/>
                <w:szCs w:val="24"/>
              </w:rPr>
              <w:t>«</w:t>
            </w:r>
            <w:proofErr w:type="spellStart"/>
            <w:r>
              <w:rPr>
                <w:rFonts w:cs="Times New Roman"/>
                <w:szCs w:val="24"/>
              </w:rPr>
              <w:t>Эволента</w:t>
            </w:r>
            <w:proofErr w:type="spellEnd"/>
            <w:r>
              <w:rPr>
                <w:rFonts w:cs="Times New Roman"/>
                <w:szCs w:val="24"/>
              </w:rPr>
              <w:t>» может показать. На данный момент начаты работы по встраиванию «Цифрового двойника».</w:t>
            </w:r>
          </w:p>
        </w:tc>
      </w:tr>
      <w:tr w:rsidR="00471789" w:rsidRPr="003578D6" w14:paraId="7879E120" w14:textId="77777777" w:rsidTr="003732D1">
        <w:tc>
          <w:tcPr>
            <w:tcW w:w="9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BDAE8" w14:textId="4A89A214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А.Д. Перерва</w:t>
            </w:r>
          </w:p>
        </w:tc>
      </w:tr>
      <w:tr w:rsidR="00104A40" w:rsidRPr="003578D6" w14:paraId="529540F0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E123E" w14:textId="77777777" w:rsidR="00104A40" w:rsidRDefault="00104A40" w:rsidP="003848E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FC14" w14:textId="77777777" w:rsidR="00104A40" w:rsidRDefault="003D064F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Визуально строить процесс? Не в непонятно сложных табличках? </w:t>
            </w:r>
          </w:p>
          <w:p w14:paraId="7DDECDE7" w14:textId="0C268A9A" w:rsidR="003D064F" w:rsidRDefault="003D064F" w:rsidP="003848E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2102" w14:textId="77777777" w:rsidR="00104A40" w:rsidRDefault="00104A40" w:rsidP="003848E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471789" w:rsidRPr="003578D6" w14:paraId="5B7A95EC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72563" w14:textId="136DDA19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10A3" w14:textId="26968B28" w:rsidR="003D064F" w:rsidRDefault="003D064F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Вот вы показали машину состояний – но процесс все таки оперирует несколькими объектами и их </w:t>
            </w:r>
            <w:proofErr w:type="spellStart"/>
            <w:r>
              <w:rPr>
                <w:rFonts w:cs="Times New Roman"/>
                <w:szCs w:val="24"/>
              </w:rPr>
              <w:t>стейт</w:t>
            </w:r>
            <w:proofErr w:type="spellEnd"/>
            <w:r>
              <w:rPr>
                <w:rFonts w:cs="Times New Roman"/>
                <w:szCs w:val="24"/>
              </w:rPr>
              <w:t xml:space="preserve"> машинами – как вот это строится? </w:t>
            </w:r>
            <w:bookmarkStart w:id="0" w:name="_GoBack"/>
            <w:bookmarkEnd w:id="0"/>
          </w:p>
          <w:p w14:paraId="1A5CB273" w14:textId="77777777" w:rsidR="003D064F" w:rsidRDefault="003D064F" w:rsidP="003848EB">
            <w:pPr>
              <w:ind w:firstLine="0"/>
              <w:rPr>
                <w:rFonts w:cs="Times New Roman"/>
                <w:szCs w:val="24"/>
              </w:rPr>
            </w:pPr>
          </w:p>
          <w:p w14:paraId="32FA1DBB" w14:textId="5C53EA9F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Можно ли запустить параллель</w:t>
            </w:r>
            <w:r w:rsidR="00220EA7">
              <w:rPr>
                <w:rFonts w:cs="Times New Roman"/>
                <w:szCs w:val="24"/>
              </w:rPr>
              <w:t>ное</w:t>
            </w:r>
            <w:r>
              <w:rPr>
                <w:rFonts w:cs="Times New Roman"/>
                <w:szCs w:val="24"/>
              </w:rPr>
              <w:t xml:space="preserve"> выполнение </w:t>
            </w:r>
            <w:proofErr w:type="gramStart"/>
            <w:r w:rsidR="00220EA7">
              <w:rPr>
                <w:rFonts w:cs="Times New Roman"/>
                <w:szCs w:val="24"/>
              </w:rPr>
              <w:t>каких либо</w:t>
            </w:r>
            <w:proofErr w:type="gramEnd"/>
            <w:r w:rsidR="00220EA7">
              <w:rPr>
                <w:rFonts w:cs="Times New Roman"/>
                <w:szCs w:val="24"/>
              </w:rPr>
              <w:t xml:space="preserve"> автоматических </w:t>
            </w:r>
            <w:r>
              <w:rPr>
                <w:rFonts w:cs="Times New Roman"/>
                <w:szCs w:val="24"/>
              </w:rPr>
              <w:t xml:space="preserve">действий? </w:t>
            </w:r>
          </w:p>
          <w:p w14:paraId="3307A7CA" w14:textId="47BCAEDF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</w:p>
          <w:p w14:paraId="2C8D8D96" w14:textId="59779E8C" w:rsidR="00B62D33" w:rsidRDefault="001343A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Есть возможность </w:t>
            </w:r>
            <w:r w:rsidR="00B62D33">
              <w:rPr>
                <w:rFonts w:cs="Times New Roman"/>
                <w:szCs w:val="24"/>
              </w:rPr>
              <w:t xml:space="preserve">предусмотреть в ветках параллельных срабатывание по таймеру? </w:t>
            </w:r>
          </w:p>
          <w:p w14:paraId="67914A8B" w14:textId="4BE5AD55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</w:p>
          <w:p w14:paraId="453772DD" w14:textId="19748005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Условное ветвление? С дефолтной веткой</w:t>
            </w:r>
            <w:r w:rsidR="001343A9">
              <w:rPr>
                <w:rFonts w:cs="Times New Roman"/>
                <w:szCs w:val="24"/>
              </w:rPr>
              <w:t xml:space="preserve"> если ни одно не </w:t>
            </w:r>
            <w:proofErr w:type="gramStart"/>
            <w:r w:rsidR="001343A9">
              <w:rPr>
                <w:rFonts w:cs="Times New Roman"/>
                <w:szCs w:val="24"/>
              </w:rPr>
              <w:t xml:space="preserve">сработало </w:t>
            </w:r>
            <w:r>
              <w:rPr>
                <w:rFonts w:cs="Times New Roman"/>
                <w:szCs w:val="24"/>
              </w:rPr>
              <w:t>?</w:t>
            </w:r>
            <w:proofErr w:type="gramEnd"/>
          </w:p>
          <w:p w14:paraId="6F66BA80" w14:textId="77777777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</w:p>
          <w:p w14:paraId="116B0C76" w14:textId="77777777" w:rsidR="001343A9" w:rsidRDefault="001343A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Шлюз ожидания – ждать пока все ветки действий не закончат свои вычисления? </w:t>
            </w:r>
          </w:p>
          <w:p w14:paraId="61D75D52" w14:textId="36F2887E" w:rsidR="001343A9" w:rsidRPr="003578D6" w:rsidRDefault="001343A9" w:rsidP="003848E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802F" w14:textId="77777777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\</w:t>
            </w:r>
          </w:p>
          <w:p w14:paraId="721592ED" w14:textId="77777777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</w:p>
          <w:p w14:paraId="1C4F2598" w14:textId="77777777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</w:p>
          <w:p w14:paraId="7E488115" w14:textId="77777777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</w:p>
          <w:p w14:paraId="434AD032" w14:textId="77777777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</w:p>
          <w:p w14:paraId="39804C82" w14:textId="77777777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</w:p>
          <w:p w14:paraId="67FC7753" w14:textId="18D63C95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B62D33" w:rsidRPr="003578D6" w14:paraId="1161B11B" w14:textId="77777777" w:rsidTr="0056537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05B4" w14:textId="77777777" w:rsidR="00B62D33" w:rsidRPr="003578D6" w:rsidRDefault="00B62D33" w:rsidP="0056537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8D4D" w14:textId="77777777" w:rsidR="00B62D33" w:rsidRDefault="00B62D33" w:rsidP="0056537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Есть ли в</w:t>
            </w:r>
            <w:r w:rsidRPr="003578D6">
              <w:rPr>
                <w:rFonts w:cs="Times New Roman"/>
                <w:szCs w:val="24"/>
              </w:rPr>
              <w:t xml:space="preserve">озможность передачи информации </w:t>
            </w:r>
            <w:r>
              <w:rPr>
                <w:rFonts w:cs="Times New Roman"/>
                <w:szCs w:val="24"/>
              </w:rPr>
              <w:t xml:space="preserve">из ЭФ в бизнес-процесс, в котором что-то рассчитывается / путь перестраивается в зависимости от </w:t>
            </w:r>
            <w:proofErr w:type="gramStart"/>
            <w:r>
              <w:rPr>
                <w:rFonts w:cs="Times New Roman"/>
                <w:szCs w:val="24"/>
              </w:rPr>
              <w:t>того</w:t>
            </w:r>
            <w:proofErr w:type="gramEnd"/>
            <w:r>
              <w:rPr>
                <w:rFonts w:cs="Times New Roman"/>
                <w:szCs w:val="24"/>
              </w:rPr>
              <w:t xml:space="preserve"> что передано</w:t>
            </w:r>
            <w:r w:rsidRPr="003578D6">
              <w:rPr>
                <w:rFonts w:cs="Times New Roman"/>
                <w:szCs w:val="24"/>
              </w:rPr>
              <w:t>. 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A4AE" w14:textId="77777777" w:rsidR="00B62D33" w:rsidRPr="003578D6" w:rsidRDefault="00B62D33" w:rsidP="00565371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Можем “</w:t>
            </w:r>
            <w:proofErr w:type="spellStart"/>
            <w:r w:rsidRPr="003578D6">
              <w:rPr>
                <w:rFonts w:cs="Times New Roman"/>
                <w:szCs w:val="24"/>
              </w:rPr>
              <w:t>ветвить</w:t>
            </w:r>
            <w:proofErr w:type="spellEnd"/>
            <w:r w:rsidRPr="003578D6">
              <w:rPr>
                <w:rFonts w:cs="Times New Roman"/>
                <w:szCs w:val="24"/>
              </w:rPr>
              <w:t>” процесс заполняя атрибуты / определяя в обработчиках нужные ветки БП</w:t>
            </w:r>
          </w:p>
          <w:p w14:paraId="741C7BA7" w14:textId="77777777" w:rsidR="00B62D33" w:rsidRPr="003578D6" w:rsidRDefault="00B62D33" w:rsidP="00565371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Можем получить значение переменной на ЭФ в обработчике.</w:t>
            </w:r>
          </w:p>
          <w:p w14:paraId="03C0AAB6" w14:textId="77777777" w:rsidR="00B62D33" w:rsidRPr="003578D6" w:rsidRDefault="00B62D33" w:rsidP="00565371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B62D33" w:rsidRPr="003578D6" w14:paraId="732A9CB0" w14:textId="77777777" w:rsidTr="004C7984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A269E" w14:textId="77777777" w:rsidR="00B62D33" w:rsidRDefault="00B62D33" w:rsidP="004C7984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1CED" w14:textId="77777777" w:rsidR="00B62D33" w:rsidRDefault="00B62D33" w:rsidP="00B62D3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Есть ли возможность реализации с</w:t>
            </w:r>
            <w:r w:rsidRPr="003578D6">
              <w:rPr>
                <w:rFonts w:cs="Times New Roman"/>
                <w:szCs w:val="24"/>
              </w:rPr>
              <w:t>вязанны</w:t>
            </w:r>
            <w:r>
              <w:rPr>
                <w:rFonts w:cs="Times New Roman"/>
                <w:szCs w:val="24"/>
              </w:rPr>
              <w:t>х</w:t>
            </w:r>
            <w:r w:rsidRPr="003578D6">
              <w:rPr>
                <w:rFonts w:cs="Times New Roman"/>
                <w:szCs w:val="24"/>
              </w:rPr>
              <w:t xml:space="preserve"> процесс</w:t>
            </w:r>
            <w:r>
              <w:rPr>
                <w:rFonts w:cs="Times New Roman"/>
                <w:szCs w:val="24"/>
              </w:rPr>
              <w:t>ов</w:t>
            </w:r>
            <w:r w:rsidRPr="003578D6">
              <w:rPr>
                <w:rFonts w:cs="Times New Roman"/>
                <w:szCs w:val="24"/>
              </w:rPr>
              <w:t xml:space="preserve"> между собой? </w:t>
            </w:r>
            <w:r>
              <w:rPr>
                <w:rFonts w:cs="Times New Roman"/>
                <w:szCs w:val="24"/>
              </w:rPr>
              <w:t xml:space="preserve"> </w:t>
            </w:r>
          </w:p>
          <w:p w14:paraId="22CBA836" w14:textId="77777777" w:rsidR="00B62D33" w:rsidRDefault="00B62D33" w:rsidP="00B62D33">
            <w:pPr>
              <w:ind w:firstLine="0"/>
              <w:rPr>
                <w:rFonts w:cs="Times New Roman"/>
                <w:szCs w:val="24"/>
              </w:rPr>
            </w:pPr>
          </w:p>
          <w:p w14:paraId="1C187CF4" w14:textId="7A00D99C" w:rsidR="00B62D33" w:rsidRPr="003578D6" w:rsidRDefault="00B62D33" w:rsidP="00B62D3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Допустим из одного процесса передать в другой что-либо?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525D" w14:textId="6DDEE848" w:rsidR="00B62D33" w:rsidRPr="003578D6" w:rsidRDefault="00B62D33" w:rsidP="004C798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СИЭР это реализуется через сигналы.</w:t>
            </w:r>
          </w:p>
        </w:tc>
      </w:tr>
      <w:tr w:rsidR="00B62D33" w:rsidRPr="003578D6" w14:paraId="6BD99F19" w14:textId="77777777" w:rsidTr="004C7984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EB2DC" w14:textId="77777777" w:rsidR="00B62D33" w:rsidRPr="003578D6" w:rsidRDefault="00B62D33" w:rsidP="004C798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5FB3" w14:textId="77777777" w:rsidR="00B62D33" w:rsidRDefault="00B62D33" w:rsidP="004C7984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Можете показать</w:t>
            </w:r>
            <w:r>
              <w:rPr>
                <w:rFonts w:cs="Times New Roman"/>
                <w:szCs w:val="24"/>
              </w:rPr>
              <w:t>,</w:t>
            </w:r>
            <w:r w:rsidRPr="003578D6">
              <w:rPr>
                <w:rFonts w:cs="Times New Roman"/>
                <w:szCs w:val="24"/>
              </w:rPr>
              <w:t xml:space="preserve"> как реализуется сигналы (допустим автоматически происходит переход по бизнес-процессу при получении данных из внешней системы). </w:t>
            </w:r>
          </w:p>
          <w:p w14:paraId="6A59615B" w14:textId="77777777" w:rsidR="00B62D33" w:rsidRDefault="00B62D33" w:rsidP="004C7984">
            <w:pPr>
              <w:ind w:firstLine="0"/>
              <w:rPr>
                <w:rFonts w:cs="Times New Roman"/>
                <w:szCs w:val="24"/>
              </w:rPr>
            </w:pPr>
          </w:p>
          <w:p w14:paraId="78BE22EC" w14:textId="77777777" w:rsidR="00B62D33" w:rsidRDefault="00B62D33" w:rsidP="004C7984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Кто может реализовывать такие сигналы и компетенции специалиста.</w:t>
            </w:r>
          </w:p>
          <w:p w14:paraId="2ED05374" w14:textId="59FA7743" w:rsidR="00616E1B" w:rsidRPr="003578D6" w:rsidRDefault="00616E1B" w:rsidP="004C7984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5618" w14:textId="77777777" w:rsidR="00B62D33" w:rsidRPr="003578D6" w:rsidRDefault="00B62D33" w:rsidP="004C7984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Из коробки + доработки в КСИЭР</w:t>
            </w:r>
          </w:p>
        </w:tc>
      </w:tr>
      <w:tr w:rsidR="00471789" w:rsidRPr="003578D6" w14:paraId="7022CE6A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7F2A3" w14:textId="33AEE930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D99C" w14:textId="1165D7AB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Какие виды интеграции поддерживает Форма №1? </w:t>
            </w:r>
          </w:p>
          <w:p w14:paraId="0B0F83E1" w14:textId="77777777" w:rsidR="00B62D33" w:rsidRPr="003578D6" w:rsidRDefault="00B62D33" w:rsidP="003848EB">
            <w:pPr>
              <w:ind w:firstLine="0"/>
              <w:rPr>
                <w:rFonts w:cs="Times New Roman"/>
                <w:szCs w:val="24"/>
              </w:rPr>
            </w:pPr>
          </w:p>
          <w:p w14:paraId="1C24357A" w14:textId="5C1994F6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>Возможно</w:t>
            </w:r>
            <w:r>
              <w:rPr>
                <w:rFonts w:cs="Times New Roman"/>
                <w:szCs w:val="24"/>
              </w:rPr>
              <w:t xml:space="preserve"> ли</w:t>
            </w:r>
            <w:r w:rsidRPr="003578D6">
              <w:rPr>
                <w:rFonts w:cs="Times New Roman"/>
                <w:szCs w:val="24"/>
              </w:rPr>
              <w:t xml:space="preserve"> вызвать API внешней системы, получить ответ и обработать его в рамках БП?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5021" w14:textId="30C8736B" w:rsidR="00471789" w:rsidRDefault="00471789" w:rsidP="003848EB">
            <w:pPr>
              <w:ind w:firstLine="0"/>
              <w:rPr>
                <w:rFonts w:cs="Times New Roman"/>
                <w:szCs w:val="24"/>
              </w:rPr>
            </w:pPr>
            <w:r w:rsidRPr="003578D6">
              <w:rPr>
                <w:rFonts w:cs="Times New Roman"/>
                <w:szCs w:val="24"/>
              </w:rPr>
              <w:t xml:space="preserve">В СИЭР можно добавить </w:t>
            </w:r>
            <w:proofErr w:type="spellStart"/>
            <w:r w:rsidRPr="003578D6">
              <w:rPr>
                <w:rFonts w:cs="Times New Roman"/>
                <w:szCs w:val="24"/>
              </w:rPr>
              <w:t>кастомизированный</w:t>
            </w:r>
            <w:proofErr w:type="spellEnd"/>
            <w:r w:rsidRPr="003578D6">
              <w:rPr>
                <w:rFonts w:cs="Times New Roman"/>
                <w:szCs w:val="24"/>
              </w:rPr>
              <w:t xml:space="preserve"> класс интеграции и вызывать его в режиме технического сервиса по шагу процесса, например</w:t>
            </w:r>
            <w:proofErr w:type="gramStart"/>
            <w:r w:rsidRPr="003578D6">
              <w:rPr>
                <w:rFonts w:cs="Times New Roman"/>
                <w:szCs w:val="24"/>
              </w:rPr>
              <w:t>.</w:t>
            </w:r>
            <w:proofErr w:type="gramEnd"/>
          </w:p>
        </w:tc>
      </w:tr>
      <w:tr w:rsidR="00471789" w:rsidRPr="003578D6" w14:paraId="62D6E49C" w14:textId="77777777" w:rsidTr="00C95D7F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B623" w14:textId="31B69C23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2E2A" w14:textId="6D431086" w:rsidR="00B62D33" w:rsidRDefault="00B62D33" w:rsidP="003848E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C5BE" w14:textId="1EDA247D" w:rsidR="00471789" w:rsidRPr="003578D6" w:rsidRDefault="00471789" w:rsidP="003848EB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14:paraId="42B2E194" w14:textId="18454930" w:rsidR="00143FD2" w:rsidRDefault="00143FD2">
      <w:pPr>
        <w:rPr>
          <w:rFonts w:cs="Times New Roman"/>
          <w:szCs w:val="24"/>
        </w:rPr>
      </w:pPr>
    </w:p>
    <w:p w14:paraId="35157873" w14:textId="77777777" w:rsidR="00143FD2" w:rsidRDefault="00143FD2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21DB213" w14:textId="69302535" w:rsidR="006C7EE0" w:rsidRDefault="00143FD2" w:rsidP="00143FD2">
      <w:pPr>
        <w:pStyle w:val="1"/>
      </w:pPr>
      <w:r>
        <w:lastRenderedPageBreak/>
        <w:t>Статистика работы пользователей по проекту МВК</w:t>
      </w:r>
    </w:p>
    <w:tbl>
      <w:tblPr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5102"/>
        <w:gridCol w:w="2268"/>
      </w:tblGrid>
      <w:tr w:rsidR="00143FD2" w:rsidRPr="00143FD2" w14:paraId="4BB9E764" w14:textId="77777777" w:rsidTr="00C96FBC">
        <w:trPr>
          <w:trHeight w:val="285"/>
        </w:trPr>
        <w:tc>
          <w:tcPr>
            <w:tcW w:w="1540" w:type="dxa"/>
            <w:shd w:val="clear" w:color="auto" w:fill="D9D9D9" w:themeFill="background1" w:themeFillShade="D9"/>
            <w:noWrap/>
            <w:vAlign w:val="center"/>
            <w:hideMark/>
          </w:tcPr>
          <w:p w14:paraId="410C80B3" w14:textId="77777777" w:rsidR="00143FD2" w:rsidRPr="00143FD2" w:rsidRDefault="00143FD2" w:rsidP="00143FD2">
            <w:pPr>
              <w:ind w:firstLine="0"/>
              <w:jc w:val="center"/>
              <w:rPr>
                <w:b/>
                <w:bCs/>
              </w:rPr>
            </w:pPr>
            <w:r w:rsidRPr="00143FD2">
              <w:rPr>
                <w:b/>
                <w:bCs/>
              </w:rPr>
              <w:t>День</w:t>
            </w:r>
          </w:p>
        </w:tc>
        <w:tc>
          <w:tcPr>
            <w:tcW w:w="5102" w:type="dxa"/>
            <w:shd w:val="clear" w:color="auto" w:fill="D9D9D9" w:themeFill="background1" w:themeFillShade="D9"/>
            <w:noWrap/>
            <w:vAlign w:val="center"/>
            <w:hideMark/>
          </w:tcPr>
          <w:p w14:paraId="17B22321" w14:textId="77777777" w:rsidR="00143FD2" w:rsidRPr="00143FD2" w:rsidRDefault="00143FD2" w:rsidP="00143FD2">
            <w:pPr>
              <w:ind w:firstLine="0"/>
              <w:jc w:val="center"/>
              <w:rPr>
                <w:b/>
                <w:bCs/>
              </w:rPr>
            </w:pPr>
            <w:r w:rsidRPr="00143FD2">
              <w:rPr>
                <w:b/>
                <w:bCs/>
              </w:rPr>
              <w:t>ФИО</w:t>
            </w:r>
          </w:p>
        </w:tc>
        <w:tc>
          <w:tcPr>
            <w:tcW w:w="2268" w:type="dxa"/>
            <w:shd w:val="clear" w:color="auto" w:fill="D9D9D9" w:themeFill="background1" w:themeFillShade="D9"/>
            <w:noWrap/>
            <w:vAlign w:val="center"/>
            <w:hideMark/>
          </w:tcPr>
          <w:p w14:paraId="27FA6322" w14:textId="77777777" w:rsidR="00143FD2" w:rsidRPr="00143FD2" w:rsidRDefault="00143FD2" w:rsidP="00143FD2">
            <w:pPr>
              <w:ind w:firstLine="0"/>
              <w:jc w:val="center"/>
              <w:rPr>
                <w:b/>
                <w:bCs/>
              </w:rPr>
            </w:pPr>
            <w:r w:rsidRPr="00143FD2">
              <w:rPr>
                <w:b/>
                <w:bCs/>
              </w:rPr>
              <w:t>Кол-во действий</w:t>
            </w:r>
          </w:p>
        </w:tc>
      </w:tr>
      <w:tr w:rsidR="00143FD2" w:rsidRPr="00143FD2" w14:paraId="777A35D8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5EED194" w14:textId="77777777" w:rsidR="00143FD2" w:rsidRPr="00143FD2" w:rsidRDefault="00143FD2" w:rsidP="00143FD2">
            <w:pPr>
              <w:ind w:firstLine="0"/>
            </w:pPr>
            <w:r w:rsidRPr="00143FD2">
              <w:t>25.07.2023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25EAE3F9" w14:textId="77777777" w:rsidR="00143FD2" w:rsidRPr="00143FD2" w:rsidRDefault="00143FD2" w:rsidP="00143FD2">
            <w:pPr>
              <w:ind w:firstLine="0"/>
            </w:pPr>
            <w:r w:rsidRPr="00143FD2">
              <w:t>Лопатин Алексей Геннадьевич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F388CB1" w14:textId="77777777" w:rsidR="00143FD2" w:rsidRPr="00143FD2" w:rsidRDefault="00143FD2" w:rsidP="00143FD2">
            <w:pPr>
              <w:ind w:firstLine="0"/>
            </w:pPr>
            <w:r w:rsidRPr="00143FD2">
              <w:t>1</w:t>
            </w:r>
          </w:p>
        </w:tc>
      </w:tr>
      <w:tr w:rsidR="00143FD2" w:rsidRPr="00143FD2" w14:paraId="7F980CDF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6708D9E" w14:textId="77777777" w:rsidR="00143FD2" w:rsidRPr="00143FD2" w:rsidRDefault="00143FD2" w:rsidP="00143FD2">
            <w:pPr>
              <w:ind w:firstLine="0"/>
            </w:pPr>
            <w:r w:rsidRPr="00143FD2">
              <w:t>26.07.2023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46F59A79" w14:textId="77777777" w:rsidR="00143FD2" w:rsidRPr="00143FD2" w:rsidRDefault="00143FD2" w:rsidP="00143FD2">
            <w:pPr>
              <w:ind w:firstLine="0"/>
            </w:pPr>
            <w:r w:rsidRPr="00143FD2">
              <w:t>Лопатин Алексей Геннадьевич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733F703" w14:textId="77777777" w:rsidR="00143FD2" w:rsidRPr="00143FD2" w:rsidRDefault="00143FD2" w:rsidP="00143FD2">
            <w:pPr>
              <w:ind w:firstLine="0"/>
            </w:pPr>
            <w:r w:rsidRPr="00143FD2">
              <w:t>21</w:t>
            </w:r>
          </w:p>
        </w:tc>
      </w:tr>
      <w:tr w:rsidR="00143FD2" w:rsidRPr="00143FD2" w14:paraId="70DB105B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732BE9A" w14:textId="77777777" w:rsidR="00143FD2" w:rsidRPr="00143FD2" w:rsidRDefault="00143FD2" w:rsidP="00143FD2">
            <w:pPr>
              <w:ind w:firstLine="0"/>
            </w:pPr>
            <w:r w:rsidRPr="00143FD2">
              <w:t>26.07.2023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40C6C986" w14:textId="77777777" w:rsidR="00143FD2" w:rsidRPr="00143FD2" w:rsidRDefault="00143FD2" w:rsidP="00143FD2">
            <w:pPr>
              <w:ind w:firstLine="0"/>
            </w:pPr>
            <w:r w:rsidRPr="00143FD2">
              <w:t>Брежнев Владимир Олегович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52E00A2" w14:textId="77777777" w:rsidR="00143FD2" w:rsidRPr="00143FD2" w:rsidRDefault="00143FD2" w:rsidP="00143FD2">
            <w:pPr>
              <w:ind w:firstLine="0"/>
            </w:pPr>
            <w:r w:rsidRPr="00143FD2">
              <w:t>44</w:t>
            </w:r>
          </w:p>
        </w:tc>
      </w:tr>
      <w:tr w:rsidR="00143FD2" w:rsidRPr="00143FD2" w14:paraId="4F09CFC3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F0F542B" w14:textId="77777777" w:rsidR="00143FD2" w:rsidRPr="00143FD2" w:rsidRDefault="00143FD2" w:rsidP="00143FD2">
            <w:pPr>
              <w:ind w:firstLine="0"/>
            </w:pPr>
            <w:r w:rsidRPr="00143FD2">
              <w:t>27.07.2023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2A1CB8AF" w14:textId="77777777" w:rsidR="00143FD2" w:rsidRPr="00143FD2" w:rsidRDefault="00143FD2" w:rsidP="00143FD2">
            <w:pPr>
              <w:ind w:firstLine="0"/>
            </w:pPr>
            <w:r w:rsidRPr="00143FD2">
              <w:t>Лопатин Алексей Геннадьевич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E5DADB" w14:textId="77777777" w:rsidR="00143FD2" w:rsidRPr="00143FD2" w:rsidRDefault="00143FD2" w:rsidP="00143FD2">
            <w:pPr>
              <w:ind w:firstLine="0"/>
            </w:pPr>
            <w:r w:rsidRPr="00143FD2">
              <w:t>41</w:t>
            </w:r>
          </w:p>
        </w:tc>
      </w:tr>
      <w:tr w:rsidR="00143FD2" w:rsidRPr="00143FD2" w14:paraId="58DCFBF6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6743B44" w14:textId="77777777" w:rsidR="00143FD2" w:rsidRPr="00143FD2" w:rsidRDefault="00143FD2" w:rsidP="00143FD2">
            <w:pPr>
              <w:ind w:firstLine="0"/>
            </w:pPr>
            <w:r w:rsidRPr="00143FD2">
              <w:t>02.08.2023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741267DB" w14:textId="77777777" w:rsidR="00143FD2" w:rsidRPr="00143FD2" w:rsidRDefault="00143FD2" w:rsidP="00143FD2">
            <w:pPr>
              <w:ind w:firstLine="0"/>
            </w:pPr>
            <w:r w:rsidRPr="00143FD2">
              <w:t>Миролюбов Александр Александрович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12739B1" w14:textId="77777777" w:rsidR="00143FD2" w:rsidRPr="00143FD2" w:rsidRDefault="00143FD2" w:rsidP="00143FD2">
            <w:pPr>
              <w:ind w:firstLine="0"/>
            </w:pPr>
            <w:r w:rsidRPr="00143FD2">
              <w:t>40</w:t>
            </w:r>
          </w:p>
        </w:tc>
      </w:tr>
      <w:tr w:rsidR="00143FD2" w:rsidRPr="00143FD2" w14:paraId="6BCEAA60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0BB0335" w14:textId="77777777" w:rsidR="00143FD2" w:rsidRPr="00143FD2" w:rsidRDefault="00143FD2" w:rsidP="00143FD2">
            <w:pPr>
              <w:ind w:firstLine="0"/>
            </w:pPr>
            <w:r w:rsidRPr="00143FD2">
              <w:t>08.08.2023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1176CA58" w14:textId="77777777" w:rsidR="00143FD2" w:rsidRPr="00143FD2" w:rsidRDefault="00143FD2" w:rsidP="00143FD2">
            <w:pPr>
              <w:ind w:firstLine="0"/>
            </w:pPr>
            <w:r w:rsidRPr="00143FD2">
              <w:t>Лопатин Алексей Геннадьевич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3D4D64" w14:textId="77777777" w:rsidR="00143FD2" w:rsidRPr="00143FD2" w:rsidRDefault="00143FD2" w:rsidP="00143FD2">
            <w:pPr>
              <w:ind w:firstLine="0"/>
            </w:pPr>
            <w:r w:rsidRPr="00143FD2">
              <w:t>3</w:t>
            </w:r>
          </w:p>
        </w:tc>
      </w:tr>
      <w:tr w:rsidR="00143FD2" w:rsidRPr="00143FD2" w14:paraId="1431F564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26B15CA" w14:textId="77777777" w:rsidR="00143FD2" w:rsidRPr="00143FD2" w:rsidRDefault="00143FD2" w:rsidP="00143FD2">
            <w:pPr>
              <w:ind w:firstLine="0"/>
            </w:pPr>
            <w:r w:rsidRPr="00143FD2">
              <w:t>11.08.2023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112FDC66" w14:textId="77777777" w:rsidR="00143FD2" w:rsidRPr="00143FD2" w:rsidRDefault="00143FD2" w:rsidP="00143FD2">
            <w:pPr>
              <w:ind w:firstLine="0"/>
            </w:pPr>
            <w:r w:rsidRPr="00143FD2">
              <w:t>Лопатин Алексей Геннадьевич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426EBD3" w14:textId="77777777" w:rsidR="00143FD2" w:rsidRPr="00143FD2" w:rsidRDefault="00143FD2" w:rsidP="00143FD2">
            <w:pPr>
              <w:ind w:firstLine="0"/>
            </w:pPr>
            <w:r w:rsidRPr="00143FD2">
              <w:t>5</w:t>
            </w:r>
          </w:p>
        </w:tc>
      </w:tr>
      <w:tr w:rsidR="00143FD2" w:rsidRPr="00143FD2" w14:paraId="04C13B34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B9FBAFE" w14:textId="77777777" w:rsidR="00143FD2" w:rsidRPr="00143FD2" w:rsidRDefault="00143FD2" w:rsidP="00143FD2">
            <w:pPr>
              <w:ind w:firstLine="0"/>
            </w:pPr>
            <w:r w:rsidRPr="00143FD2">
              <w:t>11.08.2023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19D58EEC" w14:textId="77777777" w:rsidR="00143FD2" w:rsidRPr="00143FD2" w:rsidRDefault="00143FD2" w:rsidP="00143FD2">
            <w:pPr>
              <w:ind w:firstLine="0"/>
            </w:pPr>
            <w:proofErr w:type="spellStart"/>
            <w:r w:rsidRPr="00143FD2">
              <w:t>Ладохин</w:t>
            </w:r>
            <w:proofErr w:type="spellEnd"/>
            <w:r w:rsidRPr="00143FD2">
              <w:t xml:space="preserve"> Игорь Андреевич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0D8B5BF" w14:textId="77777777" w:rsidR="00143FD2" w:rsidRPr="00143FD2" w:rsidRDefault="00143FD2" w:rsidP="00143FD2">
            <w:pPr>
              <w:ind w:firstLine="0"/>
            </w:pPr>
            <w:r w:rsidRPr="00143FD2">
              <w:t>2</w:t>
            </w:r>
          </w:p>
        </w:tc>
      </w:tr>
      <w:tr w:rsidR="00143FD2" w:rsidRPr="00143FD2" w14:paraId="6AED1DD8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408F311" w14:textId="77777777" w:rsidR="00143FD2" w:rsidRPr="00143FD2" w:rsidRDefault="00143FD2" w:rsidP="00143FD2">
            <w:pPr>
              <w:ind w:firstLine="0"/>
            </w:pPr>
            <w:r w:rsidRPr="00143FD2">
              <w:t>16.08.2023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666176FD" w14:textId="77777777" w:rsidR="00143FD2" w:rsidRPr="00143FD2" w:rsidRDefault="00143FD2" w:rsidP="00143FD2">
            <w:pPr>
              <w:ind w:firstLine="0"/>
            </w:pPr>
            <w:r w:rsidRPr="00143FD2">
              <w:t>Лопатин Алексей Геннадьевич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41EC15E" w14:textId="77777777" w:rsidR="00143FD2" w:rsidRPr="00143FD2" w:rsidRDefault="00143FD2" w:rsidP="00143FD2">
            <w:pPr>
              <w:ind w:firstLine="0"/>
            </w:pPr>
            <w:r w:rsidRPr="00143FD2">
              <w:t>5</w:t>
            </w:r>
          </w:p>
        </w:tc>
      </w:tr>
      <w:tr w:rsidR="00143FD2" w:rsidRPr="00143FD2" w14:paraId="63D96829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59EDA7C" w14:textId="77777777" w:rsidR="00143FD2" w:rsidRPr="00143FD2" w:rsidRDefault="00143FD2" w:rsidP="00143FD2">
            <w:pPr>
              <w:ind w:firstLine="0"/>
            </w:pPr>
            <w:r w:rsidRPr="00143FD2">
              <w:t>16.08.2023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5A3099FE" w14:textId="77777777" w:rsidR="00143FD2" w:rsidRPr="00143FD2" w:rsidRDefault="00143FD2" w:rsidP="00143FD2">
            <w:pPr>
              <w:ind w:firstLine="0"/>
            </w:pPr>
            <w:proofErr w:type="spellStart"/>
            <w:r w:rsidRPr="00143FD2">
              <w:t>Ладохин</w:t>
            </w:r>
            <w:proofErr w:type="spellEnd"/>
            <w:r w:rsidRPr="00143FD2">
              <w:t xml:space="preserve"> Игорь Андреевич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90820A" w14:textId="77777777" w:rsidR="00143FD2" w:rsidRPr="00143FD2" w:rsidRDefault="00143FD2" w:rsidP="00143FD2">
            <w:pPr>
              <w:ind w:firstLine="0"/>
            </w:pPr>
            <w:r w:rsidRPr="00143FD2">
              <w:t>1</w:t>
            </w:r>
          </w:p>
        </w:tc>
      </w:tr>
      <w:tr w:rsidR="00143FD2" w:rsidRPr="00143FD2" w14:paraId="3BC52034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67DE562" w14:textId="77777777" w:rsidR="00143FD2" w:rsidRPr="00143FD2" w:rsidRDefault="00143FD2" w:rsidP="00143FD2">
            <w:pPr>
              <w:ind w:firstLine="0"/>
            </w:pPr>
            <w:r w:rsidRPr="00143FD2">
              <w:t>17.08.2023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46D59713" w14:textId="77777777" w:rsidR="00143FD2" w:rsidRPr="00143FD2" w:rsidRDefault="00143FD2" w:rsidP="00143FD2">
            <w:pPr>
              <w:ind w:firstLine="0"/>
            </w:pPr>
            <w:r w:rsidRPr="00143FD2">
              <w:t>Лопатин Алексей Геннадьевич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B118FC5" w14:textId="77777777" w:rsidR="00143FD2" w:rsidRPr="00143FD2" w:rsidRDefault="00143FD2" w:rsidP="00143FD2">
            <w:pPr>
              <w:ind w:firstLine="0"/>
            </w:pPr>
            <w:r w:rsidRPr="00143FD2">
              <w:t>128</w:t>
            </w:r>
          </w:p>
        </w:tc>
      </w:tr>
      <w:tr w:rsidR="00143FD2" w:rsidRPr="00143FD2" w14:paraId="38A0C461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471481B" w14:textId="77777777" w:rsidR="00143FD2" w:rsidRPr="00143FD2" w:rsidRDefault="00143FD2" w:rsidP="00143FD2">
            <w:pPr>
              <w:ind w:firstLine="0"/>
            </w:pPr>
            <w:r w:rsidRPr="00143FD2">
              <w:t>18.08.2023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58E7E5C9" w14:textId="77777777" w:rsidR="00143FD2" w:rsidRPr="00143FD2" w:rsidRDefault="00143FD2" w:rsidP="00143FD2">
            <w:pPr>
              <w:ind w:firstLine="0"/>
            </w:pPr>
            <w:r w:rsidRPr="00143FD2">
              <w:t>Лопатин Алексей Геннадьевич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672FC7" w14:textId="77777777" w:rsidR="00143FD2" w:rsidRPr="00143FD2" w:rsidRDefault="00143FD2" w:rsidP="00143FD2">
            <w:pPr>
              <w:ind w:firstLine="0"/>
            </w:pPr>
            <w:r w:rsidRPr="00143FD2">
              <w:t>19</w:t>
            </w:r>
          </w:p>
        </w:tc>
      </w:tr>
      <w:tr w:rsidR="00143FD2" w:rsidRPr="00143FD2" w14:paraId="7DB1EB48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A9A83F9" w14:textId="77777777" w:rsidR="00143FD2" w:rsidRPr="00143FD2" w:rsidRDefault="00143FD2" w:rsidP="00143FD2">
            <w:pPr>
              <w:ind w:firstLine="0"/>
            </w:pPr>
            <w:r w:rsidRPr="00143FD2">
              <w:t>28.08.2023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64C5ACEA" w14:textId="77777777" w:rsidR="00143FD2" w:rsidRPr="00143FD2" w:rsidRDefault="00143FD2" w:rsidP="00143FD2">
            <w:pPr>
              <w:ind w:firstLine="0"/>
            </w:pPr>
            <w:r w:rsidRPr="00143FD2">
              <w:t>Брежнев Владимир Олегович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E877576" w14:textId="77777777" w:rsidR="00143FD2" w:rsidRPr="00143FD2" w:rsidRDefault="00143FD2" w:rsidP="00143FD2">
            <w:pPr>
              <w:ind w:firstLine="0"/>
            </w:pPr>
            <w:r w:rsidRPr="00143FD2">
              <w:t>4</w:t>
            </w:r>
          </w:p>
        </w:tc>
      </w:tr>
      <w:tr w:rsidR="00143FD2" w:rsidRPr="00143FD2" w14:paraId="66A07EA7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D9C2AEF" w14:textId="77777777" w:rsidR="00143FD2" w:rsidRPr="00143FD2" w:rsidRDefault="00143FD2" w:rsidP="00143FD2">
            <w:pPr>
              <w:ind w:firstLine="0"/>
            </w:pPr>
            <w:r w:rsidRPr="00143FD2">
              <w:t>29.08.2023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5B27DD60" w14:textId="77777777" w:rsidR="00143FD2" w:rsidRPr="00143FD2" w:rsidRDefault="00143FD2" w:rsidP="00143FD2">
            <w:pPr>
              <w:ind w:firstLine="0"/>
            </w:pPr>
            <w:r w:rsidRPr="00143FD2">
              <w:t>Брежнев Владимир Олегович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364A1D0" w14:textId="77777777" w:rsidR="00143FD2" w:rsidRPr="00143FD2" w:rsidRDefault="00143FD2" w:rsidP="00143FD2">
            <w:pPr>
              <w:ind w:firstLine="0"/>
            </w:pPr>
            <w:r w:rsidRPr="00143FD2">
              <w:t>37</w:t>
            </w:r>
          </w:p>
        </w:tc>
      </w:tr>
      <w:tr w:rsidR="00143FD2" w:rsidRPr="00143FD2" w14:paraId="5ACC2556" w14:textId="77777777" w:rsidTr="00C96FBC">
        <w:trPr>
          <w:trHeight w:val="285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627C18F" w14:textId="77777777" w:rsidR="00143FD2" w:rsidRPr="00143FD2" w:rsidRDefault="00143FD2" w:rsidP="00143FD2">
            <w:pPr>
              <w:ind w:firstLine="0"/>
            </w:pPr>
            <w:r w:rsidRPr="00143FD2">
              <w:t>29.08.2023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2E394C37" w14:textId="77777777" w:rsidR="00143FD2" w:rsidRPr="00143FD2" w:rsidRDefault="00143FD2" w:rsidP="00143FD2">
            <w:pPr>
              <w:ind w:firstLine="0"/>
            </w:pPr>
            <w:r w:rsidRPr="00143FD2">
              <w:t>Лопатин Алексей Геннадьевич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72D9579" w14:textId="77777777" w:rsidR="00143FD2" w:rsidRPr="00143FD2" w:rsidRDefault="00143FD2" w:rsidP="00143FD2">
            <w:pPr>
              <w:ind w:firstLine="0"/>
            </w:pPr>
            <w:r w:rsidRPr="00143FD2">
              <w:t>51</w:t>
            </w:r>
          </w:p>
        </w:tc>
      </w:tr>
    </w:tbl>
    <w:p w14:paraId="7710618E" w14:textId="1A2CBE12" w:rsidR="00C96FBC" w:rsidRDefault="00C96FBC" w:rsidP="00143FD2"/>
    <w:p w14:paraId="41848A10" w14:textId="77777777" w:rsidR="00C96FBC" w:rsidRDefault="00C96FBC">
      <w:pPr>
        <w:spacing w:after="160" w:line="259" w:lineRule="auto"/>
        <w:ind w:firstLine="0"/>
        <w:jc w:val="left"/>
      </w:pPr>
      <w:r>
        <w:br w:type="page"/>
      </w:r>
    </w:p>
    <w:p w14:paraId="2413799A" w14:textId="41398C1E" w:rsidR="00143FD2" w:rsidRDefault="00C96FBC" w:rsidP="00C96FBC">
      <w:pPr>
        <w:pStyle w:val="1"/>
      </w:pPr>
      <w:r>
        <w:lastRenderedPageBreak/>
        <w:t>Претензии к СИЭР и ответы</w:t>
      </w:r>
    </w:p>
    <w:p w14:paraId="439ED00E" w14:textId="77777777" w:rsidR="00C96FBC" w:rsidRPr="00C96FBC" w:rsidRDefault="00C96FBC" w:rsidP="00C96FBC">
      <w:pPr>
        <w:spacing w:after="120" w:line="240" w:lineRule="auto"/>
        <w:ind w:firstLine="708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При исследовании функциональных возможностей платформы СИЭР была поставлена цель создать процесс на платформе без привлечения разработчиков. Также необходимо было оценить скорость автоматизации процесса в сравнении с аналогичными рыночными решениями. По результатам анализа был выявлен ряд блокирующих недостатков, по причине которых процесс не был реализован. Указанные недостатки были частично или полностью подтверждены разработчиком платформы СИЭР. </w:t>
      </w:r>
    </w:p>
    <w:p w14:paraId="3EA08420" w14:textId="77777777" w:rsidR="00C96FBC" w:rsidRPr="00C96FBC" w:rsidRDefault="00C96FBC" w:rsidP="00C96FBC">
      <w:pPr>
        <w:spacing w:after="120" w:line="240" w:lineRule="auto"/>
        <w:ind w:firstLine="708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>Перечень недостатков:</w:t>
      </w:r>
    </w:p>
    <w:p w14:paraId="2EF98DB4" w14:textId="77777777" w:rsidR="00C96FBC" w:rsidRPr="00C96FBC" w:rsidRDefault="00C96FBC" w:rsidP="00C96FBC">
      <w:pPr>
        <w:numPr>
          <w:ilvl w:val="0"/>
          <w:numId w:val="1"/>
        </w:numPr>
        <w:spacing w:after="120" w:line="240" w:lineRule="auto"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Построение статусных моделей происходит вне платформы. При построении </w:t>
      </w:r>
      <w:proofErr w:type="spellStart"/>
      <w:r w:rsidRPr="00C96FBC">
        <w:rPr>
          <w:rFonts w:eastAsia="Arial Unicode MS" w:cs="Arial Unicode MS"/>
          <w:color w:val="000000"/>
          <w:sz w:val="26"/>
          <w:szCs w:val="26"/>
          <w:u w:color="000000"/>
          <w:lang w:val="en-US" w:eastAsia="ru-RU"/>
        </w:rPr>
        <w:t>bpmn</w:t>
      </w:r>
      <w:proofErr w:type="spellEnd"/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>-схемы вне платформы необходимо указывать системные идентификаторы, находящиеся в платформе, для этого необходимо обращаться к разработчику для уточнения различных атрибутов и их возможных параметров.</w:t>
      </w:r>
    </w:p>
    <w:p w14:paraId="36BDF035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Настройка статусной модель происходит при редактировании мета-регламента в кабинете разработчика с помощью заполнения заготовленных полей на экранной форме, в которой не нужна помощь разработчиков. После внесения необходимого статуса в мета-регламент необходимо добавить в бизнес-процесс разрабатываемого стандарта шаблонную сервисную задача и в ней изменить значение одного параметра, а именно указать системное наименование статуса (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nextStatusCode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), также не требуется помощь разработчика.</w:t>
      </w:r>
    </w:p>
    <w:p w14:paraId="2FB4F57A" w14:textId="77777777" w:rsidR="00C96FBC" w:rsidRPr="00C96FBC" w:rsidRDefault="00C96FBC" w:rsidP="00C96FBC">
      <w:pPr>
        <w:numPr>
          <w:ilvl w:val="0"/>
          <w:numId w:val="1"/>
        </w:numPr>
        <w:spacing w:after="120" w:line="240" w:lineRule="auto"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>При настройке иерархической модели 3 и более уровней подчинения необходимо обращаться к разработчику для этого необходимо создавать ФТ.</w:t>
      </w:r>
    </w:p>
    <w:p w14:paraId="4C3A0317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2E74B5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2E74B5"/>
          <w:sz w:val="26"/>
          <w:szCs w:val="26"/>
          <w:u w:color="000000"/>
          <w:lang w:eastAsia="ru-RU"/>
        </w:rPr>
        <w:t xml:space="preserve">Загрузка подобного бизнес-процесса возможна без участия разработчика. Для этого необходимо перейти в Кабинет Методолога – Стандарты – Стандарт и на вкладке «Бизнес-процесс» загрузить </w:t>
      </w:r>
      <w:proofErr w:type="spellStart"/>
      <w:r w:rsidRPr="00C96FBC">
        <w:rPr>
          <w:rFonts w:eastAsia="Arial Unicode MS" w:cs="Arial Unicode MS"/>
          <w:color w:val="2E74B5"/>
          <w:sz w:val="26"/>
          <w:szCs w:val="26"/>
          <w:u w:color="000000"/>
          <w:lang w:eastAsia="ru-RU"/>
        </w:rPr>
        <w:t>bpmn</w:t>
      </w:r>
      <w:proofErr w:type="spellEnd"/>
      <w:r w:rsidRPr="00C96FBC">
        <w:rPr>
          <w:rFonts w:eastAsia="Arial Unicode MS" w:cs="Arial Unicode MS"/>
          <w:color w:val="2E74B5"/>
          <w:sz w:val="26"/>
          <w:szCs w:val="26"/>
          <w:u w:color="000000"/>
          <w:lang w:eastAsia="ru-RU"/>
        </w:rPr>
        <w:t>-файл. Для применения изменений и активации бизнес-процесса в качестве выполняемого необходимо в том же стандарте нажать на кнопку «выгрузить».</w:t>
      </w:r>
    </w:p>
    <w:p w14:paraId="689564EA" w14:textId="77777777" w:rsidR="00C96FBC" w:rsidRPr="00C96FBC" w:rsidRDefault="00C96FBC" w:rsidP="00C96FBC">
      <w:pPr>
        <w:numPr>
          <w:ilvl w:val="0"/>
          <w:numId w:val="1"/>
        </w:numPr>
        <w:spacing w:after="120" w:line="240" w:lineRule="auto"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При необходимости использования логических операций, математических вычислений и прочее в форме необходимо участие разработчиков необходимо создавать ФТ. Например, для </w:t>
      </w:r>
      <w:proofErr w:type="spellStart"/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>предзаполнения</w:t>
      </w:r>
      <w:proofErr w:type="spellEnd"/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 формы, инициализации формы сведений, для дополнения проверки на возможность перехода к дальнейшему шагу и формирование переменных необходимо привлечение разработчика.  </w:t>
      </w:r>
    </w:p>
    <w:p w14:paraId="464D63DD" w14:textId="77777777" w:rsidR="00C96FBC" w:rsidRPr="00C96FBC" w:rsidRDefault="00C96FBC" w:rsidP="00C96FBC">
      <w:pPr>
        <w:spacing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Простые операции 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предзаполнения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 доступны в конструкторе. Более сложные операции 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предзаполнения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, сложный форматно-логический контроль, математические вычисления требуют написания несложных 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JavaScript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-обработчиков. Инструкция и примеры по работе с ними представлены в подразделе Работа с обработчиками» раздела «Конструктор».</w:t>
      </w:r>
    </w:p>
    <w:p w14:paraId="21FCDC9E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Например, 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предзаполнение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 экранной формы осуществляется с помощью настроенного обработчика либо в настройках элемента формы (поле «Путь к элементу, данными которого инициализируется значение текущего элемента»). Для данной настройки необходимо указать путь к сведениям, 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lastRenderedPageBreak/>
        <w:t xml:space="preserve">которые должны быть перенесены. Для получения пути необходимо зайти в экранную форму источник и определить расположение переносимого поля, либо перейти в заполненную карточку бизнес-процесса, нажать кнопку 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F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12, перейти во вкладку «Консоль», выбрать «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Appeal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» (сведения о деле), «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subservices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» (сведения о вызываемых сервисах в рамках процесса), «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xsdData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» (сведения из экранных форм), «[Системное наименование экранной формы, указываемое пользователем при ее создании]», «[Наименование поля экранной формы]»</w:t>
      </w:r>
    </w:p>
    <w:p w14:paraId="7CA8703D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После чего в настройках 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предзаполняемого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 элемента, а именно в поле «Путь к элементу, данными которого инициализируется значение текущего элемента» необходимо указать путь. Путь может содержать следующую структуру, если сведения необходимо получить из предыдущей экранной формы </w:t>
      </w:r>
      <w:proofErr w:type="spellStart"/>
      <w:proofErr w:type="gram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appeal.subservices</w:t>
      </w:r>
      <w:proofErr w:type="spellEnd"/>
      <w:proofErr w:type="gram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[0].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xsdData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.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EkrannayaForma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.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Pole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, где:</w:t>
      </w:r>
    </w:p>
    <w:p w14:paraId="64E6C201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 - «</w:t>
      </w:r>
      <w:proofErr w:type="spellStart"/>
      <w:proofErr w:type="gram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appeal.subservices</w:t>
      </w:r>
      <w:proofErr w:type="spellEnd"/>
      <w:proofErr w:type="gram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[0].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xsdData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.» это путь до сведений, вносимых пользователем в экранные формы;</w:t>
      </w:r>
    </w:p>
    <w:p w14:paraId="03AD854C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- «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EkrannayaForma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» это наименование экранной формы, являющейся источником информации;</w:t>
      </w:r>
    </w:p>
    <w:p w14:paraId="32DF5B6C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- «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Pole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» это наименование поля, которое необходимо передать.</w:t>
      </w:r>
    </w:p>
    <w:p w14:paraId="3DC31B85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В случае настройки 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предзаполнения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 экранной формы через обработчик нужно указать простое равенство:</w:t>
      </w:r>
    </w:p>
    <w:p w14:paraId="01039CA1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</w:pPr>
      <w:proofErr w:type="spellStart"/>
      <w:proofErr w:type="gram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model.Pole</w:t>
      </w:r>
      <w:proofErr w:type="spellEnd"/>
      <w:proofErr w:type="gram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 xml:space="preserve"> = 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appeal.subservices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[0].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xsdData.EkrannayaForma.Pole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 xml:space="preserve">, 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где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:</w:t>
      </w:r>
    </w:p>
    <w:p w14:paraId="029C81C4" w14:textId="77777777" w:rsidR="00C96FBC" w:rsidRPr="00C96FBC" w:rsidRDefault="00C96FBC" w:rsidP="00C96FBC">
      <w:pPr>
        <w:numPr>
          <w:ilvl w:val="0"/>
          <w:numId w:val="2"/>
        </w:numPr>
        <w:spacing w:after="120" w:line="240" w:lineRule="auto"/>
        <w:jc w:val="left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«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model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» это обозначение заполняемой экранной формы;</w:t>
      </w:r>
    </w:p>
    <w:p w14:paraId="492AF54D" w14:textId="77777777" w:rsidR="00C96FBC" w:rsidRPr="00C96FBC" w:rsidRDefault="00C96FBC" w:rsidP="00C96FBC">
      <w:pPr>
        <w:numPr>
          <w:ilvl w:val="0"/>
          <w:numId w:val="2"/>
        </w:numPr>
        <w:spacing w:after="120" w:line="240" w:lineRule="auto"/>
        <w:jc w:val="left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«</w:t>
      </w:r>
      <w:proofErr w:type="gram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model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.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Pole</w:t>
      </w:r>
      <w:proofErr w:type="gram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» это путь до 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предзаполняемых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 сведений.</w:t>
      </w:r>
    </w:p>
    <w:p w14:paraId="101159B0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  - «</w:t>
      </w:r>
      <w:proofErr w:type="spellStart"/>
      <w:proofErr w:type="gram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appeal.subservices</w:t>
      </w:r>
      <w:proofErr w:type="spellEnd"/>
      <w:proofErr w:type="gram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[0].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xsdData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.» это путь до сведений, вносимых пользователем в экранные формы.</w:t>
      </w:r>
    </w:p>
    <w:p w14:paraId="04AA5D7A" w14:textId="77777777" w:rsidR="00C96FBC" w:rsidRPr="00C96FBC" w:rsidRDefault="00C96FBC" w:rsidP="00C96FBC">
      <w:pPr>
        <w:numPr>
          <w:ilvl w:val="0"/>
          <w:numId w:val="1"/>
        </w:numPr>
        <w:spacing w:after="120" w:line="240" w:lineRule="auto"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>Отсутствие гибкой настройки интерфейса, заложен жесткий интерфейс из 3-х вертикальных областей, для его изменения необходимо участие разработчика для этого необходимо создавать ФТ.</w:t>
      </w:r>
    </w:p>
    <w:p w14:paraId="16D0CF10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2E74B5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2E74B5"/>
          <w:sz w:val="26"/>
          <w:szCs w:val="26"/>
          <w:u w:color="000000"/>
          <w:lang w:eastAsia="ru-RU"/>
        </w:rPr>
        <w:t>В конструкторе экранных форм содержатся элементы разметки. Максимально возможно настроить 9 колонок (сначала использовать зону из 3-х колонок, и в каждую из них добавить еще по 3 колонки). В случае наличия необходимости в создании большего числа колонок необходимо проводить доработки платформы.</w:t>
      </w:r>
    </w:p>
    <w:p w14:paraId="63A46610" w14:textId="77777777" w:rsidR="00C96FBC" w:rsidRPr="00C96FBC" w:rsidRDefault="00C96FBC" w:rsidP="00C96FBC">
      <w:pPr>
        <w:numPr>
          <w:ilvl w:val="0"/>
          <w:numId w:val="1"/>
        </w:numPr>
        <w:spacing w:after="120" w:line="240" w:lineRule="auto"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>Нехватка гибкости функционала по сортировке, фильтрации и поиску на интерфейсе, например, пользователь не может самостоятельно сортировать таблицы по полю, этот параметр жестко настраивается в бизнес-процессе и не может быть изменен пользователем.</w:t>
      </w:r>
    </w:p>
    <w:p w14:paraId="34EC5811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Настройки сортировки и фильтрации возможно указываются пользователем при редактировании в кабинете разработчика мета-регламента, используемого в разрабатываемо стандарте (бизнес-процессе). Пользователю необходимо заполнить только расположение фильтруемого элемента в структуре карточки бизнес-процесса. Например, для определения расположения фильтруемого поля, заполняемого в одной из экранных форм, 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lastRenderedPageBreak/>
        <w:t xml:space="preserve">необходимо перейти в заполненную карточку бизнес-процесса, нажать кнопку 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F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12, перейти во вкладку «Консоль», выбрать «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Appeal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» (сведения о деле), «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subservices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» (сведения о вызываемых сервисах в рамках процесса), «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xsdData</w:t>
      </w:r>
      <w:proofErr w:type="spell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» (сведения из экранных форм), «[Системное наименование экранной формы, указываемое пользователем при ее создании]», «[Наименование поля экранной формы]»</w:t>
      </w:r>
    </w:p>
    <w:p w14:paraId="69FB5F5C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 Пример</w:t>
      </w:r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 xml:space="preserve">: </w:t>
      </w:r>
      <w:proofErr w:type="spellStart"/>
      <w:proofErr w:type="gram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appeal.subservices</w:t>
      </w:r>
      <w:proofErr w:type="spellEnd"/>
      <w:proofErr w:type="gramEnd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[0].</w:t>
      </w:r>
      <w:proofErr w:type="spellStart"/>
      <w:r w:rsidRPr="00C96FBC">
        <w:rPr>
          <w:rFonts w:eastAsia="Arial Unicode MS" w:cs="Arial Unicode MS"/>
          <w:color w:val="0070C0"/>
          <w:sz w:val="26"/>
          <w:szCs w:val="26"/>
          <w:u w:color="000000"/>
          <w:lang w:val="en-US" w:eastAsia="ru-RU"/>
        </w:rPr>
        <w:t>xsdData.EkrannayaForma.Pole</w:t>
      </w:r>
      <w:proofErr w:type="spellEnd"/>
    </w:p>
    <w:p w14:paraId="6B864ECB" w14:textId="77777777" w:rsidR="00C96FBC" w:rsidRPr="00C96FBC" w:rsidRDefault="00C96FBC" w:rsidP="00C96FBC">
      <w:pPr>
        <w:numPr>
          <w:ilvl w:val="0"/>
          <w:numId w:val="1"/>
        </w:numPr>
        <w:spacing w:after="120" w:line="240" w:lineRule="auto"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Недостаточная полнота документации. Например, отсутствие информации о использовании </w:t>
      </w:r>
      <w:r w:rsidRPr="00C96FBC">
        <w:rPr>
          <w:rFonts w:eastAsia="Arial Unicode MS" w:cs="Arial Unicode MS"/>
          <w:color w:val="000000"/>
          <w:sz w:val="26"/>
          <w:szCs w:val="26"/>
          <w:u w:color="000000"/>
          <w:lang w:val="en-US" w:eastAsia="ru-RU"/>
        </w:rPr>
        <w:t>low</w:t>
      </w: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-кода в создании форм, реестров и т.д.; наличие пустых разделы в описании архитектуры и документации.  </w:t>
      </w:r>
    </w:p>
    <w:p w14:paraId="1A89C40D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 xml:space="preserve">Ключевые операции, необходимые для настройки процессов, описаны в разделе «Конструктор». Принцип работы с обработчиками описан в подразделе «Работа с обработчиками» раздела «Конструктор». </w:t>
      </w:r>
    </w:p>
    <w:p w14:paraId="3232D567" w14:textId="77777777" w:rsidR="00C96FBC" w:rsidRPr="00C96FBC" w:rsidRDefault="00C96FBC" w:rsidP="00C96FBC">
      <w:pPr>
        <w:numPr>
          <w:ilvl w:val="0"/>
          <w:numId w:val="1"/>
        </w:numPr>
        <w:spacing w:after="120" w:line="240" w:lineRule="auto"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>Неудобство использования документации: отсутствие поиска по справочнику вызывает значительные сложности при работе, например, инструкции по настройке процессов изложены на примере работы в ГИС ТОР КНД или ПКНД, применить их к другим концепциям невозможно. В процессе изучения часто приходилось обращаться напрямую к разработчикам за пояснением.</w:t>
      </w:r>
    </w:p>
    <w:p w14:paraId="6331B079" w14:textId="77777777" w:rsidR="00C96FBC" w:rsidRPr="00C96FBC" w:rsidRDefault="00C96FBC" w:rsidP="00C96FBC">
      <w:pPr>
        <w:spacing w:after="120" w:line="240" w:lineRule="auto"/>
        <w:ind w:left="709" w:hanging="709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ab/>
      </w:r>
      <w:r w:rsidRPr="00C96FBC">
        <w:rPr>
          <w:rFonts w:eastAsia="Arial Unicode MS" w:cs="Arial Unicode MS"/>
          <w:color w:val="2E74B5"/>
          <w:sz w:val="26"/>
          <w:szCs w:val="26"/>
          <w:u w:color="000000"/>
          <w:lang w:eastAsia="ru-RU"/>
        </w:rPr>
        <w:t>Функционал поиска по справочнику существует. Кроме инструкций, рассматривающих конкретные примеры реализации, также существует абстрактное описание. Для большинства функций необходимо использовать раздел «Конструктор»</w:t>
      </w:r>
    </w:p>
    <w:p w14:paraId="044C0CEB" w14:textId="77777777" w:rsidR="00C96FBC" w:rsidRPr="00C96FBC" w:rsidRDefault="00C96FBC" w:rsidP="00C96FBC">
      <w:pPr>
        <w:numPr>
          <w:ilvl w:val="0"/>
          <w:numId w:val="1"/>
        </w:numPr>
        <w:spacing w:after="160" w:line="240" w:lineRule="auto"/>
        <w:contextualSpacing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Интерфейс для настройки платформы не является интуитивно понятным, </w:t>
      </w:r>
      <w:proofErr w:type="spellStart"/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>неоптимален</w:t>
      </w:r>
      <w:proofErr w:type="spellEnd"/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 с точки зрения минимизации действия пользователя, избыточен, требует специальных знаний и долгого изучения. </w:t>
      </w:r>
    </w:p>
    <w:p w14:paraId="7498499E" w14:textId="77777777" w:rsidR="00C96FBC" w:rsidRPr="00C96FBC" w:rsidRDefault="00C96FBC" w:rsidP="00C96FBC">
      <w:pPr>
        <w:spacing w:after="200" w:line="240" w:lineRule="auto"/>
        <w:ind w:left="709" w:firstLine="0"/>
        <w:contextualSpacing/>
        <w:rPr>
          <w:rFonts w:eastAsia="Arial Unicode MS" w:cs="Arial Unicode MS"/>
          <w:color w:val="2E74B5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2E74B5"/>
          <w:sz w:val="26"/>
          <w:szCs w:val="26"/>
          <w:u w:color="000000"/>
          <w:lang w:eastAsia="ru-RU"/>
        </w:rPr>
        <w:t>Для настройки бизнес-процесса (услуги) бизнес-аналитику по большей части необходимо использовать 4 модуля, а именно Модуль «Процессы» (отображение созданных и   проходят по статусной модели процессы или услуги), Модуль «Безопасность» (настройка учетных записей, ролей и организаций), Модуль «Кабинет методолога» (настройка бизнес-процессов и справочников), Модуль «Методолог системы» (настройка печатных форм), Модуль «Кабинет разработчика» (настройка мета-регламентов, уведомлений пользователей и модулей).При изменении интерфейса необходимо участие разработчика.</w:t>
      </w:r>
    </w:p>
    <w:p w14:paraId="114D1FB9" w14:textId="77777777" w:rsidR="00C96FBC" w:rsidRPr="00C96FBC" w:rsidRDefault="00C96FBC" w:rsidP="00C96FBC">
      <w:pPr>
        <w:numPr>
          <w:ilvl w:val="0"/>
          <w:numId w:val="1"/>
        </w:numPr>
        <w:spacing w:after="160" w:line="240" w:lineRule="auto"/>
        <w:contextualSpacing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Пошаговых инструкций по заполнению раздела тоже нет. В ряде случаев требуется прописывать коды атрибутов, мнемоники, сформированные по определенным правилам, в текстовые поля, бизнес-аналитику непонятно, откуда их брать и что прописывать. </w:t>
      </w:r>
    </w:p>
    <w:p w14:paraId="56C6B048" w14:textId="77777777" w:rsidR="00C96FBC" w:rsidRPr="00C96FBC" w:rsidRDefault="00C96FBC" w:rsidP="00C96FBC">
      <w:pPr>
        <w:spacing w:after="160" w:line="240" w:lineRule="auto"/>
        <w:ind w:left="720" w:firstLine="0"/>
        <w:contextualSpacing/>
        <w:rPr>
          <w:rFonts w:eastAsia="Arial Unicode MS" w:cs="Arial Unicode MS"/>
          <w:sz w:val="26"/>
          <w:szCs w:val="26"/>
          <w:highlight w:val="yellow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Ключевые операции, необходимые для настройки процессов, описаны в разделе «Конструктор». Пошаговая инструкция представлена в подразделе «Настройка типового стандарта» раздела «Быстрый старт».</w:t>
      </w:r>
    </w:p>
    <w:p w14:paraId="1F659D37" w14:textId="77777777" w:rsidR="00C96FBC" w:rsidRPr="00C96FBC" w:rsidRDefault="00C96FBC" w:rsidP="00C96FBC">
      <w:pPr>
        <w:spacing w:after="160" w:line="240" w:lineRule="auto"/>
        <w:ind w:left="720" w:firstLine="0"/>
        <w:contextualSpacing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</w:p>
    <w:p w14:paraId="184CFF67" w14:textId="77777777" w:rsidR="00C96FBC" w:rsidRPr="00C96FBC" w:rsidRDefault="00C96FBC" w:rsidP="00C96FBC">
      <w:pPr>
        <w:numPr>
          <w:ilvl w:val="0"/>
          <w:numId w:val="1"/>
        </w:numPr>
        <w:spacing w:after="120" w:line="240" w:lineRule="auto"/>
        <w:jc w:val="left"/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0000"/>
          <w:sz w:val="26"/>
          <w:szCs w:val="26"/>
          <w:u w:color="000000"/>
          <w:lang w:eastAsia="ru-RU"/>
        </w:rPr>
        <w:t xml:space="preserve">Выпадающих списков, автозаполнения, подсказок никаких на интерфейсе формы нет. </w:t>
      </w:r>
    </w:p>
    <w:p w14:paraId="5CEEE3A4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lastRenderedPageBreak/>
        <w:t>В конструкторе экранных форм предусмотрены элементы «Список», «Список с кодами», «Справочник», «Выбор элементов» для использования выпадающих списков на экранной форме. Так, например, возможно создать справочник с необходимыми записями и в дальнейшем выводить заведенные значения через элемент «Справочник». Либо в элемент «Список» с помощью кнопки «Добавить элемент списка» возможно настроить выбираемые конечным пользователем данные.</w:t>
      </w:r>
    </w:p>
    <w:p w14:paraId="539FE085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Автозаполнение полей экранных форм настраивается с помощью встроенных функций платформы, так, например функция «По умолчанию текущая дата» заполняет элемент экранной формы типа «Дата» текущей датой. Либо функция «Автоматически заполнять значение» в настройках элемента экранной формы типа «Справочник». Кроме того, автозаполнение поля данными с предыдущей экранной формы возможно реализовать способом, указанным в пункте 3.</w:t>
      </w:r>
    </w:p>
    <w:p w14:paraId="37753545" w14:textId="77777777" w:rsidR="00C96FBC" w:rsidRPr="00C96FBC" w:rsidRDefault="00C96FBC" w:rsidP="00C96FBC">
      <w:pPr>
        <w:spacing w:after="120" w:line="240" w:lineRule="auto"/>
        <w:ind w:left="720" w:firstLine="0"/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</w:pPr>
      <w:r w:rsidRPr="00C96FBC">
        <w:rPr>
          <w:rFonts w:eastAsia="Arial Unicode MS" w:cs="Arial Unicode MS"/>
          <w:color w:val="0070C0"/>
          <w:sz w:val="26"/>
          <w:szCs w:val="26"/>
          <w:u w:color="000000"/>
          <w:lang w:eastAsia="ru-RU"/>
        </w:rPr>
        <w:t>Для создания подсказок на экранной форме предусмотрен элемент «Информация», либо встроенное в элементы экранной формы поле «Комментарий», осуществляющее вывод справочной информации под настраиваемым полем.</w:t>
      </w:r>
    </w:p>
    <w:p w14:paraId="57C12992" w14:textId="77777777" w:rsidR="00C96FBC" w:rsidRPr="00C96FBC" w:rsidRDefault="00C96FBC" w:rsidP="00C96FBC"/>
    <w:sectPr w:rsidR="00C96FBC" w:rsidRPr="00C9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28A2"/>
    <w:multiLevelType w:val="hybridMultilevel"/>
    <w:tmpl w:val="D626F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24B60"/>
    <w:multiLevelType w:val="hybridMultilevel"/>
    <w:tmpl w:val="4D0ADFD6"/>
    <w:lvl w:ilvl="0" w:tplc="3B1E6398">
      <w:numFmt w:val="bullet"/>
      <w:lvlText w:val="-"/>
      <w:lvlJc w:val="left"/>
      <w:pPr>
        <w:ind w:left="1140" w:hanging="360"/>
      </w:pPr>
      <w:rPr>
        <w:rFonts w:ascii="Times New Roman" w:eastAsia="Arial Unicode MS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8D"/>
    <w:rsid w:val="000D52C0"/>
    <w:rsid w:val="00104A40"/>
    <w:rsid w:val="001343A9"/>
    <w:rsid w:val="00143FD2"/>
    <w:rsid w:val="00220EA7"/>
    <w:rsid w:val="002D228D"/>
    <w:rsid w:val="003578D6"/>
    <w:rsid w:val="003848EB"/>
    <w:rsid w:val="00393B07"/>
    <w:rsid w:val="003D064F"/>
    <w:rsid w:val="003E5E4A"/>
    <w:rsid w:val="00471789"/>
    <w:rsid w:val="00582ED2"/>
    <w:rsid w:val="00616E1B"/>
    <w:rsid w:val="006C7EE0"/>
    <w:rsid w:val="00763CC5"/>
    <w:rsid w:val="008B6368"/>
    <w:rsid w:val="00923D7F"/>
    <w:rsid w:val="00B62D33"/>
    <w:rsid w:val="00C95D7F"/>
    <w:rsid w:val="00C96FBC"/>
    <w:rsid w:val="00CE4641"/>
    <w:rsid w:val="00D15757"/>
    <w:rsid w:val="00E32DEF"/>
    <w:rsid w:val="00E97013"/>
    <w:rsid w:val="00EC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1EC2"/>
  <w15:chartTrackingRefBased/>
  <w15:docId w15:val="{082445C6-3322-4D08-B706-261E43A0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8EB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848E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2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22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848EB"/>
    <w:rPr>
      <w:rFonts w:ascii="Times New Roman" w:eastAsiaTheme="majorEastAsia" w:hAnsi="Times New Roman" w:cstheme="majorBidi"/>
      <w:b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2254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Чупин</dc:creator>
  <cp:keywords/>
  <dc:description/>
  <cp:lastModifiedBy>Перерва Андрей Дмитриевич</cp:lastModifiedBy>
  <cp:revision>6</cp:revision>
  <dcterms:created xsi:type="dcterms:W3CDTF">2024-01-29T07:10:00Z</dcterms:created>
  <dcterms:modified xsi:type="dcterms:W3CDTF">2024-01-29T16:30:00Z</dcterms:modified>
</cp:coreProperties>
</file>