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45f086ecce14ebc" 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rFonts w:ascii="Times New Roman" w:hAnsi="Times New Roman"/>
          <w:sz w:val="20"/>
          <w:b/>
        </w:rPr>
        <w:t xml:space="preserve">Daşary ýurt raýatlarynyň sanawy</w:t>
      </w:r>
    </w:p>
    <w:tbl>
      <w:tblPr>
        <w:tblW w:w="0" w:type="auto"/>
      </w:tblPr>
      <w:tr>
        <w:tc>
          <w:tcPr>
            <w:tcW w:w="3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№</w:t>
            </w:r>
          </w:p>
        </w:tc>
        <w:tc>
          <w:tcPr>
            <w:tcW w:w="10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Familiýasy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Ady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Doglan senesi we ýeri</w:t>
            </w:r>
          </w:p>
        </w:tc>
        <w:tc>
          <w:tcPr>
            <w:tcW w:w="5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Jynsy</w:t>
            </w:r>
          </w:p>
        </w:tc>
        <w:tc>
          <w:tcPr>
            <w:tcW w:w="8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Raýatlygy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Pasport belgisi we möhleti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 we okan ýeri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Bilimine görä hünäri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Wezipesi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Möhleti we gezekligi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Türkmenistandaky salgysy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Daşary ýurtdaky salgysy</w:t>
            </w:r>
          </w:p>
        </w:tc>
        <w:tc>
          <w:tcPr>
            <w:tcW w:w="18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  <w:b/>
              </w:rPr>
              <w:t xml:space="preserve">Barjak serhet ýakasy</w:t>
            </w:r>
          </w:p>
        </w:tc>
      </w:tr>
      <w:tr>
        <w:tc>
          <w:tcPr>
            <w:tcW w:w="3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{{#ds.rows}}{{ds.rows.RowNo}}</w:t>
            </w:r>
          </w:p>
        </w:tc>
        <w:tc>
          <w:tcPr>
            <w:tcW w:w="10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{{ds.rows.Person_LastName}}</w:t>
            </w:r>
          </w:p>
        </w:tc>
        <w:tc>
          <w:tcPr>
            <w:tcW w:w="8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{{ds.rows.Person_FirstName}}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{{ds.rows.Person_DateOfBirthText}}
{{ds.rows.Person_CountryOfBirthTm}}/{{ds.rows.Person_BirthPlace}}</w:t>
            </w:r>
          </w:p>
        </w:tc>
        <w:tc>
          <w:tcPr>
            <w:tcW w:w="5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{{ds.rows.Person_GenderTm}}</w:t>
            </w:r>
          </w:p>
        </w:tc>
        <w:tc>
          <w:tcPr>
            <w:tcW w:w="86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{{ds.rows.Person_NationalityCode}}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{{ds.rows.Passport_Number}}
{{ds.rows.Passport_ExpirationDateText}}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{{ds.rows.Education_LevelTm}}
{{ds.rows.Education_InstitutionName}}</w:t>
            </w:r>
          </w:p>
        </w:tc>
        <w:tc>
          <w:tcPr>
            <w:tcW w:w="1368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{{ds.rows.Education_SpecialtyTm}}</w:t>
            </w:r>
          </w:p>
        </w:tc>
        <w:tc>
          <w:tcPr>
            <w:tcW w:w="130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{{ds.rows.Position_PositionTm}}</w:t>
            </w:r>
          </w:p>
        </w:tc>
        <w:tc>
          <w:tcPr>
            <w:tcW w:w="1150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{{ds.rows.Application_VisaPeriod_NameTm}} {{ds.rows.Application_VisaCategory_NameTm}}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{{ds.rows.Address_FullAddress}}</w:t>
            </w:r>
          </w:p>
        </w:tc>
        <w:tc>
          <w:tcPr>
            <w:tcW w:w="17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{{ds.rows.Person_ForeignAddress}}</w:t>
            </w:r>
          </w:p>
        </w:tc>
        <w:tc>
          <w:tcPr>
            <w:tcW w:w="1834" w:type="dxa"/>
            <w:tcBorders>
              <w:top w:val="single" w:sz="4"/>
              <w:bottom w:val="single" w:sz="4"/>
              <w:left w:val="single" w:sz="4"/>
              <w:right w:val="single" w:sz="4"/>
            </w:tcBorders>
          </w:tcPr>
          <w:p>
            <w:pPr>
              <w:jc w:val="center"/>
            </w:pPr>
            <w:r>
              <w:rPr>
                <w:rFonts w:ascii="Times New Roman" w:hAnsi="Times New Roman"/>
                <w:sz w:val="14"/>
                <w:b w:val="false"/>
              </w:rPr>
              <w:t xml:space="preserve">{{ds.rows.Application_BorderZoneLocation_NameTm}}{{/ds.rows}}</w:t>
            </w:r>
          </w:p>
        </w:tc>
      </w:tr>
    </w:tbl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6838" w:h="11906" w:orient="landscape"/>
      <w:pgMar w:top="720" w:right="720" w:bottom="720" w:left="720"/>
    </w:sectPr>
  </w:body>
</w:document>
</file>