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bd8869f5014420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"{{ds.Company_Name}}" kompaniýasyna degişli bolan sanawdaky {{ds.TotalPersonCount}} ({{ds.TotalPersonCountText}}) sany daşary ýurt raýaty üçin Türkmenistanyň Döwlet migrasiýa gullugy tarapyndan wizasyny we iş rugsatnamasyny {{ds.VisaPeriod_NameTm}} {{ds.VisaCategory_NameTm}} möhlet bilen uzadylmagyna rugsat berilmegine ýardam bermegini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