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a86939b61cc4ec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raýatlaryňyň {{ds.BusinessTripStartDateText}}-den {{ds.BusinessTripEndDateText}}-ne çenli {{ds.BusinessTripDurationDays}} gün möhlet bilen {{ds.ToRegionName_Genitive}} iş saparyna gidýandigini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