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338cf44c37a473f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Türkmenistanyň Döwlet migrasiýa gullugynyň başlygyna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Hatymyzyň goşundysynda görkezilen sanawdaky {{ds.TotalPersonCount}} ({{ds.TotalPersonCountText}}) sany daşary ýurt raýatynyň pasportyny çalyşandygy sebäpli aşakda görkezilen çakylyklary täze pasportyna görä resmileşdirip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Daşary ýurt raýatynyň Türkmenistana gelmeginiň, onda bolmagynyň we ondan gitmeginiň düzgünlerini berjaý etmegine jogapkärçiligi kompaniýamyz öz üstüne alýar.</w:t>
      </w:r>
    </w:p>
    <w:p/>
    <w:p>
      <w:pPr>
        <w:spacing w:after="80"/>
      </w:pPr>
      <w:r>
        <w:rPr>
          <w:rFonts w:ascii="Times New Roman" w:hAnsi="Times New Roman"/>
          <w:sz w:val="30"/>
          <w:b/>
        </w:rPr>
        <w:t xml:space="preserve">Üýtgedilmeli çakylyklar:</w:t>
      </w:r>
    </w:p>
    <w:tbl>
      <w:tblPr>
        <w:tblW w:w="0" w:type="auto"/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</w:tblPr>
      <w:tr>
        <w:tc>
          <w:tcPr>
            <w:tcW w:w="60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  <w:b/>
              </w:rPr>
              <w:t>№</w:t>
            </w:r>
          </w:p>
        </w:tc>
        <w:tc>
          <w:tcPr>
            <w:tcW w:w="300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  <w:b/>
              </w:rPr>
              <w:t>Çakylygyň belgisi</w:t>
            </w:r>
          </w:p>
        </w:tc>
        <w:tc>
          <w:tcPr>
            <w:tcW w:w="235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  <w:b/>
              </w:rPr>
              <w:t>Resmileşdirilen senesi</w:t>
            </w:r>
          </w:p>
        </w:tc>
        <w:tc>
          <w:tcPr>
            <w:tcW w:w="235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  <w:b/>
              </w:rPr>
              <w:t>Möhleti</w:t>
            </w:r>
          </w:p>
        </w:tc>
      </w:tr>
      <w:tr>
        <w:tc>
          <w:tcPr>
            <w:tcW w:w="60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</w:rPr>
              <w:t xml:space="preserve">{{#ds.rows}}{{ds.rows.RowNo}}</w:t>
            </w:r>
          </w:p>
        </w:tc>
        <w:tc>
          <w:tcPr>
            <w:tcW w:w="300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</w:rPr>
              <w:t xml:space="preserve">{{ds.rows.InvitationNumber}}</w:t>
            </w:r>
          </w:p>
        </w:tc>
        <w:tc>
          <w:tcPr>
            <w:tcW w:w="235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</w:rPr>
              <w:t xml:space="preserve">{{ds.rows.StartDate}}</w:t>
            </w:r>
          </w:p>
        </w:tc>
        <w:tc>
          <w:tcPr>
            <w:tcW w:w="235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</w:rPr>
              <w:t xml:space="preserve">{{ds.rows.ExpirationDate}}{{/ds.rows}}</w:t>
            </w:r>
          </w:p>
        </w:tc>
      </w:tr>
    </w:tbl>
    <w:p/>
    <w:p>
      <w:pPr>
        <w:tabs>
          <w:tab w:val="right" w:pos="8306"/>
        </w:tabs>
        <w:spacing w:before="480" w:after="0"/>
      </w:pPr>
      <w:r>
        <w:rPr>
          <w:rFonts w:ascii="Times New Roman" w:hAnsi="Times New Roman"/>
          <w:sz w:val="30"/>
          <w:b/>
        </w:rPr>
        <w:t xml:space="preserve">{{ds.Application_CompanyHead_PositionTm}}</w:t>
      </w:r>
      <w:r>
        <w:tab/>
      </w:r>
      <w:r>
        <w:rPr>
          <w:rFonts w:ascii="Times New Roman" w:hAnsi="Times New Roman"/>
          <w:sz w:val="30"/>
          <w:b/>
        </w:rPr>
        <w:t xml:space="preserve">{{ds.Application_CompanyHead_FullName}}</w:t>
      </w:r>
    </w:p>
    <w:sectPr>
      <w:pgSz w:w="11906" w:h="16838"/>
      <w:pgMar w:top="1440" w:right="1800" w:bottom="1440" w:left="1800"/>
    </w:sectPr>
  </w:body>
</w:document>
</file>