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47d8cf78187402e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Berkarar döwletimiziň bagtyýarlyk döwründe Hormatly Prezidentimiziň taýsyz tagallalary netijesinde ýurdumyzyň elektroenergetika pudagynda birnäçe iri taslamalar durmuşa geçirilýär.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Şunuň bilen baglylykda, elektroenergetika pudagyny köp ýyllardan bäri hyzmatdaşy bolup gelýän "{{ds.Company_Name}}" kompaniýasy tarapyndan birnäçe taslamalar amala aşyrylýar.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Türkmenistandaçaäklerinde amala aşyrlýan taslamalar utgaşdyrmak boýunça "{{ds.Company_Name}}" kompaniýasyna degişli hünärmeniň maşgala agzalaryna ýagny, hatymyzyň goşundysynda görkezilen sanawdaky {{ds.TotalPersonCount}} ({{ds.TotalPersonCountText}}) sany daşary ýurt raýatyna {{ds.FamilyMember_Relationship_NameTm}} ({{ds.SponsoringEmployee_FullName}} - {{ds.SponsoringEmployee_PositionTm}}) {{ds.VisaPeriod_NameTm}} möhlet bilen {{ds.VisaCategory_NameTm}} çakylyk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