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f1c1b86fa5746ac" /></Relationships>
</file>

<file path=word/document.xml><?xml version="1.0" encoding="utf-8"?>
<w:document xmlns:w="http://schemas.openxmlformats.org/wordprocessingml/2006/main">
  <w:body>
    <w:p>
      <w:pPr>
        <w:jc w:val="left"/>
      </w:pPr>
      <w:r>
        <w:rPr>
          <w:rFonts w:ascii="Times New Roman" w:hAnsi="Times New Roman"/>
          <w:sz w:val="1"/>
        </w:rPr>
        <w:t xml:space="preserve">{{#ds.rows}}</w:t>
      </w:r>
    </w:p>
    <w:p>
      <w:pPr>
        <w:jc w:val="center"/>
        <w:spacing w:after="10"/>
      </w:pPr>
      <w:r>
        <w:rPr>
          <w:rFonts w:ascii="Times New Roman" w:hAnsi="Times New Roman"/>
          <w:sz w:val="20"/>
        </w:rPr>
        <w:t xml:space="preserve">Daşary ýurt raýatyna, raýatlygy bolmadyk adama</w:t>
      </w:r>
    </w:p>
    <w:p>
      <w:pPr>
        <w:jc w:val="center"/>
        <w:spacing w:after="10"/>
      </w:pPr>
      <w:r>
        <w:rPr>
          <w:rFonts w:ascii="Times New Roman" w:hAnsi="Times New Roman"/>
          <w:sz w:val="20"/>
        </w:rPr>
        <w:t xml:space="preserve">Işçi (WP) wizasyny we iş rugsatnamasyny resmileşdirmek üçin talap edilen</w:t>
      </w:r>
    </w:p>
    <w:p>
      <w:pPr>
        <w:jc w:val="center"/>
        <w:spacing w:after="10"/>
      </w:pPr>
      <w:r>
        <w:rPr>
          <w:rFonts w:ascii="Times New Roman" w:hAnsi="Times New Roman"/>
          <w:sz w:val="20"/>
          <w:b/>
        </w:rPr>
        <w:t xml:space="preserve">Daşary ýurt raýatlaryň Türkmenistanda ýaşamagynyň</w:t>
      </w:r>
    </w:p>
    <w:p>
      <w:pPr>
        <w:jc w:val="center"/>
        <w:spacing w:after="18"/>
      </w:pPr>
      <w:r>
        <w:rPr>
          <w:rFonts w:ascii="Times New Roman" w:hAnsi="Times New Roman"/>
          <w:sz w:val="20"/>
          <w:b/>
        </w:rPr>
        <w:t xml:space="preserve">şertlerini üpjün etmek barada</w:t>
      </w:r>
    </w:p>
    <w:p>
      <w:pPr>
        <w:jc w:val="center"/>
        <w:spacing w:after="18"/>
      </w:pPr>
      <w:r>
        <w:rPr>
          <w:rFonts w:ascii="Times New Roman" w:hAnsi="Times New Roman"/>
          <w:sz w:val="28"/>
          <w:b/>
        </w:rPr>
        <w:t xml:space="preserve">BORÇNAMA</w:t>
      </w:r>
    </w:p>
    <w:tbl>
      <w:tblPr>
        <w:tblW w:w="9866" w:type="dxa"/>
        <w:tblLayout w:type="fixed"/>
        <w:tblBorders>
          <w:top w:val="nil"/>
          <w:left w:val="nil"/>
          <w:bottom w:val="nil"/>
          <w:right w:val="nil"/>
          <w:insideH w:val="nil"/>
          <w:insideV w:val="nil"/>
        </w:tblBorders>
      </w:tblPr>
      <w:tblGrid>
        <w:gridCol w:w="9866"/>
      </w:tblGrid>
      <w:tr>
        <w:tc>
          <w:tcPr>
            <w:tcW w:w="9866" w:type="dxa"/>
            <w:tcBorders>
              <w:top w:val="nil"/>
              <w:left w:val="nil"/>
              <w:right w:val="nil"/>
              <w:bottom w:val="single" w:color="000000" w:sz="12"/>
            </w:tcBorders>
            <w:tcMar>
              <w:left w:w="60" w:type="dxa"/>
              <w:right w:w="60" w:type="dxa"/>
              <w:bottom w:w="90" w:type="dxa"/>
            </w:tcMar>
          </w:tcPr>
          <w:p>
            <w:pPr>
              <w:jc w:val="center"/>
            </w:pPr>
            <w:r>
              <w:rPr>
                <w:rFonts w:ascii="Times New Roman" w:hAnsi="Times New Roman"/>
                <w:sz w:val="20"/>
                <w:i/>
              </w:rPr>
              <w:t xml:space="preserve">{{ds.rows.Application_SponsorName}}</w:t>
            </w:r>
          </w:p>
        </w:tc>
      </w:tr>
    </w:tbl>
    <w:p>
      <w:pPr>
        <w:jc w:val="center"/>
        <w:spacing w:before="50" w:after="8"/>
      </w:pPr>
      <w:r>
        <w:rPr>
          <w:rFonts w:ascii="Times New Roman" w:hAnsi="Times New Roman"/>
          <w:sz w:val="14"/>
          <w:i/>
        </w:rPr>
        <w:t xml:space="preserve">(kärhananyň ady, hukuk guramasyçylyk görnüşi)</w:t>
      </w:r>
    </w:p>
    <w:tbl>
      <w:tblPr>
        <w:tblW w:w="9866" w:type="dxa"/>
        <w:tblLayout w:type="fixed"/>
        <w:tblBorders>
          <w:top w:val="nil"/>
          <w:left w:val="nil"/>
          <w:bottom w:val="nil"/>
          <w:right w:val="nil"/>
          <w:insideH w:val="nil"/>
          <w:insideV w:val="nil"/>
        </w:tblBorders>
      </w:tblPr>
      <w:tblGrid>
        <w:gridCol w:w="9866"/>
      </w:tblGrid>
      <w:tr>
        <w:tc>
          <w:tcPr>
            <w:tcW w:w="9866" w:type="dxa"/>
            <w:tcBorders>
              <w:top w:val="nil"/>
              <w:left w:val="nil"/>
              <w:right w:val="nil"/>
              <w:bottom w:val="single" w:color="000000" w:sz="12"/>
            </w:tcBorders>
            <w:tcMar>
              <w:left w:w="60" w:type="dxa"/>
              <w:right w:w="60" w:type="dxa"/>
              <w:bottom w:w="90" w:type="dxa"/>
            </w:tcMar>
          </w:tcPr>
          <w:p>
            <w:pPr>
              <w:jc w:val="center"/>
            </w:pPr>
            <w:r>
              <w:rPr>
                <w:rFonts w:ascii="Times New Roman" w:hAnsi="Times New Roman"/>
                <w:sz w:val="20"/>
                <w:i/>
              </w:rPr>
              <w:t xml:space="preserve">{{ds.rows.Application_CompanyRegistryAddressLine}}</w:t>
            </w:r>
          </w:p>
        </w:tc>
      </w:tr>
    </w:tbl>
    <w:p>
      <w:pPr>
        <w:jc w:val="center"/>
        <w:spacing w:before="50" w:after="14"/>
      </w:pPr>
      <w:r>
        <w:rPr>
          <w:rFonts w:ascii="Times New Roman" w:hAnsi="Times New Roman"/>
          <w:sz w:val="14"/>
          <w:i/>
        </w:rPr>
        <w:t xml:space="preserve">(hasaba alynan belgisi, ýuridiki salgysy)</w:t>
      </w:r>
    </w:p>
    <w:p>
      <w:pPr>
        <w:jc w:val="left"/>
        <w:spacing w:after="10"/>
      </w:pPr>
      <w:r>
        <w:rPr>
          <w:rFonts w:ascii="Times New Roman" w:hAnsi="Times New Roman"/>
          <w:sz w:val="20"/>
        </w:rPr>
        <w:t xml:space="preserve">Ýokarda ady görkezilen kärhana tarapyndan Türkmenistanyň çäginde işlemek üçin çagyrylýan</w:t>
      </w:r>
    </w:p>
    <w:tbl>
      <w:tblPr>
        <w:tblW w:w="9866" w:type="dxa"/>
        <w:tblLayout w:type="fixed"/>
        <w:tblBorders>
          <w:top w:val="nil"/>
          <w:left w:val="nil"/>
          <w:bottom w:val="nil"/>
          <w:right w:val="nil"/>
          <w:insideH w:val="nil"/>
          <w:insideV w:val="nil"/>
        </w:tblBorders>
      </w:tblPr>
      <w:tblGrid>
        <w:gridCol w:w="4417"/>
        <w:gridCol w:w="2221"/>
        <w:gridCol w:w="3228"/>
      </w:tblGrid>
      <w:tr>
        <w:tc>
          <w:tcPr>
            <w:tcW w:w="4417" w:type="dxa"/>
            <w:tcBorders>
              <w:top w:val="nil"/>
              <w:left w:val="nil"/>
              <w:right w:val="nil"/>
              <w:bottom w:val="nil"/>
            </w:tcBorders>
            <w:vAlign w:val="top"/>
          </w:tcPr>
          <w:p>
            <w:pPr>
              <w:jc w:val="center"/>
              <w:pBdr>
                <w:bottom w:val="single" w:color="000000" w:sz="12"/>
              </w:pBdr>
              <w:spacing w:after="36"/>
            </w:pPr>
            <w:r>
              <w:rPr>
                <w:rFonts w:ascii="Times New Roman" w:hAnsi="Times New Roman"/>
                <w:sz w:val="20"/>
                <w:i/>
              </w:rPr>
              <w:t xml:space="preserve">{{ds.rows.Person_FullName}}</w:t>
            </w:r>
          </w:p>
          <w:p>
            <w:pPr>
              <w:jc w:val="center"/>
              <w:spacing w:before="18" w:after="0"/>
            </w:pPr>
            <w:r>
              <w:rPr>
                <w:rFonts w:ascii="Times New Roman" w:hAnsi="Times New Roman"/>
                <w:sz w:val="14"/>
                <w:i/>
              </w:rPr>
              <w:t xml:space="preserve">(ady, familliýasy, atasynyň ady, doglan senesi)</w:t>
            </w:r>
          </w:p>
        </w:tc>
        <w:tc>
          <w:tcPr>
            <w:tcW w:w="2221" w:type="dxa"/>
            <w:tcBorders>
              <w:top w:val="nil"/>
              <w:left w:val="nil"/>
              <w:right w:val="nil"/>
              <w:bottom w:val="nil"/>
            </w:tcBorders>
            <w:vAlign w:val="top"/>
          </w:tcPr>
          <w:p>
            <w:pPr>
              <w:jc w:val="center"/>
              <w:pBdr>
                <w:bottom w:val="single" w:color="000000" w:sz="12"/>
              </w:pBdr>
              <w:spacing w:after="36"/>
            </w:pPr>
            <w:r>
              <w:rPr>
                <w:rFonts w:ascii="Times New Roman" w:hAnsi="Times New Roman"/>
                <w:sz w:val="20"/>
                <w:i/>
              </w:rPr>
              <w:t xml:space="preserve">{{ds.rows.Person_DateOfBirthText}}</w:t>
            </w:r>
          </w:p>
          <w:p>
            <w:pPr>
              <w:jc w:val="center"/>
              <w:spacing w:before="18" w:after="0"/>
            </w:pPr>
            <w:r>
              <w:rPr>
                <w:rFonts w:ascii="Times New Roman" w:hAnsi="Times New Roman"/>
                <w:sz w:val="14"/>
                <w:i/>
              </w:rPr>
              <w:t xml:space="preserve">(doglan senesi)</w:t>
            </w:r>
          </w:p>
        </w:tc>
        <w:tc>
          <w:tcPr>
            <w:tcW w:w="3228" w:type="dxa"/>
            <w:tcBorders>
              <w:top w:val="nil"/>
              <w:left w:val="nil"/>
              <w:right w:val="nil"/>
              <w:bottom w:val="nil"/>
            </w:tcBorders>
            <w:vAlign w:val="top"/>
          </w:tcPr>
          <w:p>
            <w:pPr>
              <w:jc w:val="left"/>
            </w:pPr>
            <w:r>
              <w:rPr>
                <w:rFonts w:ascii="Times New Roman" w:hAnsi="Times New Roman"/>
                <w:sz w:val="20"/>
              </w:rPr>
              <w:t xml:space="preserve">jogapkärçiligini öz üstümize alýarys:</w:t>
            </w:r>
          </w:p>
        </w:tc>
      </w:tr>
    </w:tbl>
    <w:p>
      <w:pPr>
        <w:jc w:val="left"/>
        <w:spacing w:before="24"/>
      </w:pPr>
      <w:r>
        <w:rPr>
          <w:rFonts w:ascii="Times New Roman" w:hAnsi="Times New Roman"/>
          <w:sz w:val="22"/>
        </w:rPr>
        <w:t xml:space="preserve"/>
      </w:r>
    </w:p>
    <w:p>
      <w:pPr>
        <w:jc w:val="left"/>
        <w:spacing w:after="8"/>
      </w:pPr>
      <w:r>
        <w:rPr>
          <w:rFonts w:ascii="Times New Roman" w:hAnsi="Times New Roman"/>
          <w:sz w:val="20"/>
        </w:rPr>
        <w:t xml:space="preserve">Kärhananyň ýolbaşçysy</w:t>
      </w:r>
    </w:p>
    <w:tbl>
      <w:tblPr>
        <w:tblW w:w="9866" w:type="dxa"/>
        <w:tblLayout w:type="fixed"/>
        <w:tblBorders>
          <w:top w:val="nil"/>
          <w:left w:val="nil"/>
          <w:bottom w:val="nil"/>
          <w:right w:val="nil"/>
          <w:insideH w:val="nil"/>
          <w:insideV w:val="nil"/>
        </w:tblBorders>
      </w:tblPr>
      <w:tblGrid>
        <w:gridCol w:w="9866"/>
      </w:tblGrid>
      <w:tr>
        <w:tc>
          <w:tcPr>
            <w:tcW w:w="9866" w:type="dxa"/>
            <w:tcBorders>
              <w:top w:val="nil"/>
              <w:left w:val="nil"/>
              <w:right w:val="nil"/>
              <w:bottom w:val="single" w:color="000000" w:sz="12"/>
            </w:tcBorders>
            <w:tcMar>
              <w:left w:w="60" w:type="dxa"/>
              <w:right w:w="60" w:type="dxa"/>
              <w:bottom w:w="90" w:type="dxa"/>
            </w:tcMar>
          </w:tcPr>
          <w:p>
            <w:pPr>
              <w:jc w:val="center"/>
            </w:pPr>
            <w:r>
              <w:rPr>
                <w:rFonts w:ascii="Times New Roman" w:hAnsi="Times New Roman"/>
                <w:sz w:val="20"/>
                <w:i/>
              </w:rPr>
              <w:t xml:space="preserve">{{ds.rows.CompanyHead_FullName}}</w:t>
            </w:r>
          </w:p>
        </w:tc>
      </w:tr>
    </w:tbl>
    <w:p>
      <w:pPr>
        <w:jc w:val="center"/>
        <w:spacing w:before="50" w:after="8"/>
      </w:pPr>
      <w:r>
        <w:rPr>
          <w:rFonts w:ascii="Times New Roman" w:hAnsi="Times New Roman"/>
          <w:sz w:val="14"/>
          <w:i/>
        </w:rPr>
        <w:t xml:space="preserve">(familliýasy, ady, atasynyň ady)</w:t>
      </w:r>
    </w:p>
    <w:tbl>
      <w:tblPr>
        <w:tblW w:w="9866" w:type="dxa"/>
        <w:tblLayout w:type="fixed"/>
        <w:tblBorders>
          <w:top w:val="nil"/>
          <w:left w:val="nil"/>
          <w:bottom w:val="nil"/>
          <w:right w:val="nil"/>
          <w:insideH w:val="nil"/>
          <w:insideV w:val="nil"/>
        </w:tblBorders>
      </w:tblPr>
      <w:tblGrid>
        <w:gridCol w:w="9866"/>
      </w:tblGrid>
      <w:tr>
        <w:tc>
          <w:tcPr>
            <w:tcW w:w="9866" w:type="dxa"/>
            <w:tcBorders>
              <w:top w:val="nil"/>
              <w:left w:val="nil"/>
              <w:right w:val="nil"/>
              <w:bottom w:val="single" w:color="000000" w:sz="12"/>
            </w:tcBorders>
            <w:tcMar>
              <w:left w:w="60" w:type="dxa"/>
              <w:right w:w="60" w:type="dxa"/>
              <w:bottom w:w="90" w:type="dxa"/>
            </w:tcMar>
          </w:tcPr>
          <w:p>
            <w:pPr>
              <w:jc w:val="center"/>
            </w:pPr>
            <w:r>
              <w:rPr>
                <w:rFonts w:ascii="Times New Roman" w:hAnsi="Times New Roman"/>
                <w:sz w:val="20"/>
              </w:rPr>
              <w:t xml:space="preserve">pasporty </w:t>
            </w:r>
            <w:r>
              <w:rPr>
                <w:rFonts w:ascii="Times New Roman" w:hAnsi="Times New Roman"/>
                <w:sz w:val="20"/>
                <w:i/>
              </w:rPr>
              <w:t xml:space="preserve">{{ds.rows.CompanyHead_PassportLine}}</w:t>
            </w:r>
          </w:p>
        </w:tc>
      </w:tr>
    </w:tbl>
    <w:p>
      <w:pPr>
        <w:jc w:val="center"/>
        <w:spacing w:before="50" w:after="14"/>
      </w:pPr>
      <w:r>
        <w:rPr>
          <w:rFonts w:ascii="Times New Roman" w:hAnsi="Times New Roman"/>
          <w:sz w:val="14"/>
          <w:i/>
        </w:rPr>
        <w:t xml:space="preserve">(pasportyň seriýasy, belgisi, nirede we haçan berildi)</w:t>
      </w:r>
    </w:p>
    <w:p>
      <w:pPr>
        <w:jc w:val="left"/>
        <w:spacing w:after="8"/>
      </w:pPr>
      <w:r>
        <w:rPr>
          <w:rFonts w:ascii="Times New Roman" w:hAnsi="Times New Roman"/>
          <w:sz w:val="20"/>
        </w:rPr>
        <w:t xml:space="preserve">we Kärhananyň wiza işleri boýunça ygtyýarly wekili:</w:t>
      </w:r>
    </w:p>
    <w:tbl>
      <w:tblPr>
        <w:tblW w:w="9866" w:type="dxa"/>
        <w:tblLayout w:type="fixed"/>
        <w:tblBorders>
          <w:top w:val="nil"/>
          <w:left w:val="nil"/>
          <w:bottom w:val="nil"/>
          <w:right w:val="nil"/>
          <w:insideH w:val="nil"/>
          <w:insideV w:val="nil"/>
        </w:tblBorders>
      </w:tblPr>
      <w:tblGrid>
        <w:gridCol w:w="9866"/>
      </w:tblGrid>
      <w:tr>
        <w:tc>
          <w:tcPr>
            <w:tcW w:w="9866" w:type="dxa"/>
            <w:tcBorders>
              <w:top w:val="nil"/>
              <w:left w:val="nil"/>
              <w:right w:val="nil"/>
              <w:bottom w:val="single" w:color="000000" w:sz="12"/>
            </w:tcBorders>
            <w:tcMar>
              <w:left w:w="60" w:type="dxa"/>
              <w:right w:w="60" w:type="dxa"/>
              <w:bottom w:w="90" w:type="dxa"/>
            </w:tcMar>
          </w:tcPr>
          <w:p>
            <w:pPr>
              <w:jc w:val="center"/>
            </w:pPr>
            <w:r>
              <w:rPr>
                <w:rFonts w:ascii="Times New Roman" w:hAnsi="Times New Roman"/>
                <w:sz w:val="20"/>
                <w:i/>
              </w:rPr>
              <w:t xml:space="preserve">{{ds.rows.Representative_FullName}}</w:t>
            </w:r>
          </w:p>
        </w:tc>
      </w:tr>
    </w:tbl>
    <w:p>
      <w:pPr>
        <w:jc w:val="center"/>
        <w:spacing w:before="50" w:after="8"/>
      </w:pPr>
      <w:r>
        <w:rPr>
          <w:rFonts w:ascii="Times New Roman" w:hAnsi="Times New Roman"/>
          <w:sz w:val="14"/>
          <w:i/>
        </w:rPr>
        <w:t xml:space="preserve">(familliýasy, ady, atasynyň ady)</w:t>
      </w:r>
    </w:p>
    <w:tbl>
      <w:tblPr>
        <w:tblW w:w="9866" w:type="dxa"/>
        <w:tblLayout w:type="fixed"/>
        <w:tblBorders>
          <w:top w:val="nil"/>
          <w:left w:val="nil"/>
          <w:bottom w:val="nil"/>
          <w:right w:val="nil"/>
          <w:insideH w:val="nil"/>
          <w:insideV w:val="nil"/>
        </w:tblBorders>
      </w:tblPr>
      <w:tblGrid>
        <w:gridCol w:w="9866"/>
      </w:tblGrid>
      <w:tr>
        <w:tc>
          <w:tcPr>
            <w:tcW w:w="9866" w:type="dxa"/>
            <w:tcBorders>
              <w:top w:val="nil"/>
              <w:left w:val="nil"/>
              <w:right w:val="nil"/>
              <w:bottom w:val="single" w:color="000000" w:sz="12"/>
            </w:tcBorders>
            <w:tcMar>
              <w:left w:w="60" w:type="dxa"/>
              <w:right w:w="60" w:type="dxa"/>
              <w:bottom w:w="90" w:type="dxa"/>
            </w:tcMar>
          </w:tcPr>
          <w:p>
            <w:pPr>
              <w:jc w:val="center"/>
            </w:pPr>
            <w:r>
              <w:rPr>
                <w:rFonts w:ascii="Times New Roman" w:hAnsi="Times New Roman"/>
                <w:sz w:val="20"/>
              </w:rPr>
              <w:t xml:space="preserve">pasporty </w:t>
            </w:r>
            <w:r>
              <w:rPr>
                <w:rFonts w:ascii="Times New Roman" w:hAnsi="Times New Roman"/>
                <w:sz w:val="20"/>
                <w:i/>
              </w:rPr>
              <w:t xml:space="preserve">{{ds.rows.Representative_PassportLine}}</w:t>
            </w:r>
          </w:p>
        </w:tc>
      </w:tr>
    </w:tbl>
    <w:p>
      <w:pPr>
        <w:jc w:val="center"/>
        <w:spacing w:before="50" w:after="14"/>
      </w:pPr>
      <w:r>
        <w:rPr>
          <w:rFonts w:ascii="Times New Roman" w:hAnsi="Times New Roman"/>
          <w:sz w:val="14"/>
          <w:i/>
        </w:rPr>
        <w:t xml:space="preserve">(pasportyň seriýasy, belgisi, nirede we haçan berildi, telefon belgisi)</w:t>
      </w:r>
    </w:p>
    <w:p>
      <w:pPr>
        <w:jc w:val="both"/>
        <w:ind w:firstLine="454"/>
        <w:spacing w:before="0" w:after="0" w:line="220" w:lineRule="atLeast"/>
      </w:pPr>
      <w:r>
        <w:rPr>
          <w:rFonts w:ascii="Times New Roman" w:hAnsi="Times New Roman"/>
          <w:sz w:val="20"/>
        </w:rPr>
        <w:t xml:space="preserve">Türkmenistanyň kanunçylygyny berjaý etmäge, üpjün etmäge, Daşary ýurt raýatyna degişli bolan maglumatlaryň üýtgemegi (iş ýeriniň, wezipesiniň ýa-da salgysynyň üçtgemegi, Türkmenistanda hereket etmegi, we ş.m.), barada Türkmenistanyň Döwlet migrasiýa gullugyna 3 (üç) iş güniň dowamynda ýazmaça habar bermelidigine,</w:t>
      </w:r>
    </w:p>
    <w:p>
      <w:pPr>
        <w:jc w:val="both"/>
        <w:ind w:firstLine="454"/>
        <w:spacing w:before="0" w:after="0" w:line="220" w:lineRule="atLeast"/>
      </w:pPr>
      <w:r>
        <w:rPr>
          <w:rFonts w:ascii="Times New Roman" w:hAnsi="Times New Roman"/>
          <w:sz w:val="20"/>
        </w:rPr>
        <w:t xml:space="preserve">Iş beriji tarapyndan iş rugsatnamasy alýnandan soň, (gelenden soň) 30 senenama güniň dowamynda Türkmenistanyň Döwlet migrasiýa gullugynyň edaralaryna işe çagyrylan daşary ýurt raýatynda adamyň immunýetýetmezlik wirusy sebäpli döreýän keseliň (AIW ýokuşmasy) ýokdugy barada Türkmenistanyň ygtyýarly edaralary tarapyndan tassyklaýan kepilnamany getirilmägine,</w:t>
      </w:r>
    </w:p>
    <w:p>
      <w:pPr>
        <w:jc w:val="both"/>
        <w:ind w:firstLine="454"/>
        <w:spacing w:before="0" w:after="0" w:line="220" w:lineRule="atLeast"/>
      </w:pPr>
      <w:r>
        <w:rPr>
          <w:rFonts w:ascii="Times New Roman" w:hAnsi="Times New Roman"/>
          <w:sz w:val="20"/>
        </w:rPr>
        <w:t xml:space="preserve">Wizalaryň möhletini uzaltmak üçin resminamalaryny iki aý öňünden tabşyrmaga,</w:t>
      </w:r>
    </w:p>
    <w:p>
      <w:pPr>
        <w:jc w:val="both"/>
        <w:ind w:firstLine="454"/>
        <w:spacing w:before="0" w:after="0" w:line="220" w:lineRule="atLeast"/>
      </w:pPr>
      <w:r>
        <w:rPr>
          <w:rFonts w:ascii="Times New Roman" w:hAnsi="Times New Roman"/>
          <w:sz w:val="20"/>
        </w:rPr>
        <w:t xml:space="preserve">Wiza uzaltmak üçin tabşyrylan resminamalar boýunça kabul edilen çözgütleriň 45 güniň dowamynda ýerine ýetirmäge,</w:t>
      </w:r>
    </w:p>
    <w:p>
      <w:pPr>
        <w:jc w:val="both"/>
        <w:ind w:firstLine="454"/>
        <w:spacing w:before="0" w:after="0" w:line="220" w:lineRule="atLeast"/>
      </w:pPr>
      <w:r>
        <w:rPr>
          <w:rFonts w:ascii="Times New Roman" w:hAnsi="Times New Roman"/>
          <w:sz w:val="20"/>
        </w:rPr>
        <w:t xml:space="preserve">Türkmenistanyň kanunçylygynda göz öňünde tutulan hukuklaryny we borçlaryny öz wagtynda düşündirmäge borçlanýarys.</w:t>
      </w:r>
    </w:p>
    <w:p>
      <w:pPr>
        <w:jc w:val="both"/>
        <w:ind w:firstLine="454"/>
        <w:spacing w:before="0" w:after="0" w:line="220" w:lineRule="atLeast"/>
      </w:pPr>
      <w:r>
        <w:rPr>
          <w:rFonts w:ascii="Times New Roman" w:hAnsi="Times New Roman"/>
          <w:sz w:val="20"/>
        </w:rPr>
        <w:t xml:space="preserve">Daşary ýurt raýaty barada tabşyrylan resminamalarda galp maglumatlary görkezilen ýa-da galp resminamalar tabşyrylan ýagdaýynda Türkmenistanyň kanunçylygynda bellenilen tertipde ýagtylykda doly jogapkärçilik çekýäris.</w:t>
      </w:r>
    </w:p>
    <w:p>
      <w:pPr>
        <w:jc w:val="left"/>
        <w:spacing w:before="72" w:after="16"/>
      </w:pPr>
      <w:r>
        <w:rPr>
          <w:rFonts w:ascii="Times New Roman" w:hAnsi="Times New Roman"/>
          <w:sz w:val="20"/>
        </w:rPr>
        <w:t xml:space="preserve">Borçnamany tassyklaýarys:</w:t>
      </w:r>
    </w:p>
    <w:tbl>
      <w:tblPr>
        <w:tblW w:w="9866" w:type="dxa"/>
        <w:tblLayout w:type="fixed"/>
        <w:tblBorders>
          <w:top w:val="nil"/>
          <w:left w:val="nil"/>
          <w:bottom w:val="nil"/>
          <w:right w:val="nil"/>
          <w:insideH w:val="nil"/>
          <w:insideV w:val="nil"/>
        </w:tblBorders>
      </w:tblPr>
      <w:tblGrid>
        <w:gridCol w:w="9866"/>
      </w:tblGrid>
      <w:tr>
        <w:tc>
          <w:tcPr>
            <w:tcW w:w="9866" w:type="dxa"/>
            <w:tcBorders>
              <w:top w:val="nil"/>
              <w:left w:val="nil"/>
              <w:right w:val="nil"/>
              <w:bottom w:val="single" w:color="000000" w:sz="12"/>
            </w:tcBorders>
            <w:tcMar>
              <w:left w:w="60" w:type="dxa"/>
              <w:right w:w="60" w:type="dxa"/>
              <w:bottom w:w="90" w:type="dxa"/>
            </w:tcMar>
          </w:tcPr>
          <w:p>
            <w:pPr>
              <w:jc w:val="left"/>
            </w:pPr>
            <w:r>
              <w:rPr>
                <w:rFonts w:ascii="Times New Roman" w:hAnsi="Times New Roman"/>
                <w:sz w:val="20"/>
              </w:rPr>
              <w:t xml:space="preserve">Kärhananyň ýolbaşçysy:  </w:t>
            </w:r>
            <w:r>
              <w:rPr>
                <w:rFonts w:ascii="Times New Roman" w:hAnsi="Times New Roman"/>
                <w:sz w:val="20"/>
                <w:i/>
              </w:rPr>
              <w:t xml:space="preserve">{{ds.rows.CompanyHead_FullName}}</w:t>
            </w:r>
          </w:p>
        </w:tc>
      </w:tr>
    </w:tbl>
    <w:p>
      <w:pPr>
        <w:jc w:val="center"/>
        <w:spacing w:before="50" w:after="8"/>
      </w:pPr>
      <w:r>
        <w:rPr>
          <w:rFonts w:ascii="Times New Roman" w:hAnsi="Times New Roman"/>
          <w:sz w:val="14"/>
          <w:i/>
        </w:rPr>
        <w:t xml:space="preserve">(familliýasy, ady, atasynyň ady)</w:t>
      </w:r>
    </w:p>
    <w:p>
      <w:pPr>
        <w:jc w:val="right"/>
        <w:spacing w:after="12"/>
      </w:pPr>
      <w:r>
        <w:rPr>
          <w:rFonts w:ascii="Times New Roman" w:hAnsi="Times New Roman"/>
          <w:sz w:val="14"/>
          <w:i/>
        </w:rPr>
        <w:t xml:space="preserve">(gol)</w:t>
      </w:r>
    </w:p>
    <w:tbl>
      <w:tblPr>
        <w:tblW w:w="9866" w:type="dxa"/>
        <w:tblLayout w:type="fixed"/>
        <w:tblBorders>
          <w:top w:val="nil"/>
          <w:left w:val="nil"/>
          <w:bottom w:val="nil"/>
          <w:right w:val="nil"/>
          <w:insideH w:val="nil"/>
          <w:insideV w:val="nil"/>
        </w:tblBorders>
      </w:tblPr>
      <w:tblGrid>
        <w:gridCol w:w="9866"/>
      </w:tblGrid>
      <w:tr>
        <w:tc>
          <w:tcPr>
            <w:tcW w:w="9866" w:type="dxa"/>
            <w:tcBorders>
              <w:top w:val="nil"/>
              <w:left w:val="nil"/>
              <w:right w:val="nil"/>
              <w:bottom w:val="single" w:color="000000" w:sz="12"/>
            </w:tcBorders>
            <w:tcMar>
              <w:left w:w="60" w:type="dxa"/>
              <w:right w:w="60" w:type="dxa"/>
              <w:bottom w:w="90" w:type="dxa"/>
            </w:tcMar>
          </w:tcPr>
          <w:p>
            <w:pPr>
              <w:jc w:val="left"/>
            </w:pPr>
            <w:r>
              <w:rPr>
                <w:rFonts w:ascii="Times New Roman" w:hAnsi="Times New Roman"/>
                <w:sz w:val="20"/>
              </w:rPr>
              <w:t xml:space="preserve">Kärhananyň wiza işleri boýunça ygtyýarly wezipeli işgäri:  </w:t>
            </w:r>
            <w:r>
              <w:rPr>
                <w:rFonts w:ascii="Times New Roman" w:hAnsi="Times New Roman"/>
                <w:sz w:val="20"/>
                <w:i/>
              </w:rPr>
              <w:t xml:space="preserve">{{ds.rows.Representative_FullName}}</w:t>
            </w:r>
          </w:p>
        </w:tc>
      </w:tr>
    </w:tbl>
    <w:p>
      <w:pPr>
        <w:jc w:val="center"/>
        <w:spacing w:before="50" w:after="8"/>
      </w:pPr>
      <w:r>
        <w:rPr>
          <w:rFonts w:ascii="Times New Roman" w:hAnsi="Times New Roman"/>
          <w:sz w:val="14"/>
          <w:i/>
        </w:rPr>
        <w:t xml:space="preserve">(familliýasy, ady, atasynyň ady)</w:t>
      </w:r>
    </w:p>
    <w:p>
      <w:pPr>
        <w:jc w:val="right"/>
      </w:pPr>
      <w:r>
        <w:rPr>
          <w:rFonts w:ascii="Times New Roman" w:hAnsi="Times New Roman"/>
          <w:sz w:val="14"/>
          <w:i/>
        </w:rPr>
        <w:t xml:space="preserve">(gol)</w:t>
      </w:r>
    </w:p>
    <w:p>
      <w:r>
        <w:t xml:space="preserve">{{:s:}}{{:PageBreak}}</w:t>
      </w:r>
    </w:p>
    <w:p>
      <w:pPr>
        <w:jc w:val="left"/>
      </w:pPr>
      <w:r>
        <w:rPr>
          <w:rFonts w:ascii="Times New Roman" w:hAnsi="Times New Roman"/>
          <w:sz w:val="1"/>
        </w:rPr>
        <w:t xml:space="preserve">{{/ds.rows}}</w:t>
      </w:r>
    </w:p>
    <w:sectPr>
      <w:pgSz w:w="11906" w:h="16838"/>
      <w:pgMar w:top="720" w:right="1020" w:bottom="720" w:left="1020"/>
    </w:sectPr>
  </w:body>
</w:document>
</file>