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4f016528cb34ac2" /></Relationships>
</file>

<file path=word/document.xml><?xml version="1.0" encoding="utf-8"?>
<w:document xmlns:w="http://schemas.openxmlformats.org/wordprocessingml/2006/main">
  <w:body>
    <w:p>
      <w:pPr>
        <w:jc w:val="left"/>
        <w:spacing w:after="24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left"/>
        <w:spacing w:after="24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tbl>
      <w:tblPr>
        <w:tblW w:w="95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06"/>
        <w:gridCol w:w="6400"/>
      </w:tblGrid>
      <w:tr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/>
          </w:p>
        </w:tc>
        <w:tc>
          <w:tcPr>
            <w:tcW w:w="64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24"/>
            </w:pPr>
            <w:r>
              <w:rPr>
                <w:rFonts w:ascii="Times New Roman" w:hAnsi="Times New Roman"/>
                <w:sz w:val="30"/>
                <w:b/>
              </w:rPr>
              <w:t xml:space="preserve">{{ds.ProjectContract_Ministry_RecipientBlock_Line1}}</w:t>
            </w:r>
          </w:p>
          <w:p>
            <w:pPr>
              <w:jc w:val="left"/>
              <w:spacing w:after="72"/>
            </w:pPr>
            <w:r>
              <w:rPr>
                <w:rFonts w:ascii="Times New Roman" w:hAnsi="Times New Roman"/>
                <w:sz w:val="30"/>
                <w:b/>
              </w:rPr>
              <w:t xml:space="preserve">{?{ds.ProjectContract_Ministry_RecipientBlock_HasLine2}}{{ds.ProjectContract_Ministry_RecipientBlock_Line2}}{{/}}</w:t>
            </w:r>
          </w:p>
        </w:tc>
      </w:tr>
    </w:tbl>
    <w:p>
      <w:pPr>
        <w:jc w:val="left"/>
        <w:spacing w:after="72"/>
      </w:pPr>
      <w:r>
        <w:rPr>
          <w:rFonts w:ascii="Times New Roman" w:hAnsi="Times New Roman"/>
          <w:sz w:val="24"/>
          <w:i/>
          <w:u w:val="none"/>
          <w:color w:val="000000"/>
        </w:rPr>
        <w:t xml:space="preserve">{{ds.Urgency_NameTm}}</w:t>
      </w:r>
    </w:p>
    <w:p>
      <w:pPr>
        <w:jc w:val="center"/>
        <w:spacing w:after="200"/>
      </w:pPr>
      <w:r>
        <w:rPr>
          <w:rFonts w:ascii="Times New Roman" w:hAnsi="Times New Roman"/>
          <w:sz w:val="30"/>
          <w:b/>
          <w:u w:val="none"/>
          <w:color w:val="000000"/>
        </w:rPr>
        <w:t xml:space="preserve">{{ds.ProjectContract_Ministry_FormOfAddress}}</w:t>
      </w:r>
    </w:p>
    <w:p>
      <w:pPr>
        <w:jc w:val="both"/>
        <w:ind w:firstLine="720"/>
        <w:spacing w:after="10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00"/>
      </w:pPr>
      <w:r>
        <w:rPr>
          <w:rFonts w:ascii="Times New Roman" w:hAnsi="Times New Roman"/>
          <w:sz w:val="30"/>
        </w:rPr>
        <w:t xml:space="preserve">Hatymyzyň goşundysynda görkezilen Türkiýe Respublikasynyň "</w:t>
      </w:r>
      <w:r>
        <w:rPr>
          <w:rFonts w:ascii="Times New Roman" w:hAnsi="Times New Roman"/>
          <w:sz w:val="30"/>
          <w:b/>
        </w:rPr>
        <w:t xml:space="preserve">{{ds.Company_Name}}</w:t>
      </w:r>
      <w:r>
        <w:rPr>
          <w:rFonts w:ascii="Times New Roman" w:hAnsi="Times New Roman"/>
          <w:sz w:val="30"/>
        </w:rPr>
        <w:t xml:space="preserve">" kompaniýasyna degişli bolan sanawdaky </w:t>
      </w:r>
      <w:r>
        <w:rPr>
          <w:rFonts w:ascii="Times New Roman" w:hAnsi="Times New Roman"/>
          <w:sz w:val="30"/>
        </w:rPr>
        <w:t xml:space="preserve">{{ds.TotalPersonCount}} ({{ds.TotalPersonCountText}})</w:t>
      </w:r>
      <w:r>
        <w:rPr>
          <w:rFonts w:ascii="Times New Roman" w:hAnsi="Times New Roman"/>
          <w:sz w:val="30"/>
        </w:rPr>
        <w:t xml:space="preserve"> sany daşary ýurt raýatyna </w:t>
      </w:r>
      <w:r>
        <w:rPr>
          <w:rFonts w:ascii="Times New Roman" w:hAnsi="Times New Roman"/>
          <w:sz w:val="30"/>
        </w:rPr>
        <w:t xml:space="preserve">{{ds.VisaPeriod_NameTm}} möhlet</w:t>
      </w:r>
      <w:r>
        <w:rPr>
          <w:rFonts w:ascii="Times New Roman" w:hAnsi="Times New Roman"/>
          <w:sz w:val="30"/>
        </w:rPr>
        <w:t xml:space="preserve"> bilen </w:t>
      </w:r>
      <w:r>
        <w:rPr>
          <w:rFonts w:ascii="Times New Roman" w:hAnsi="Times New Roman"/>
          <w:sz w:val="30"/>
        </w:rPr>
        <w:t xml:space="preserve">{{ds.VisaCategory_NameTm}} çakylyk we iş rugsatnamasyny</w:t>
      </w:r>
      <w:r>
        <w:rPr>
          <w:rFonts w:ascii="Times New Roman" w:hAnsi="Times New Roman"/>
          <w:sz w:val="30"/>
        </w:rPr>
        <w:t xml:space="preserve"> resmileşdirilmegine ýardam bermegiňizi Sizden haýyş edýäris.</w:t>
      </w:r>
    </w:p>
    <w:p>
      <w:pPr>
        <w:jc w:val="both"/>
        <w:ind w:firstLine="720"/>
        <w:spacing w:after="4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>
      <w:pPr>
        <w:jc w:val="left"/>
        <w:spacing w:after="0"/>
      </w:pPr>
      <w:r>
        <w:rPr>
          <w:rFonts w:ascii="Times New Roman" w:hAnsi="Times New Roman"/>
          <w:sz w:val="30"/>
        </w:rPr>
        <w:t xml:space="preserve">Goşundy: 1. {{ds.TotalPersonCount}}-pasport kopiýalary,</w:t>
      </w:r>
    </w:p>
    <w:p>
      <w:pPr>
        <w:jc w:val="left"/>
        <w:spacing w:after="80"/>
      </w:pPr>
      <w:r>
        <w:rPr>
          <w:rFonts w:ascii="Times New Roman" w:hAnsi="Times New Roman"/>
          <w:sz w:val="30"/>
        </w:rPr>
        <w:t xml:space="preserve">                2. Goşundy ({{ds.TotalPersonCount}}-daşary ýurt raýatynyň maglumaty)</w:t>
      </w:r>
    </w:p>
    <w:tbl>
      <w:tblPr>
        <w:tblW w:w="95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43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16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43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16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200" w:bottom="1440" w:left="1200"/>
    </w:sectPr>
  </w:body>
</w:document>
</file>