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abb41a656a14130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{{ds.rows.Application_VisaPeriod_NameTm}} {{ds.rows.Application_VisaCategory_NameTm}}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