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96FB" w14:textId="77777777" w:rsidR="001E1BF3" w:rsidRDefault="001E1BF3" w:rsidP="003B65C7">
      <w:pPr>
        <w:framePr w:w="3465" w:h="1126" w:hRule="exact" w:wrap="none" w:vAnchor="page" w:hAnchor="text" w:x="6528" w:y="274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Türkmenenergo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"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Döwlet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elektroenergetika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korporasiýasyny</w:t>
      </w:r>
      <w:r>
        <w:rPr>
          <w:rFonts w:ascii="Calibri" w:hAnsi="Calibri" w:cs="Calibri"/>
          <w:b/>
          <w:bCs/>
          <w:color w:val="000000"/>
          <w:kern w:val="0"/>
          <w:sz w:val="28"/>
          <w:szCs w:val="28"/>
        </w:rPr>
        <w:t>ň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ba</w:t>
      </w:r>
      <w:r>
        <w:rPr>
          <w:rFonts w:ascii="Calibri" w:hAnsi="Calibri" w:cs="Calibri"/>
          <w:b/>
          <w:bCs/>
          <w:color w:val="000000"/>
          <w:kern w:val="0"/>
          <w:sz w:val="28"/>
          <w:szCs w:val="28"/>
        </w:rPr>
        <w:t>ş</w:t>
      </w:r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lygy</w:t>
      </w:r>
      <w:proofErr w:type="spellEnd"/>
    </w:p>
    <w:p w14:paraId="3AE7FED7" w14:textId="77777777" w:rsidR="001E1BF3" w:rsidRDefault="001E1BF3" w:rsidP="003B65C7">
      <w:pPr>
        <w:framePr w:w="3465" w:h="1126" w:hRule="exact" w:wrap="none" w:vAnchor="page" w:hAnchor="text" w:x="6528" w:y="274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0"/>
          <w:szCs w:val="20"/>
        </w:rPr>
      </w:pPr>
    </w:p>
    <w:p w14:paraId="712847E8" w14:textId="77777777" w:rsidR="001E1BF3" w:rsidRDefault="001E1BF3" w:rsidP="00774851">
      <w:pPr>
        <w:framePr w:w="3465" w:h="391" w:hRule="exact" w:wrap="none" w:vAnchor="page" w:hAnchor="text" w:x="6528" w:y="381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 xml:space="preserve">D.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kern w:val="0"/>
          <w:sz w:val="28"/>
          <w:szCs w:val="28"/>
        </w:rPr>
        <w:t>Elýasowa</w:t>
      </w:r>
      <w:proofErr w:type="spellEnd"/>
    </w:p>
    <w:p w14:paraId="315B8C43" w14:textId="77777777" w:rsidR="001E1BF3" w:rsidRDefault="001E1BF3" w:rsidP="00774851">
      <w:pPr>
        <w:framePr w:w="3465" w:h="391" w:hRule="exact" w:wrap="none" w:vAnchor="page" w:hAnchor="text" w:x="6528" w:y="381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kern w:val="0"/>
          <w:sz w:val="24"/>
          <w:szCs w:val="24"/>
        </w:rPr>
      </w:pPr>
    </w:p>
    <w:p w14:paraId="2020BF48" w14:textId="5DFB7838" w:rsidR="001E1BF3" w:rsidRDefault="00A312E0" w:rsidP="00774851">
      <w:pPr>
        <w:framePr w:w="3285" w:h="1126" w:hRule="exact" w:wrap="none" w:vAnchor="page" w:hAnchor="text" w:x="573" w:y="44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color w:val="000000"/>
          <w:kern w:val="0"/>
          <w:sz w:val="20"/>
          <w:szCs w:val="20"/>
        </w:rPr>
      </w:pPr>
      <w:r w:rsidRPr="00A312E0">
        <w:rPr>
          <w:rFonts w:ascii="Times New Roman" w:hAnsi="Times New Roman"/>
          <w:i/>
          <w:iCs/>
          <w:color w:val="000000"/>
          <w:kern w:val="0"/>
          <w:sz w:val="20"/>
          <w:szCs w:val="20"/>
        </w:rPr>
        <w:t>{{</w:t>
      </w:r>
      <w:proofErr w:type="spellStart"/>
      <w:proofErr w:type="gramStart"/>
      <w:r w:rsidRPr="00A312E0">
        <w:rPr>
          <w:rFonts w:ascii="Times New Roman" w:hAnsi="Times New Roman"/>
          <w:i/>
          <w:iCs/>
          <w:color w:val="000000"/>
          <w:kern w:val="0"/>
          <w:sz w:val="20"/>
          <w:szCs w:val="20"/>
        </w:rPr>
        <w:t>ds.Urgency</w:t>
      </w:r>
      <w:proofErr w:type="gramEnd"/>
      <w:r w:rsidRPr="00A312E0">
        <w:rPr>
          <w:rFonts w:ascii="Times New Roman" w:hAnsi="Times New Roman"/>
          <w:i/>
          <w:iCs/>
          <w:color w:val="000000"/>
          <w:kern w:val="0"/>
          <w:sz w:val="20"/>
          <w:szCs w:val="20"/>
        </w:rPr>
        <w:t>_NameTm</w:t>
      </w:r>
      <w:proofErr w:type="spellEnd"/>
      <w:r w:rsidRPr="00A312E0">
        <w:rPr>
          <w:rFonts w:ascii="Times New Roman" w:hAnsi="Times New Roman"/>
          <w:i/>
          <w:iCs/>
          <w:color w:val="000000"/>
          <w:kern w:val="0"/>
          <w:sz w:val="20"/>
          <w:szCs w:val="20"/>
        </w:rPr>
        <w:t>}}</w:t>
      </w:r>
    </w:p>
    <w:p w14:paraId="25999DD4" w14:textId="77777777" w:rsidR="001E1BF3" w:rsidRPr="00896673" w:rsidRDefault="001E1BF3" w:rsidP="00774851">
      <w:pPr>
        <w:framePr w:w="9690" w:h="541" w:hRule="exact" w:wrap="none" w:vAnchor="page" w:hAnchor="text" w:x="138" w:y="493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</w:pPr>
      <w:r w:rsidRPr="00896673"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  <w:t>Hormatly Durdy Baýjanowiç!</w:t>
      </w:r>
    </w:p>
    <w:p w14:paraId="114884CB" w14:textId="77777777" w:rsidR="00774851" w:rsidRPr="00774851" w:rsidRDefault="00774851" w:rsidP="00162BFA">
      <w:pPr>
        <w:framePr w:w="9870" w:h="5536" w:hRule="exact" w:wrap="none" w:vAnchor="page" w:hAnchor="text" w:x="48" w:y="546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kern w:val="0"/>
          <w:sz w:val="30"/>
          <w:szCs w:val="30"/>
          <w:lang w:val="tk-TM"/>
        </w:rPr>
      </w:pPr>
      <w:r w:rsidRPr="00774851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>Türkmenistanyň Prezidentiniň 28.10.2023ý.</w:t>
      </w:r>
      <w:r w:rsidRPr="00774851">
        <w:rPr>
          <w:rFonts w:ascii="Times New Roman" w:hAnsi="Times New Roman"/>
          <w:color w:val="000000"/>
          <w:kern w:val="0"/>
          <w:sz w:val="30"/>
          <w:szCs w:val="30"/>
          <w:lang w:val="tr-TR"/>
        </w:rPr>
        <w:t xml:space="preserve"> </w:t>
      </w:r>
      <w:r w:rsidRPr="00774851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seneli, 754 belgili kararyna laýyklykda, Türkmenistanyň Energetika ministrliginiň “Türkmenenergo” döwlet elektroenergetika korporasiýasy bilen Türkiýe Respublikasynyň </w:t>
      </w:r>
      <w:r w:rsidR="002825DD" w:rsidRPr="002825DD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>“Çalık Enerji Sanaýi ve Ticaret A.Ş”</w:t>
      </w:r>
      <w:r w:rsidRPr="00774851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 kompaniýasynyň arasynda “</w:t>
      </w:r>
      <w:r w:rsidRPr="00774851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 xml:space="preserve">Balkan welaýatynyň Türkmenbaşy etrabynda kuwwatlylygy 1574 MWt bolan utgaşykly dolanyşykda işleýän elektrik stansiýasyny we ony energoulgama birikdirmek üçin gerek bolan elektrik geçiriji ulgamlary gurmak hem-de bar bolan döwlet elektrik stansiýalary üçin zerur bolan  ätiýaçlyk şaýlaryny satyn almak” hakyndaky GT-15 belgili şertnama </w:t>
      </w:r>
      <w:r w:rsidRPr="00774851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>01.12.2023ý. senesinde baglaşyldy.</w:t>
      </w:r>
    </w:p>
    <w:p w14:paraId="261B0AC2" w14:textId="50059B08" w:rsidR="00A80485" w:rsidRPr="00A80485" w:rsidRDefault="00A80485" w:rsidP="00162BFA">
      <w:pPr>
        <w:framePr w:w="9870" w:h="5536" w:hRule="exact" w:wrap="none" w:vAnchor="page" w:hAnchor="text" w:x="48" w:y="546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kern w:val="0"/>
          <w:sz w:val="30"/>
          <w:szCs w:val="30"/>
          <w:lang w:val="tk-TM"/>
        </w:rPr>
      </w:pPr>
      <w:r w:rsidRPr="00A80485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Hatymyzyň goşundysynda görkezilen Türkiýe Respublikasynyň “Çalık Enerji Sanaýi ve Ticaret A.Ş” kompaniýasyna degişli bolan sanawdaky </w:t>
      </w:r>
      <w:r w:rsidR="001079D1" w:rsidRPr="001079D1">
        <w:rPr>
          <w:rFonts w:ascii="Times New Roman" w:hAnsi="Times New Roman"/>
          <w:b/>
          <w:bCs/>
          <w:color w:val="000000"/>
          <w:kern w:val="0"/>
          <w:sz w:val="30"/>
          <w:szCs w:val="30"/>
          <w:lang w:val="tk-TM"/>
        </w:rPr>
        <w:t>{{ds.TotalPersonCount}} ({{ds.TotalPersonCountText}})</w:t>
      </w:r>
      <w:r w:rsidR="001079D1" w:rsidRPr="001079D1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 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sany daşary ýurt</w:t>
      </w:r>
      <w:r w:rsidRPr="00A80485">
        <w:rPr>
          <w:rFonts w:ascii="Times New Roman" w:hAnsi="Times New Roman"/>
          <w:b/>
          <w:bCs/>
          <w:color w:val="000000"/>
          <w:kern w:val="0"/>
          <w:sz w:val="30"/>
          <w:szCs w:val="30"/>
          <w:lang w:val="tk-TM"/>
        </w:rPr>
        <w:t xml:space="preserve"> 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raýaty</w:t>
      </w:r>
      <w:r w:rsidR="0032575E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 xml:space="preserve"> üçin Türkmenistanyň Döwlet migrasiýa gullugy tarapyndan 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wiza</w:t>
      </w:r>
      <w:r w:rsidR="0032575E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lar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ynyň we iş rugsatnama</w:t>
      </w:r>
      <w:r w:rsidR="0032575E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lar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ynyň</w:t>
      </w:r>
      <w:r w:rsidR="001079D1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 xml:space="preserve"> </w:t>
      </w:r>
      <w:r w:rsidR="001079D1" w:rsidRPr="001079D1">
        <w:rPr>
          <w:rFonts w:ascii="Times New Roman" w:hAnsi="Times New Roman"/>
          <w:b/>
          <w:bCs/>
          <w:color w:val="000000"/>
          <w:kern w:val="0"/>
          <w:sz w:val="30"/>
          <w:szCs w:val="30"/>
          <w:lang w:val="tk-TM"/>
        </w:rPr>
        <w:t>{{ds.VisaPeriod_NameTm}} {{ds.VisaCategory_NameTm}}</w:t>
      </w:r>
      <w:r w:rsidR="001079D1">
        <w:rPr>
          <w:rFonts w:ascii="Times New Roman" w:hAnsi="Times New Roman"/>
          <w:b/>
          <w:bCs/>
          <w:color w:val="000000"/>
          <w:kern w:val="0"/>
          <w:sz w:val="30"/>
          <w:szCs w:val="30"/>
          <w:lang w:val="tk-TM"/>
        </w:rPr>
        <w:t xml:space="preserve"> </w:t>
      </w:r>
      <w:r w:rsidRPr="00A80485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möhlet bilen uzaldylmagyna </w:t>
      </w:r>
      <w:r w:rsidRPr="00A80485"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  <w:t>rugsat berilmegine</w:t>
      </w:r>
      <w:r w:rsidRPr="00A80485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 ýardam bermegiňizi Sizden haýyş edýäris.</w:t>
      </w:r>
    </w:p>
    <w:p w14:paraId="767871FD" w14:textId="77777777" w:rsidR="00725E74" w:rsidRDefault="00725E74" w:rsidP="00162BFA">
      <w:pPr>
        <w:framePr w:w="9870" w:h="5536" w:hRule="exact" w:wrap="none" w:vAnchor="page" w:hAnchor="text" w:x="48" w:y="5461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</w:pPr>
    </w:p>
    <w:p w14:paraId="05B9FBFD" w14:textId="77777777" w:rsidR="00A24984" w:rsidRDefault="00A24984" w:rsidP="00162BFA">
      <w:pPr>
        <w:framePr w:w="9870" w:h="5536" w:hRule="exact" w:wrap="none" w:vAnchor="page" w:hAnchor="text" w:x="48" w:y="5461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color w:val="000000"/>
          <w:kern w:val="0"/>
          <w:sz w:val="30"/>
          <w:szCs w:val="30"/>
          <w:lang w:val="tk-TM"/>
        </w:rPr>
      </w:pPr>
    </w:p>
    <w:p w14:paraId="4B04BCCD" w14:textId="77777777" w:rsidR="00D90E94" w:rsidRPr="00794F30" w:rsidRDefault="00D90E94" w:rsidP="009649E9">
      <w:pPr>
        <w:framePr w:w="9870" w:h="2611" w:hRule="exact" w:wrap="none" w:vAnchor="page" w:hAnchor="page" w:x="1186" w:y="1077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kern w:val="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Daşary ýurt raýatynyň Türkmenistana gelmeginiň, onda bolmagynyň we ondan gitmeginiň düzgünlerini berjaý etmegine jogapkärçiligi kompaniýamyz öz üstüne alýar.                            </w:t>
      </w:r>
    </w:p>
    <w:p w14:paraId="0FCBDE8A" w14:textId="77777777" w:rsidR="00D90E94" w:rsidRPr="00794F30" w:rsidRDefault="00D90E94" w:rsidP="009649E9">
      <w:pPr>
        <w:framePr w:w="9870" w:h="2611" w:hRule="exact" w:wrap="none" w:vAnchor="page" w:hAnchor="page" w:x="1186" w:y="10771"/>
        <w:widowControl w:val="0"/>
        <w:autoSpaceDE w:val="0"/>
        <w:autoSpaceDN w:val="0"/>
        <w:adjustRightInd w:val="0"/>
        <w:spacing w:after="0" w:line="120" w:lineRule="auto"/>
        <w:ind w:firstLine="720"/>
        <w:jc w:val="both"/>
        <w:rPr>
          <w:rFonts w:ascii="Times New Roman" w:hAnsi="Times New Roman"/>
          <w:b/>
          <w:color w:val="000000"/>
          <w:kern w:val="0"/>
          <w:sz w:val="30"/>
          <w:szCs w:val="30"/>
          <w:lang w:val="tk-TM"/>
        </w:rPr>
      </w:pPr>
    </w:p>
    <w:p w14:paraId="1B251459" w14:textId="08BAF80E" w:rsidR="000F0C90" w:rsidRPr="00794F30" w:rsidRDefault="000F0C90" w:rsidP="00A312E0">
      <w:pPr>
        <w:framePr w:w="9870" w:h="2611" w:hRule="exact" w:wrap="none" w:vAnchor="page" w:hAnchor="page" w:x="1186" w:y="107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Goşundy: 1. </w:t>
      </w:r>
      <w:r w:rsidR="00A312E0" w:rsidRPr="00A312E0">
        <w:rPr>
          <w:rFonts w:ascii="Times New Roman" w:hAnsi="Times New Roman"/>
          <w:color w:val="000000"/>
          <w:sz w:val="30"/>
          <w:szCs w:val="30"/>
          <w:lang w:val="tk-TM"/>
        </w:rPr>
        <w:t>Daşary ýurtly raýatlaryň pasport nusgalary – {{ds.TotalPersonCount}} sany</w:t>
      </w: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 </w:t>
      </w:r>
    </w:p>
    <w:p w14:paraId="788A675B" w14:textId="5E19678A" w:rsidR="001E1BF3" w:rsidRPr="00794F30" w:rsidRDefault="000F0C90" w:rsidP="009649E9">
      <w:pPr>
        <w:framePr w:w="9870" w:h="2611" w:hRule="exact" w:wrap="none" w:vAnchor="page" w:hAnchor="page" w:x="1186" w:y="10771"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color w:val="000000"/>
          <w:kern w:val="0"/>
          <w:sz w:val="30"/>
          <w:szCs w:val="30"/>
          <w:lang w:val="tk-TM"/>
        </w:rPr>
      </w:pPr>
      <w:r w:rsidRPr="00794F30">
        <w:rPr>
          <w:rFonts w:ascii="Times New Roman" w:hAnsi="Times New Roman"/>
          <w:color w:val="000000"/>
          <w:sz w:val="30"/>
          <w:szCs w:val="30"/>
          <w:lang w:val="tk-TM"/>
        </w:rPr>
        <w:t xml:space="preserve">    </w:t>
      </w:r>
      <w:r w:rsidR="00A312E0">
        <w:rPr>
          <w:rFonts w:ascii="Times New Roman" w:hAnsi="Times New Roman"/>
          <w:color w:val="000000"/>
          <w:sz w:val="30"/>
          <w:szCs w:val="30"/>
          <w:lang w:val="tk-TM"/>
        </w:rPr>
        <w:t xml:space="preserve"> </w:t>
      </w:r>
      <w:r w:rsidR="00A312E0" w:rsidRPr="00A312E0">
        <w:rPr>
          <w:rFonts w:ascii="Times New Roman" w:hAnsi="Times New Roman"/>
          <w:color w:val="000000"/>
          <w:sz w:val="30"/>
          <w:szCs w:val="30"/>
          <w:lang w:val="tk-TM"/>
        </w:rPr>
        <w:t>2. Goşundy ( {{ds.TotalPersonCount}} sany daşary ýurt raýatynyň maglumaty)</w:t>
      </w:r>
      <w:r w:rsidR="001E1BF3" w:rsidRPr="00794F30">
        <w:rPr>
          <w:rFonts w:ascii="Times New Roman" w:hAnsi="Times New Roman"/>
          <w:color w:val="000000"/>
          <w:kern w:val="0"/>
          <w:sz w:val="30"/>
          <w:szCs w:val="30"/>
          <w:lang w:val="tk-TM"/>
        </w:rPr>
        <w:t xml:space="preserve">  </w:t>
      </w:r>
    </w:p>
    <w:p w14:paraId="70AC03C5" w14:textId="77777777" w:rsidR="001E1BF3" w:rsidRPr="00A312E0" w:rsidRDefault="001E1BF3" w:rsidP="009649E9">
      <w:pPr>
        <w:framePr w:w="9870" w:h="2611" w:hRule="exact" w:wrap="none" w:vAnchor="page" w:hAnchor="page" w:x="1186" w:y="10771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kern w:val="0"/>
          <w:sz w:val="24"/>
          <w:szCs w:val="24"/>
          <w:lang w:val="tk-TM"/>
        </w:rPr>
      </w:pPr>
    </w:p>
    <w:p w14:paraId="12198432" w14:textId="77777777" w:rsidR="001E1BF3" w:rsidRPr="00A312E0" w:rsidRDefault="001E1BF3" w:rsidP="00B4001A">
      <w:pPr>
        <w:framePr w:w="3976" w:h="1636" w:hRule="exact" w:wrap="none" w:vAnchor="page" w:hAnchor="page" w:x="1291" w:y="1339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</w:pPr>
      <w:r w:rsidRPr="00A312E0"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  <w:t>Türkmenistandaky Şahamçasynyň müdiri</w:t>
      </w:r>
    </w:p>
    <w:p w14:paraId="77F12DBB" w14:textId="77777777" w:rsidR="001E1BF3" w:rsidRPr="00A312E0" w:rsidRDefault="001E1BF3" w:rsidP="00B4001A">
      <w:pPr>
        <w:framePr w:w="2805" w:h="1426" w:hRule="exact" w:wrap="none" w:vAnchor="page" w:hAnchor="text" w:x="6528" w:y="1362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</w:pPr>
      <w:r w:rsidRPr="00A312E0">
        <w:rPr>
          <w:rFonts w:ascii="Times New Roman" w:hAnsi="Times New Roman"/>
          <w:b/>
          <w:bCs/>
          <w:color w:val="000000"/>
          <w:kern w:val="0"/>
          <w:sz w:val="28"/>
          <w:szCs w:val="28"/>
          <w:lang w:val="tk-TM"/>
        </w:rPr>
        <w:t>Mehmet Çırak</w:t>
      </w:r>
    </w:p>
    <w:p w14:paraId="7A744848" w14:textId="77777777" w:rsidR="001E1BF3" w:rsidRDefault="001E1B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4"/>
          <w:szCs w:val="24"/>
          <w:lang w:val="tk-TM"/>
        </w:rPr>
      </w:pPr>
    </w:p>
    <w:p w14:paraId="7B81F8AA" w14:textId="77777777" w:rsidR="00A312E0" w:rsidRDefault="00A312E0" w:rsidP="00A312E0">
      <w:pPr>
        <w:rPr>
          <w:rFonts w:ascii="Times New Roman" w:hAnsi="Times New Roman"/>
          <w:kern w:val="0"/>
          <w:sz w:val="24"/>
          <w:szCs w:val="24"/>
          <w:lang w:val="tk-TM"/>
        </w:rPr>
      </w:pPr>
    </w:p>
    <w:p w14:paraId="7E1BE7B2" w14:textId="77777777" w:rsidR="00A312E0" w:rsidRPr="00A312E0" w:rsidRDefault="00A312E0" w:rsidP="00A312E0">
      <w:pPr>
        <w:spacing w:after="0"/>
        <w:rPr>
          <w:rFonts w:ascii="Times New Roman" w:hAnsi="Times New Roman"/>
          <w:b/>
          <w:bCs/>
          <w:sz w:val="30"/>
          <w:szCs w:val="30"/>
          <w:lang w:val="tk-TM"/>
        </w:rPr>
      </w:pPr>
      <w:r w:rsidRPr="00A312E0">
        <w:rPr>
          <w:rFonts w:ascii="Times New Roman" w:hAnsi="Times New Roman"/>
          <w:b/>
          <w:bCs/>
          <w:sz w:val="30"/>
          <w:szCs w:val="30"/>
          <w:lang w:val="tr-TR"/>
        </w:rPr>
        <w:t xml:space="preserve">  {{ds.FullApplicationNumber}}</w:t>
      </w:r>
    </w:p>
    <w:p w14:paraId="0F948FED" w14:textId="11742C3A" w:rsidR="00A312E0" w:rsidRPr="00A312E0" w:rsidRDefault="00A312E0" w:rsidP="00A312E0">
      <w:pPr>
        <w:spacing w:after="0"/>
        <w:rPr>
          <w:rFonts w:ascii="Times New Roman" w:hAnsi="Times New Roman"/>
          <w:b/>
          <w:bCs/>
          <w:sz w:val="30"/>
          <w:szCs w:val="30"/>
          <w:lang w:val="tr-TR"/>
        </w:rPr>
      </w:pPr>
      <w:r w:rsidRPr="00A312E0">
        <w:rPr>
          <w:rFonts w:ascii="Times New Roman" w:hAnsi="Times New Roman"/>
          <w:b/>
          <w:bCs/>
          <w:sz w:val="30"/>
          <w:szCs w:val="30"/>
          <w:lang w:val="tk-TM"/>
        </w:rPr>
        <w:t xml:space="preserve">  </w:t>
      </w:r>
      <w:r w:rsidRPr="00A312E0">
        <w:rPr>
          <w:rFonts w:ascii="Times New Roman" w:hAnsi="Times New Roman"/>
          <w:b/>
          <w:bCs/>
          <w:sz w:val="30"/>
          <w:szCs w:val="30"/>
          <w:lang w:val="tr-TR"/>
        </w:rPr>
        <w:t>{{ds.ApplicationDateText}} ý.</w:t>
      </w:r>
    </w:p>
    <w:p w14:paraId="24732E76" w14:textId="77777777" w:rsidR="00A312E0" w:rsidRPr="00A312E0" w:rsidRDefault="00A312E0" w:rsidP="00A312E0">
      <w:pPr>
        <w:rPr>
          <w:rFonts w:ascii="Times New Roman" w:hAnsi="Times New Roman"/>
          <w:sz w:val="24"/>
          <w:szCs w:val="24"/>
          <w:lang w:val="tr-TR"/>
        </w:rPr>
      </w:pPr>
    </w:p>
    <w:sectPr w:rsidR="00A312E0" w:rsidRPr="00A312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8" w:h="16833"/>
      <w:pgMar w:top="1080" w:right="648" w:bottom="1440" w:left="112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9DDF" w14:textId="77777777" w:rsidR="009C7B82" w:rsidRDefault="009C7B82" w:rsidP="00A312E0">
      <w:pPr>
        <w:spacing w:after="0" w:line="240" w:lineRule="auto"/>
      </w:pPr>
      <w:r>
        <w:separator/>
      </w:r>
    </w:p>
  </w:endnote>
  <w:endnote w:type="continuationSeparator" w:id="0">
    <w:p w14:paraId="1FF49B1E" w14:textId="77777777" w:rsidR="009C7B82" w:rsidRDefault="009C7B82" w:rsidP="00A3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B02A" w14:textId="77777777" w:rsidR="00F37948" w:rsidRDefault="00F37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86B4" w14:textId="77777777" w:rsidR="00F37948" w:rsidRDefault="00F379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6C51" w14:textId="77777777" w:rsidR="00F37948" w:rsidRDefault="00F37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E897" w14:textId="77777777" w:rsidR="009C7B82" w:rsidRDefault="009C7B82" w:rsidP="00A312E0">
      <w:pPr>
        <w:spacing w:after="0" w:line="240" w:lineRule="auto"/>
      </w:pPr>
      <w:r>
        <w:separator/>
      </w:r>
    </w:p>
  </w:footnote>
  <w:footnote w:type="continuationSeparator" w:id="0">
    <w:p w14:paraId="42E49E19" w14:textId="77777777" w:rsidR="009C7B82" w:rsidRDefault="009C7B82" w:rsidP="00A3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A4DB" w14:textId="4139CA50" w:rsidR="00A312E0" w:rsidRDefault="00F37948">
    <w:pPr>
      <w:pStyle w:val="Header"/>
    </w:pPr>
    <w:r>
      <w:rPr>
        <w:noProof/>
      </w:rPr>
      <w:pict w14:anchorId="61132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5302766" o:spid="_x0000_s1026" type="#_x0000_t75" style="position:absolute;margin-left:0;margin-top:0;width:505.75pt;height:715.45pt;z-index:-251657216;mso-position-horizontal:center;mso-position-horizontal-relative:margin;mso-position-vertical:center;mso-position-vertical-relative:margin" o:allowincell="f">
          <v:imagedata r:id="rId1" o:title="background_CL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960A" w14:textId="37A35CCD" w:rsidR="00A312E0" w:rsidRDefault="00F37948">
    <w:pPr>
      <w:pStyle w:val="Header"/>
    </w:pPr>
    <w:r>
      <w:rPr>
        <w:noProof/>
      </w:rPr>
      <w:pict w14:anchorId="112BE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5302767" o:spid="_x0000_s1027" type="#_x0000_t75" style="position:absolute;margin-left:0;margin-top:0;width:505.75pt;height:715.45pt;z-index:-251656192;mso-position-horizontal:center;mso-position-horizontal-relative:margin;mso-position-vertical:center;mso-position-vertical-relative:margin" o:allowincell="f">
          <v:imagedata r:id="rId1" o:title="background_CL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EFEE" w14:textId="095D50C9" w:rsidR="00A312E0" w:rsidRDefault="00F37948">
    <w:pPr>
      <w:pStyle w:val="Header"/>
    </w:pPr>
    <w:r>
      <w:rPr>
        <w:noProof/>
      </w:rPr>
      <w:pict w14:anchorId="5BF0D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5302765" o:spid="_x0000_s1025" type="#_x0000_t75" style="position:absolute;margin-left:0;margin-top:0;width:505.75pt;height:715.45pt;z-index:-251658240;mso-position-horizontal:center;mso-position-horizontal-relative:margin;mso-position-vertical:center;mso-position-vertical-relative:margin" o:allowincell="f">
          <v:imagedata r:id="rId1" o:title="background_CLK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alignTablesRowByRow/>
    <w:forgetLastTabAlignment/>
    <w:adjustLineHeightInTable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D4D31"/>
    <w:rsid w:val="00006D96"/>
    <w:rsid w:val="00035F0B"/>
    <w:rsid w:val="000436B8"/>
    <w:rsid w:val="00060502"/>
    <w:rsid w:val="000D6288"/>
    <w:rsid w:val="000F0C90"/>
    <w:rsid w:val="001079D1"/>
    <w:rsid w:val="00162BFA"/>
    <w:rsid w:val="00167615"/>
    <w:rsid w:val="00186B37"/>
    <w:rsid w:val="00196B8B"/>
    <w:rsid w:val="001A64BA"/>
    <w:rsid w:val="001C2181"/>
    <w:rsid w:val="001D5DBE"/>
    <w:rsid w:val="001E1BF3"/>
    <w:rsid w:val="002159F2"/>
    <w:rsid w:val="00237B5F"/>
    <w:rsid w:val="00244C56"/>
    <w:rsid w:val="002504C6"/>
    <w:rsid w:val="00250EC4"/>
    <w:rsid w:val="002825DD"/>
    <w:rsid w:val="002909D5"/>
    <w:rsid w:val="002B0484"/>
    <w:rsid w:val="002B64C6"/>
    <w:rsid w:val="002C02AC"/>
    <w:rsid w:val="002F401C"/>
    <w:rsid w:val="0032191F"/>
    <w:rsid w:val="0032575E"/>
    <w:rsid w:val="00326315"/>
    <w:rsid w:val="003543D9"/>
    <w:rsid w:val="00383048"/>
    <w:rsid w:val="003B65C7"/>
    <w:rsid w:val="003C3B1B"/>
    <w:rsid w:val="00413BD8"/>
    <w:rsid w:val="00497D6C"/>
    <w:rsid w:val="004A0F82"/>
    <w:rsid w:val="004A54BA"/>
    <w:rsid w:val="004A744B"/>
    <w:rsid w:val="00542585"/>
    <w:rsid w:val="00545378"/>
    <w:rsid w:val="005505AC"/>
    <w:rsid w:val="00554B47"/>
    <w:rsid w:val="005578AD"/>
    <w:rsid w:val="00563D62"/>
    <w:rsid w:val="00583287"/>
    <w:rsid w:val="005A08DD"/>
    <w:rsid w:val="005B386B"/>
    <w:rsid w:val="005E2886"/>
    <w:rsid w:val="005E5BA0"/>
    <w:rsid w:val="00604C0C"/>
    <w:rsid w:val="00624C2E"/>
    <w:rsid w:val="0066020B"/>
    <w:rsid w:val="0069036C"/>
    <w:rsid w:val="00695648"/>
    <w:rsid w:val="006E2917"/>
    <w:rsid w:val="006E2F2F"/>
    <w:rsid w:val="006F54C9"/>
    <w:rsid w:val="007040FD"/>
    <w:rsid w:val="00706990"/>
    <w:rsid w:val="007142A3"/>
    <w:rsid w:val="0071676E"/>
    <w:rsid w:val="00725E74"/>
    <w:rsid w:val="00731C5C"/>
    <w:rsid w:val="00772A70"/>
    <w:rsid w:val="00774851"/>
    <w:rsid w:val="00794F30"/>
    <w:rsid w:val="007C58ED"/>
    <w:rsid w:val="007C7C7C"/>
    <w:rsid w:val="007D0F5F"/>
    <w:rsid w:val="007D6AA4"/>
    <w:rsid w:val="007E312D"/>
    <w:rsid w:val="007E7167"/>
    <w:rsid w:val="00817B5F"/>
    <w:rsid w:val="00870FAB"/>
    <w:rsid w:val="00896626"/>
    <w:rsid w:val="00896673"/>
    <w:rsid w:val="008B55CF"/>
    <w:rsid w:val="008C0D35"/>
    <w:rsid w:val="008E3CB9"/>
    <w:rsid w:val="008F4B25"/>
    <w:rsid w:val="008F7BD4"/>
    <w:rsid w:val="0090529F"/>
    <w:rsid w:val="009117A4"/>
    <w:rsid w:val="00917A22"/>
    <w:rsid w:val="00962A03"/>
    <w:rsid w:val="009649E9"/>
    <w:rsid w:val="009B0E1E"/>
    <w:rsid w:val="009B7A98"/>
    <w:rsid w:val="009C7B82"/>
    <w:rsid w:val="009D39B5"/>
    <w:rsid w:val="009F0F3B"/>
    <w:rsid w:val="009F7418"/>
    <w:rsid w:val="00A20568"/>
    <w:rsid w:val="00A24984"/>
    <w:rsid w:val="00A26C5B"/>
    <w:rsid w:val="00A312E0"/>
    <w:rsid w:val="00A3142E"/>
    <w:rsid w:val="00A40C12"/>
    <w:rsid w:val="00A41BC4"/>
    <w:rsid w:val="00A56951"/>
    <w:rsid w:val="00A57796"/>
    <w:rsid w:val="00A74987"/>
    <w:rsid w:val="00A80485"/>
    <w:rsid w:val="00A81631"/>
    <w:rsid w:val="00AA0507"/>
    <w:rsid w:val="00AC64FE"/>
    <w:rsid w:val="00B03B38"/>
    <w:rsid w:val="00B259BB"/>
    <w:rsid w:val="00B31BE0"/>
    <w:rsid w:val="00B33FBE"/>
    <w:rsid w:val="00B4001A"/>
    <w:rsid w:val="00B70918"/>
    <w:rsid w:val="00B709FB"/>
    <w:rsid w:val="00B745B7"/>
    <w:rsid w:val="00B910A9"/>
    <w:rsid w:val="00C03C68"/>
    <w:rsid w:val="00C57ED9"/>
    <w:rsid w:val="00CB0440"/>
    <w:rsid w:val="00CB4267"/>
    <w:rsid w:val="00CC7274"/>
    <w:rsid w:val="00D0263C"/>
    <w:rsid w:val="00D04F21"/>
    <w:rsid w:val="00D34F7E"/>
    <w:rsid w:val="00D37537"/>
    <w:rsid w:val="00D5115F"/>
    <w:rsid w:val="00D56C36"/>
    <w:rsid w:val="00D70AEF"/>
    <w:rsid w:val="00D7163E"/>
    <w:rsid w:val="00D84212"/>
    <w:rsid w:val="00D90E94"/>
    <w:rsid w:val="00DD0669"/>
    <w:rsid w:val="00DD6976"/>
    <w:rsid w:val="00DF13B3"/>
    <w:rsid w:val="00DF456B"/>
    <w:rsid w:val="00E327A1"/>
    <w:rsid w:val="00E4554A"/>
    <w:rsid w:val="00E557A4"/>
    <w:rsid w:val="00E63D86"/>
    <w:rsid w:val="00E90F34"/>
    <w:rsid w:val="00EC582F"/>
    <w:rsid w:val="00ED3E94"/>
    <w:rsid w:val="00ED4D31"/>
    <w:rsid w:val="00F02D42"/>
    <w:rsid w:val="00F11586"/>
    <w:rsid w:val="00F17397"/>
    <w:rsid w:val="00F24B85"/>
    <w:rsid w:val="00F2594C"/>
    <w:rsid w:val="00F3079C"/>
    <w:rsid w:val="00F33997"/>
    <w:rsid w:val="00F37948"/>
    <w:rsid w:val="00F61242"/>
    <w:rsid w:val="00F713B1"/>
    <w:rsid w:val="00F7301E"/>
    <w:rsid w:val="00F934FC"/>
    <w:rsid w:val="00FB35CB"/>
    <w:rsid w:val="00FB7FB9"/>
    <w:rsid w:val="00FC7EEF"/>
    <w:rsid w:val="00FD24A4"/>
    <w:rsid w:val="00FF1A17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BB8206"/>
  <w14:defaultImageDpi w14:val="0"/>
  <w15:docId w15:val="{46E7504C-0C05-4826-A0B3-DA488A72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142A3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3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2E0"/>
  </w:style>
  <w:style w:type="paragraph" w:styleId="Footer">
    <w:name w:val="footer"/>
    <w:basedOn w:val="Normal"/>
    <w:link w:val="FooterChar"/>
    <w:uiPriority w:val="99"/>
    <w:unhideWhenUsed/>
    <w:rsid w:val="00F37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3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4</cp:revision>
  <cp:lastPrinted>2026-03-19T10:22:00Z</cp:lastPrinted>
  <dcterms:created xsi:type="dcterms:W3CDTF">2026-05-16T06:45:00Z</dcterms:created>
  <dcterms:modified xsi:type="dcterms:W3CDTF">2026-05-16T06:59:00Z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f36845-cf80-4a5e-8b6a-f715d67c2ae4_Enabled">
    <vt:lpwstr>true</vt:lpwstr>
  </property>
  <property fmtid="{D5CDD505-2E9C-101B-9397-08002B2CF9AE}" pid="3" name="MSIP_Label_d0f36845-cf80-4a5e-8b6a-f715d67c2ae4_SetDate">
    <vt:lpwstr>2026-05-16T06:50:10Z</vt:lpwstr>
  </property>
  <property fmtid="{D5CDD505-2E9C-101B-9397-08002B2CF9AE}" pid="4" name="MSIP_Label_d0f36845-cf80-4a5e-8b6a-f715d67c2ae4_Method">
    <vt:lpwstr>Standard</vt:lpwstr>
  </property>
  <property fmtid="{D5CDD505-2E9C-101B-9397-08002B2CF9AE}" pid="5" name="MSIP_Label_d0f36845-cf80-4a5e-8b6a-f715d67c2ae4_Name">
    <vt:lpwstr>Internal Use</vt:lpwstr>
  </property>
  <property fmtid="{D5CDD505-2E9C-101B-9397-08002B2CF9AE}" pid="6" name="MSIP_Label_d0f36845-cf80-4a5e-8b6a-f715d67c2ae4_SiteId">
    <vt:lpwstr>4dc19bc7-d8eb-435c-8321-6725774fe7ad</vt:lpwstr>
  </property>
  <property fmtid="{D5CDD505-2E9C-101B-9397-08002B2CF9AE}" pid="7" name="MSIP_Label_d0f36845-cf80-4a5e-8b6a-f715d67c2ae4_ActionId">
    <vt:lpwstr>30a13561-6474-47e6-a2f7-8cfca83c056d</vt:lpwstr>
  </property>
  <property fmtid="{D5CDD505-2E9C-101B-9397-08002B2CF9AE}" pid="8" name="MSIP_Label_d0f36845-cf80-4a5e-8b6a-f715d67c2ae4_ContentBits">
    <vt:lpwstr>1</vt:lpwstr>
  </property>
  <property fmtid="{D5CDD505-2E9C-101B-9397-08002B2CF9AE}" pid="9" name="MSIP_Label_d0f36845-cf80-4a5e-8b6a-f715d67c2ae4_Tag">
    <vt:lpwstr>10, 3, 0, 1</vt:lpwstr>
  </property>
</Properties>
</file>