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9bfef0d285a4845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Türkmenistanyň Döwlet migrasiýa gullugynyň başlygyna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Hatymyzyň goşundysynda görkezilen sanawdaky {{ds.CancelPersonCount}} ({{ds.CancelPersonCountText}}) sany daşary ýurt raýatynyň Türkmenistanyň çäginden çykyp gidendigi sebäpli {{ds.CancelPersonCount}} ({{ds.CancelPersonCountText}}) sany wizasyny we {{ds.CancelWPCount}} ({{ds.CancelWPCountText}}) sany işlemek üçin rugsatnamasyny ýatyrmagyňyzy Sizden haýyş edýäris.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800" w:bottom="1440" w:left="1800"/>
    </w:sectPr>
  </w:body>
</w:document>
</file>