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ocument.xml" ContentType="application/vnd.openxmlformats-officedocument.wordprocessingml.document.main+xml"/>
  <Override PartName="/word/fontTable.xml" ContentType="application/vnd.openxmlformats-officedocument.wordprocessingml.fontTable+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Relationship Id="rId2" Type="http://schemas.openxmlformats.org/officeDocument/2006/relationships/extended-properties" Target="docProps/app.xml"></Relationship><Relationship Id="rId3"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mc:Ignorable="w14 wp14">
  <w:body>
    <w:p>
      <w:pPr>
        <w:numPr>
          <w:ilvl w:val="0"/>
          <w:numId w:val="0"/>
        </w:numPr>
        <w:jc w:val="both"/>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both"/>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center"/>
        <w:spacing w:lineRule="auto" w:line="312" w:before="0" w:after="0"/>
        <w:ind w:right="0" w:left="0" w:firstLine="0"/>
        <w:rPr>
          <w:color w:val="auto"/>
          <w:position w:val="0"/>
          <w:sz w:val="52"/>
          <w:szCs w:val="52"/>
          <w:rFonts w:ascii="Calibri" w:eastAsia="宋体" w:hAnsi="宋体" w:hint="default"/>
        </w:rPr>
        <w:wordWrap w:val="off"/>
        <w:autoSpaceDE w:val="1"/>
        <w:autoSpaceDN w:val="1"/>
      </w:pPr>
      <w:r>
        <w:rPr>
          <w:color w:val="auto"/>
          <w:position w:val="0"/>
          <w:sz w:val="52"/>
          <w:szCs w:val="52"/>
          <w:rFonts w:ascii="Calibri" w:eastAsia="宋体" w:hAnsi="宋体" w:hint="default"/>
        </w:rPr>
        <w:t>辉耀H5-CpSDK接入文档</w:t>
      </w:r>
    </w:p>
    <w:p>
      <w:pPr>
        <w:numPr>
          <w:ilvl w:val="0"/>
          <w:numId w:val="0"/>
        </w:numPr>
        <w:jc w:val="center"/>
        <w:spacing w:lineRule="auto" w:line="312" w:before="0" w:after="0"/>
        <w:ind w:right="0" w:left="0" w:firstLine="0"/>
        <w:rPr>
          <w:color w:val="auto"/>
          <w:position w:val="0"/>
          <w:sz w:val="44"/>
          <w:szCs w:val="44"/>
          <w:rFonts w:ascii="Calibri" w:eastAsia="宋体" w:hAnsi="宋体" w:hint="default"/>
        </w:rPr>
        <w:wordWrap w:val="off"/>
        <w:autoSpaceDE w:val="1"/>
        <w:autoSpaceDN w:val="1"/>
      </w:pPr>
    </w:p>
    <w:p>
      <w:pPr>
        <w:numPr>
          <w:ilvl w:val="0"/>
          <w:numId w:val="0"/>
        </w:numPr>
        <w:jc w:val="center"/>
        <w:spacing w:lineRule="auto" w:line="312" w:before="0" w:after="0"/>
        <w:ind w:right="0" w:left="0" w:firstLine="0"/>
        <w:rPr>
          <w:color w:val="auto"/>
          <w:position w:val="0"/>
          <w:sz w:val="44"/>
          <w:szCs w:val="44"/>
          <w:rFonts w:ascii="Calibri" w:eastAsia="宋体" w:hAnsi="宋体" w:hint="default"/>
        </w:rPr>
        <w:wordWrap w:val="off"/>
        <w:autoSpaceDE w:val="1"/>
        <w:autoSpaceDN w:val="1"/>
      </w:pPr>
    </w:p>
    <w:p>
      <w:pPr>
        <w:numPr>
          <w:ilvl w:val="0"/>
          <w:numId w:val="0"/>
        </w:numPr>
        <w:jc w:val="center"/>
        <w:spacing w:lineRule="auto" w:line="312" w:before="0" w:after="0"/>
        <w:ind w:right="0" w:left="0" w:firstLine="0"/>
        <w:rPr>
          <w:color w:val="auto"/>
          <w:position w:val="0"/>
          <w:sz w:val="44"/>
          <w:szCs w:val="44"/>
          <w:rFonts w:ascii="Calibri" w:eastAsia="宋体" w:hAnsi="宋体" w:hint="default"/>
        </w:rPr>
        <w:wordWrap w:val="off"/>
        <w:autoSpaceDE w:val="1"/>
        <w:autoSpaceDN w:val="1"/>
      </w:pPr>
      <w:r>
        <w:rPr>
          <w:color w:val="auto"/>
          <w:position w:val="0"/>
          <w:sz w:val="44"/>
          <w:szCs w:val="44"/>
          <w:rFonts w:ascii="Calibri" w:eastAsia="宋体" w:hAnsi="宋体" w:hint="default"/>
        </w:rPr>
        <w:t>2019年03月</w:t>
      </w:r>
    </w:p>
    <w:p>
      <w:pPr>
        <w:numPr>
          <w:ilvl w:val="0"/>
          <w:numId w:val="0"/>
        </w:numPr>
        <w:jc w:val="center"/>
        <w:spacing w:lineRule="auto" w:line="312" w:before="0" w:after="0"/>
        <w:ind w:right="0" w:left="0" w:firstLine="0"/>
        <w:rPr>
          <w:color w:val="auto"/>
          <w:position w:val="0"/>
          <w:sz w:val="44"/>
          <w:szCs w:val="44"/>
          <w:rFonts w:ascii="Calibri" w:eastAsia="宋体" w:hAnsi="宋体" w:hint="default"/>
        </w:rPr>
        <w:wordWrap w:val="off"/>
        <w:autoSpaceDE w:val="1"/>
        <w:autoSpaceDN w:val="1"/>
      </w:pPr>
    </w:p>
    <w:p>
      <w:pPr>
        <w:numPr>
          <w:ilvl w:val="0"/>
          <w:numId w:val="0"/>
        </w:numPr>
        <w:jc w:val="center"/>
        <w:spacing w:lineRule="auto" w:line="312" w:before="0" w:after="0"/>
        <w:ind w:right="0" w:left="0" w:firstLine="0"/>
        <w:rPr>
          <w:color w:val="auto"/>
          <w:position w:val="0"/>
          <w:sz w:val="44"/>
          <w:szCs w:val="44"/>
          <w:rFonts w:ascii="Calibri" w:eastAsia="宋体" w:hAnsi="宋体" w:hint="default"/>
        </w:rPr>
        <w:wordWrap w:val="off"/>
        <w:autoSpaceDE w:val="1"/>
        <w:autoSpaceDN w:val="1"/>
      </w:pPr>
    </w:p>
    <w:p>
      <w:pPr>
        <w:numPr>
          <w:ilvl w:val="0"/>
          <w:numId w:val="0"/>
        </w:numPr>
        <w:jc w:val="center"/>
        <w:spacing w:lineRule="auto" w:line="312" w:before="0" w:after="0"/>
        <w:ind w:right="0" w:left="0" w:firstLine="0"/>
        <w:rPr>
          <w:color w:val="auto"/>
          <w:position w:val="0"/>
          <w:sz w:val="44"/>
          <w:szCs w:val="44"/>
          <w:rFonts w:ascii="Calibri" w:eastAsia="宋体" w:hAnsi="宋体" w:hint="default"/>
        </w:rPr>
        <w:wordWrap w:val="off"/>
        <w:autoSpaceDE w:val="1"/>
        <w:autoSpaceDN w:val="1"/>
      </w:pPr>
    </w:p>
    <w:p>
      <w:pPr>
        <w:numPr>
          <w:ilvl w:val="0"/>
          <w:numId w:val="0"/>
        </w:numPr>
        <w:jc w:val="center"/>
        <w:spacing w:lineRule="auto" w:line="312" w:before="0" w:after="0"/>
        <w:ind w:right="0" w:left="0" w:firstLine="0"/>
        <w:rPr>
          <w:color w:val="auto"/>
          <w:position w:val="0"/>
          <w:sz w:val="44"/>
          <w:szCs w:val="44"/>
          <w:rFonts w:ascii="Calibri" w:eastAsia="宋体" w:hAnsi="宋体" w:hint="default"/>
        </w:rPr>
        <w:wordWrap w:val="off"/>
        <w:autoSpaceDE w:val="1"/>
        <w:autoSpaceDN w:val="1"/>
      </w:pPr>
    </w:p>
    <w:p>
      <w:pPr>
        <w:numPr>
          <w:ilvl w:val="0"/>
          <w:numId w:val="0"/>
        </w:numPr>
        <w:jc w:val="center"/>
        <w:spacing w:lineRule="auto" w:line="312" w:before="0" w:after="0"/>
        <w:ind w:right="0" w:left="0" w:firstLine="0"/>
        <w:rPr>
          <w:color w:val="auto"/>
          <w:position w:val="0"/>
          <w:sz w:val="44"/>
          <w:szCs w:val="44"/>
          <w:rFonts w:ascii="Calibri" w:eastAsia="宋体" w:hAnsi="宋体" w:hint="default"/>
        </w:rPr>
        <w:wordWrap w:val="off"/>
        <w:autoSpaceDE w:val="1"/>
        <w:autoSpaceDN w:val="1"/>
      </w:pPr>
    </w:p>
    <w:p>
      <w:pPr>
        <w:numPr>
          <w:ilvl w:val="0"/>
          <w:numId w:val="0"/>
        </w:numPr>
        <w:jc w:val="center"/>
        <w:spacing w:lineRule="auto" w:line="312" w:before="0" w:after="0"/>
        <w:ind w:right="0" w:left="0" w:firstLine="0"/>
        <w:rPr>
          <w:color w:val="auto"/>
          <w:position w:val="0"/>
          <w:sz w:val="44"/>
          <w:szCs w:val="44"/>
          <w:rFonts w:ascii="Calibri" w:eastAsia="宋体" w:hAnsi="宋体" w:hint="default"/>
        </w:rPr>
        <w:wordWrap w:val="off"/>
        <w:autoSpaceDE w:val="1"/>
        <w:autoSpaceDN w:val="1"/>
      </w:pPr>
    </w:p>
    <w:p>
      <w:pPr>
        <w:numPr>
          <w:ilvl w:val="0"/>
          <w:numId w:val="0"/>
        </w:numPr>
        <w:jc w:val="center"/>
        <w:spacing w:lineRule="auto" w:line="312" w:before="0" w:after="0"/>
        <w:ind w:right="0" w:left="0" w:firstLine="0"/>
        <w:rPr>
          <w:color w:val="auto"/>
          <w:position w:val="0"/>
          <w:sz w:val="44"/>
          <w:szCs w:val="44"/>
          <w:rFonts w:ascii="Calibri" w:eastAsia="宋体" w:hAnsi="宋体" w:hint="default"/>
        </w:rPr>
        <w:wordWrap w:val="off"/>
        <w:autoSpaceDE w:val="1"/>
        <w:autoSpaceDN w:val="1"/>
      </w:pPr>
    </w:p>
    <w:p>
      <w:pPr>
        <w:numPr>
          <w:ilvl w:val="0"/>
          <w:numId w:val="0"/>
        </w:numPr>
        <w:jc w:val="center"/>
        <w:spacing w:lineRule="auto" w:line="312" w:before="0" w:after="0"/>
        <w:ind w:right="0" w:left="0" w:firstLine="0"/>
        <w:rPr>
          <w:color w:val="auto"/>
          <w:position w:val="0"/>
          <w:sz w:val="44"/>
          <w:szCs w:val="44"/>
          <w:rFonts w:ascii="Calibri" w:eastAsia="宋体" w:hAnsi="宋体" w:hint="default"/>
        </w:rPr>
        <w:wordWrap w:val="off"/>
        <w:autoSpaceDE w:val="1"/>
        <w:autoSpaceDN w:val="1"/>
      </w:pPr>
    </w:p>
    <w:p>
      <w:pPr>
        <w:numPr>
          <w:ilvl w:val="0"/>
          <w:numId w:val="0"/>
        </w:numPr>
        <w:jc w:val="center"/>
        <w:spacing w:lineRule="auto" w:line="312" w:before="0" w:after="0"/>
        <w:ind w:right="0" w:left="0" w:firstLine="0"/>
        <w:rPr>
          <w:b w:val="1"/>
          <w:color w:val="auto"/>
          <w:position w:val="0"/>
          <w:sz w:val="44"/>
          <w:szCs w:val="44"/>
          <w:rFonts w:ascii="Calibri" w:eastAsia="宋体" w:hAnsi="宋体" w:hint="default"/>
        </w:rPr>
        <w:wordWrap w:val="off"/>
        <w:autoSpaceDE w:val="1"/>
        <w:autoSpaceDN w:val="1"/>
      </w:pPr>
      <w:r>
        <w:rPr>
          <w:b w:val="1"/>
          <w:color w:val="auto"/>
          <w:position w:val="0"/>
          <w:sz w:val="44"/>
          <w:szCs w:val="44"/>
          <w:rFonts w:ascii="Calibri" w:eastAsia="宋体" w:hAnsi="宋体" w:hint="default"/>
        </w:rPr>
        <w:t>版本说明</w:t>
      </w:r>
    </w:p>
    <w:p>
      <w:pPr>
        <w:numPr>
          <w:ilvl w:val="0"/>
          <w:numId w:val="0"/>
        </w:numPr>
        <w:jc w:val="center"/>
        <w:spacing w:lineRule="auto" w:line="312" w:before="0" w:after="0"/>
        <w:ind w:right="0" w:left="0" w:firstLine="0"/>
        <w:rPr>
          <w:color w:val="auto"/>
          <w:position w:val="0"/>
          <w:sz w:val="44"/>
          <w:szCs w:val="44"/>
          <w:rFonts w:ascii="Calibri" w:eastAsia="宋体" w:hAnsi="宋体" w:hint="default"/>
        </w:rPr>
        <w:wordWrap w:val="off"/>
        <w:autoSpaceDE w:val="1"/>
        <w:autoSpaceDN w:val="1"/>
      </w:pPr>
    </w:p>
    <w:tbl>
      <w:tblID w:val="0"/>
      <w:tblPr>
        <w:tblStyle w:val="PO38"/>
        <w:tblCellMar>
          <w:left w:w="108" w:type="dxa"/>
          <w:top w:w="0" w:type="dxa"/>
          <w:right w:w="108" w:type="dxa"/>
          <w:bottom w:w="0" w:type="dxa"/>
        </w:tblCellMar>
        <w:tblW w:w="9213" w:type="dxa"/>
        <w:tblLook w:val="0004A0" w:firstRow="1" w:lastRow="0" w:firstColumn="1" w:lastColumn="0" w:noHBand="0" w:noVBand="1"/>
        <w:tblLayout w:type="fixed"/>
      </w:tblPr>
      <w:tblGrid>
        <w:gridCol w:w="1143"/>
        <w:gridCol w:w="1590"/>
        <w:gridCol w:w="4905"/>
        <w:gridCol w:w="1575"/>
      </w:tblGrid>
      <w:tr>
        <w:trPr>
          <w:cnfStyle w:val="100000000000" w:firstRow="1" w:lastRow="0" w:firstColumn="0" w:lastColumn="0" w:oddVBand="0" w:evenVBand="0" w:oddHBand="0" w:evenHBand="0" w:firstRowFirstColumn="0" w:firstRowLastColumn="0" w:lastRowFirstColumn="0" w:lastRowLastColumn="0"/>
          <w:trHeight w:hRule="atleast" w:val="590"/>
          <w:hidden w:val="0"/>
        </w:trPr>
        <w:tc>
          <w:tcPr>
            <w:tcW w:type="dxa" w:w="1143"/>
            <w:cnfStyle w:val="101000001000" w:firstRow="1" w:lastRow="0" w:firstColumn="1" w:lastColumn="0" w:oddVBand="0" w:evenVBand="0" w:oddHBand="0" w:evenHBand="0" w:firstRowFirstColumn="1" w:firstRowLastColumn="0" w:lastRowFirstColumn="0" w:lastRowLastColumn="0"/>
            <w:vAlign w:val="center"/>
          </w:tcPr>
          <w:p>
            <w:pPr>
              <w:numPr>
                <w:ilvl w:val="0"/>
                <w:numId w:val="0"/>
              </w:numPr>
              <w:jc w:val="center"/>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版本号</w:t>
            </w:r>
          </w:p>
        </w:tc>
        <w:tc>
          <w:tcPr>
            <w:tcW w:type="dxa" w:w="1590"/>
            <w:cnfStyle w:val="100000000000" w:firstRow="1" w:lastRow="0" w:firstColumn="0" w:lastColumn="0" w:oddVBand="0" w:evenVBand="0" w:oddHBand="0" w:evenHBand="0" w:firstRowFirstColumn="0" w:firstRowLastColumn="0" w:lastRowFirstColumn="0" w:lastRowLastColumn="0"/>
            <w:vAlign w:val="center"/>
          </w:tcPr>
          <w:p>
            <w:pPr>
              <w:numPr>
                <w:ilvl w:val="0"/>
                <w:numId w:val="0"/>
              </w:numPr>
              <w:jc w:val="center"/>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更新时间</w:t>
            </w:r>
          </w:p>
        </w:tc>
        <w:tc>
          <w:tcPr>
            <w:tcW w:type="dxa" w:w="4905"/>
            <w:cnfStyle w:val="100000000000" w:firstRow="1" w:lastRow="0" w:firstColumn="0" w:lastColumn="0" w:oddVBand="0" w:evenVBand="0" w:oddHBand="0" w:evenHBand="0" w:firstRowFirstColumn="0" w:firstRowLastColumn="0" w:lastRowFirstColumn="0" w:lastRowLastColumn="0"/>
            <w:vAlign w:val="center"/>
          </w:tcPr>
          <w:p>
            <w:pPr>
              <w:numPr>
                <w:ilvl w:val="0"/>
                <w:numId w:val="0"/>
              </w:numPr>
              <w:jc w:val="center"/>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更新内容</w:t>
            </w:r>
          </w:p>
        </w:tc>
        <w:tc>
          <w:tcPr>
            <w:tcW w:type="dxa" w:w="1575"/>
            <w:cnfStyle w:val="100000000100" w:firstRow="1" w:lastRow="0" w:firstColumn="0" w:lastColumn="0" w:oddVBand="0" w:evenVBand="0" w:oddHBand="0" w:evenHBand="0" w:firstRowFirstColumn="0" w:firstRowLastColumn="1" w:lastRowFirstColumn="0" w:lastRowLastColumn="0"/>
            <w:vAlign w:val="center"/>
          </w:tcPr>
          <w:p>
            <w:pPr>
              <w:numPr>
                <w:ilvl w:val="0"/>
                <w:numId w:val="0"/>
              </w:numPr>
              <w:jc w:val="center"/>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更新人</w:t>
            </w:r>
          </w:p>
        </w:tc>
      </w:tr>
      <w:tr>
        <w:trPr>
          <w:cnfStyle w:val="000000100000" w:firstRow="0" w:lastRow="0" w:firstColumn="0" w:lastColumn="0" w:oddVBand="0" w:evenVBand="0" w:oddHBand="1" w:evenHBand="0" w:firstRowFirstColumn="0" w:firstRowLastColumn="0" w:lastRowFirstColumn="0" w:lastRowLastColumn="0"/>
          <w:trHeight w:hRule="atleast" w:val="635"/>
          <w:hidden w:val="0"/>
        </w:trPr>
        <w:tc>
          <w:tcPr>
            <w:tcW w:type="dxa" w:w="1143"/>
            <w:cnfStyle w:val="001000100000" w:firstRow="0" w:lastRow="0" w:firstColumn="1" w:lastColumn="0" w:oddVBand="0" w:evenVBand="0" w:oddHBand="1" w:evenHBand="0" w:firstRowFirstColumn="0" w:firstRowLastColumn="0" w:lastRowFirstColumn="0" w:lastRowLastColumn="0"/>
            <w:vAlign w:val="center"/>
          </w:tcPr>
          <w:p>
            <w:pPr>
              <w:numPr>
                <w:ilvl w:val="0"/>
                <w:numId w:val="0"/>
              </w:numPr>
              <w:jc w:val="center"/>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v1.0.1</w:t>
            </w:r>
          </w:p>
        </w:tc>
        <w:tc>
          <w:tcPr>
            <w:tcW w:type="dxa" w:w="1590"/>
            <w:cnfStyle w:val="000000100000" w:firstRow="0" w:lastRow="0" w:firstColumn="0" w:lastColumn="0" w:oddVBand="0" w:evenVBand="0" w:oddHBand="1" w:evenHBand="0" w:firstRowFirstColumn="0" w:firstRowLastColumn="0" w:lastRowFirstColumn="0" w:lastRowLastColumn="0"/>
            <w:vAlign w:val="center"/>
          </w:tcPr>
          <w:p>
            <w:pPr>
              <w:numPr>
                <w:ilvl w:val="0"/>
                <w:numId w:val="0"/>
              </w:numPr>
              <w:jc w:val="center"/>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2019.03.13</w:t>
            </w:r>
          </w:p>
        </w:tc>
        <w:tc>
          <w:tcPr>
            <w:tcW w:type="dxa" w:w="4905"/>
            <w:cnfStyle w:val="000000100000" w:firstRow="0" w:lastRow="0" w:firstColumn="0" w:lastColumn="0" w:oddVBand="0" w:evenVBand="0" w:oddHBand="1" w:evenHBand="0" w:firstRowFirstColumn="0" w:firstRowLastColumn="0" w:lastRowFirstColumn="0" w:lastRowLastColumn="0"/>
            <w:vAlign w:val="center"/>
          </w:tcPr>
          <w:p>
            <w:pPr>
              <w:numPr>
                <w:ilvl w:val="0"/>
                <w:numId w:val="0"/>
              </w:numPr>
              <w:jc w:val="left"/>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1、新增update、logOut参数</w:t>
            </w:r>
          </w:p>
        </w:tc>
        <w:tc>
          <w:tcPr>
            <w:tcW w:type="dxa" w:w="1575"/>
            <w:cnfStyle w:val="000000100000" w:firstRow="0" w:lastRow="0" w:firstColumn="0" w:lastColumn="0" w:oddVBand="0" w:evenVBand="0" w:oddHBand="1" w:evenHBand="0" w:firstRowFirstColumn="0" w:firstRowLastColumn="0" w:lastRowFirstColumn="0" w:lastRowLastColumn="0"/>
            <w:vAlign w:val="center"/>
          </w:tcPr>
          <w:p>
            <w:pPr>
              <w:numPr>
                <w:ilvl w:val="0"/>
                <w:numId w:val="0"/>
              </w:numPr>
              <w:jc w:val="center"/>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Frank</w:t>
            </w:r>
          </w:p>
        </w:tc>
      </w:tr>
      <w:tr>
        <w:trPr>
          <w:cnfStyle w:val="000000010000" w:firstRow="0" w:lastRow="0" w:firstColumn="0" w:lastColumn="0" w:oddVBand="0" w:evenVBand="0" w:oddHBand="0" w:evenHBand="1" w:firstRowFirstColumn="0" w:firstRowLastColumn="0" w:lastRowFirstColumn="0" w:lastRowLastColumn="0"/>
          <w:trHeight w:hRule="atleast" w:val="635"/>
          <w:hidden w:val="0"/>
        </w:trPr>
        <w:tc>
          <w:tcPr>
            <w:tcW w:type="dxa" w:w="1143"/>
            <w:cnfStyle w:val="001000010000" w:firstRow="0" w:lastRow="0" w:firstColumn="1" w:lastColumn="0" w:oddVBand="0" w:evenVBand="0" w:oddHBand="0" w:evenHBand="1" w:firstRowFirstColumn="0" w:firstRowLastColumn="0" w:lastRowFirstColumn="0" w:lastRowLastColumn="0"/>
            <w:vAlign w:val="center"/>
          </w:tcPr>
          <w:p>
            <w:pPr>
              <w:numPr>
                <w:ilvl w:val="0"/>
                <w:numId w:val="0"/>
              </w:numPr>
              <w:jc w:val="center"/>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v1.0.1</w:t>
            </w:r>
          </w:p>
        </w:tc>
        <w:tc>
          <w:tcPr>
            <w:tcW w:type="dxa" w:w="1590"/>
            <w:cnfStyle w:val="000000010000" w:firstRow="0" w:lastRow="0" w:firstColumn="0" w:lastColumn="0" w:oddVBand="0" w:evenVBand="0" w:oddHBand="0" w:evenHBand="1" w:firstRowFirstColumn="0" w:firstRowLastColumn="0" w:lastRowFirstColumn="0" w:lastRowLastColumn="0"/>
            <w:vAlign w:val="center"/>
          </w:tcPr>
          <w:p>
            <w:pPr>
              <w:numPr>
                <w:ilvl w:val="0"/>
                <w:numId w:val="0"/>
              </w:numPr>
              <w:jc w:val="center"/>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2019.03</w:t>
            </w:r>
          </w:p>
        </w:tc>
        <w:tc>
          <w:tcPr>
            <w:tcW w:type="dxa" w:w="4905"/>
            <w:cnfStyle w:val="000000010000" w:firstRow="0" w:lastRow="0" w:firstColumn="0" w:lastColumn="0" w:oddVBand="0" w:evenVBand="0" w:oddHBand="0" w:evenHBand="1" w:firstRowFirstColumn="0" w:firstRowLastColumn="0" w:lastRowFirstColumn="0" w:lastRowLastColumn="0"/>
            <w:vAlign w:val="center"/>
          </w:tcPr>
          <w:p>
            <w:pPr>
              <w:numPr>
                <w:ilvl w:val="0"/>
                <w:numId w:val="0"/>
              </w:numPr>
              <w:jc w:val="left"/>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 xml:space="preserve">1、新增shareComplete 参数</w:t>
            </w:r>
          </w:p>
        </w:tc>
        <w:tc>
          <w:tcPr>
            <w:tcW w:type="dxa" w:w="1575"/>
            <w:cnfStyle w:val="000000010000" w:firstRow="0" w:lastRow="0" w:firstColumn="0" w:lastColumn="0" w:oddVBand="0" w:evenVBand="0" w:oddHBand="0" w:evenHBand="1" w:firstRowFirstColumn="0" w:firstRowLastColumn="0" w:lastRowFirstColumn="0" w:lastRowLastColumn="0"/>
            <w:vAlign w:val="center"/>
          </w:tcPr>
          <w:p>
            <w:pPr>
              <w:numPr>
                <w:ilvl w:val="0"/>
                <w:numId w:val="0"/>
              </w:numPr>
              <w:jc w:val="center"/>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Frank</w:t>
            </w:r>
          </w:p>
        </w:tc>
      </w:tr>
      <w:tr>
        <w:trPr>
          <w:cnfStyle w:val="000000100000" w:firstRow="0" w:lastRow="0" w:firstColumn="0" w:lastColumn="0" w:oddVBand="0" w:evenVBand="0" w:oddHBand="1" w:evenHBand="0" w:firstRowFirstColumn="0" w:firstRowLastColumn="0" w:lastRowFirstColumn="0" w:lastRowLastColumn="0"/>
          <w:trHeight w:hRule="atleast" w:val="635"/>
          <w:hidden w:val="0"/>
        </w:trPr>
        <w:tc>
          <w:tcPr>
            <w:tcW w:type="dxa" w:w="1143"/>
            <w:cnfStyle w:val="001000100000" w:firstRow="0" w:lastRow="0" w:firstColumn="1" w:lastColumn="0" w:oddVBand="0" w:evenVBand="0" w:oddHBand="1" w:evenHBand="0" w:firstRowFirstColumn="0" w:firstRowLastColumn="0" w:lastRowFirstColumn="0" w:lastRowLastColumn="0"/>
            <w:vAlign w:val="center"/>
          </w:tcPr>
          <w:p>
            <w:pPr>
              <w:numPr>
                <w:ilvl w:val="0"/>
                <w:numId w:val="0"/>
              </w:numPr>
              <w:jc w:val="center"/>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v1.0.1</w:t>
            </w:r>
          </w:p>
        </w:tc>
        <w:tc>
          <w:tcPr>
            <w:tcW w:type="dxa" w:w="1590"/>
            <w:cnfStyle w:val="000000100000" w:firstRow="0" w:lastRow="0" w:firstColumn="0" w:lastColumn="0" w:oddVBand="0" w:evenVBand="0" w:oddHBand="1" w:evenHBand="0" w:firstRowFirstColumn="0" w:firstRowLastColumn="0" w:lastRowFirstColumn="0" w:lastRowLastColumn="0"/>
            <w:vAlign w:val="center"/>
          </w:tcPr>
          <w:p>
            <w:pPr>
              <w:numPr>
                <w:ilvl w:val="0"/>
                <w:numId w:val="0"/>
              </w:numPr>
              <w:jc w:val="center"/>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2019.02</w:t>
            </w:r>
          </w:p>
        </w:tc>
        <w:tc>
          <w:tcPr>
            <w:tcW w:type="dxa" w:w="4905"/>
            <w:cnfStyle w:val="000000100000" w:firstRow="0" w:lastRow="0" w:firstColumn="0" w:lastColumn="0" w:oddVBand="0" w:evenVBand="0" w:oddHBand="1" w:evenHBand="0" w:firstRowFirstColumn="0" w:firstRowLastColumn="0" w:lastRowFirstColumn="0" w:lastRowLastColumn="0"/>
            <w:vAlign w:val="center"/>
          </w:tcPr>
          <w:p>
            <w:pPr>
              <w:numPr>
                <w:ilvl w:val="0"/>
                <w:numId w:val="0"/>
              </w:numPr>
              <w:jc w:val="left"/>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1、新增微信内使用微信JSSDK实现支付</w:t>
            </w:r>
          </w:p>
          <w:p>
            <w:pPr>
              <w:numPr>
                <w:ilvl w:val="0"/>
                <w:numId w:val="0"/>
              </w:numPr>
              <w:jc w:val="left"/>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2、新增SDK信息面板（礼包、资讯、客</w:t>
            </w:r>
            <w:r>
              <w:rPr>
                <w:color w:val="auto"/>
                <w:position w:val="0"/>
                <w:sz w:val="24"/>
                <w:szCs w:val="24"/>
                <w:rFonts w:ascii="Calibri" w:eastAsia="宋体" w:hAnsi="宋体" w:hint="default"/>
              </w:rPr>
              <w:t>服）及账号管理面板</w:t>
            </w:r>
          </w:p>
        </w:tc>
        <w:tc>
          <w:tcPr>
            <w:tcW w:type="dxa" w:w="1575"/>
            <w:cnfStyle w:val="000000100000" w:firstRow="0" w:lastRow="0" w:firstColumn="0" w:lastColumn="0" w:oddVBand="0" w:evenVBand="0" w:oddHBand="1" w:evenHBand="0" w:firstRowFirstColumn="0" w:firstRowLastColumn="0" w:lastRowFirstColumn="0" w:lastRowLastColumn="0"/>
            <w:vAlign w:val="center"/>
          </w:tcPr>
          <w:p>
            <w:pPr>
              <w:numPr>
                <w:ilvl w:val="0"/>
                <w:numId w:val="0"/>
              </w:numPr>
              <w:jc w:val="center"/>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Frank</w:t>
            </w:r>
          </w:p>
        </w:tc>
      </w:tr>
      <w:tr>
        <w:trPr>
          <w:cnfStyle w:val="000000010000" w:firstRow="0" w:lastRow="0" w:firstColumn="0" w:lastColumn="0" w:oddVBand="0" w:evenVBand="0" w:oddHBand="0" w:evenHBand="1" w:firstRowFirstColumn="0" w:firstRowLastColumn="0" w:lastRowFirstColumn="0" w:lastRowLastColumn="0"/>
          <w:trHeight w:hRule="atleast" w:val="635"/>
          <w:hidden w:val="0"/>
        </w:trPr>
        <w:tc>
          <w:tcPr>
            <w:tcW w:type="dxa" w:w="1143"/>
            <w:cnfStyle w:val="001000010000" w:firstRow="0" w:lastRow="0" w:firstColumn="1" w:lastColumn="0" w:oddVBand="0" w:evenVBand="0" w:oddHBand="0" w:evenHBand="1" w:firstRowFirstColumn="0" w:firstRowLastColumn="0" w:lastRowFirstColumn="0" w:lastRowLastColumn="0"/>
            <w:vAlign w:val="center"/>
          </w:tcPr>
          <w:p>
            <w:pPr>
              <w:numPr>
                <w:ilvl w:val="0"/>
                <w:numId w:val="0"/>
              </w:numPr>
              <w:jc w:val="center"/>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v1.0</w:t>
            </w:r>
          </w:p>
        </w:tc>
        <w:tc>
          <w:tcPr>
            <w:tcW w:type="dxa" w:w="1590"/>
            <w:cnfStyle w:val="000000010000" w:firstRow="0" w:lastRow="0" w:firstColumn="0" w:lastColumn="0" w:oddVBand="0" w:evenVBand="0" w:oddHBand="0" w:evenHBand="1" w:firstRowFirstColumn="0" w:firstRowLastColumn="0" w:lastRowFirstColumn="0" w:lastRowLastColumn="0"/>
            <w:vAlign w:val="center"/>
          </w:tcPr>
          <w:p>
            <w:pPr>
              <w:numPr>
                <w:ilvl w:val="0"/>
                <w:numId w:val="0"/>
              </w:numPr>
              <w:jc w:val="center"/>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2018.12</w:t>
            </w:r>
          </w:p>
        </w:tc>
        <w:tc>
          <w:tcPr>
            <w:tcW w:type="dxa" w:w="4905"/>
            <w:cnfStyle w:val="000000010000" w:firstRow="0" w:lastRow="0" w:firstColumn="0" w:lastColumn="0" w:oddVBand="0" w:evenVBand="0" w:oddHBand="0" w:evenHBand="1" w:firstRowFirstColumn="0" w:firstRowLastColumn="0" w:lastRowFirstColumn="0" w:lastRowLastColumn="0"/>
            <w:vAlign w:val="center"/>
          </w:tcPr>
          <w:p>
            <w:pPr>
              <w:numPr>
                <w:ilvl w:val="0"/>
                <w:numId w:val="0"/>
              </w:numPr>
              <w:jc w:val="left"/>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1、实现登录、退出、日志上报、支付</w:t>
            </w:r>
          </w:p>
        </w:tc>
        <w:tc>
          <w:tcPr>
            <w:tcW w:type="dxa" w:w="1575"/>
            <w:cnfStyle w:val="000000010000" w:firstRow="0" w:lastRow="0" w:firstColumn="0" w:lastColumn="0" w:oddVBand="0" w:evenVBand="0" w:oddHBand="0" w:evenHBand="1" w:firstRowFirstColumn="0" w:firstRowLastColumn="0" w:lastRowFirstColumn="0" w:lastRowLastColumn="0"/>
            <w:vAlign w:val="center"/>
          </w:tcPr>
          <w:p>
            <w:pPr>
              <w:numPr>
                <w:ilvl w:val="0"/>
                <w:numId w:val="0"/>
              </w:numPr>
              <w:jc w:val="center"/>
              <w:spacing w:lineRule="auto" w:line="312" w:before="0" w:after="0"/>
              <w:ind w:right="0" w:left="0" w:firstLine="0"/>
              <w:rPr>
                <w:color w:val="auto"/>
                <w:position w:val="0"/>
                <w:sz w:val="24"/>
                <w:szCs w:val="24"/>
                <w:rFonts w:ascii="Calibri" w:eastAsia="宋体" w:hAnsi="宋体" w:hint="default"/>
              </w:rPr>
              <w:wordWrap w:val="off"/>
              <w:autoSpaceDE w:val="1"/>
              <w:autoSpaceDN w:val="1"/>
            </w:pPr>
            <w:r>
              <w:rPr>
                <w:color w:val="auto"/>
                <w:position w:val="0"/>
                <w:sz w:val="24"/>
                <w:szCs w:val="24"/>
                <w:rFonts w:ascii="Calibri" w:eastAsia="宋体" w:hAnsi="宋体" w:hint="default"/>
              </w:rPr>
              <w:t>Frank</w:t>
            </w:r>
          </w:p>
        </w:tc>
      </w:tr>
    </w:tbl>
    <w:p>
      <w:pPr>
        <w:sectPr>
          <w:footnotePr>
            <w:numFmt w:val="decimal"/>
            <w:numRestart w:val="continuous"/>
            <w:numStart w:val="1"/>
            <w:pos w:val="pageBottom"/>
          </w:footnotePr>
          <w:endnotePr>
            <w:numFmt w:val="lowerRoman"/>
            <w:numRestart w:val="continuous"/>
            <w:numStart w:val="1"/>
            <w:pos w:val="docEnd"/>
          </w:endnotePr>
          <w:headerReference w:type="even" r:id="rId5"/>
          <w:headerReference w:type="default" r:id="rId6"/>
          <w:footerReference w:type="even" r:id="rId7"/>
          <w:footerReference w:type="default" r:id="rId8"/>
          <w:headerReference w:type="first" r:id="rId9"/>
          <w:footerReference w:type="first" r:id="rId10"/>
          <w:pgSz w:w="11906" w:h="16838"/>
          <w:pgMar w:top="1701" w:left="1440" w:bottom="1440" w:right="1440" w:header="708" w:footer="708" w:gutter="0"/>
          <w:pgNumType w:fmt="decimal"/>
          <w:docGrid w:type="default" w:linePitch="360" w:charSpace="6144"/>
        </w:sectPr>
        <w:numPr>
          <w:ilvl w:val="0"/>
          <w:numId w:val="0"/>
        </w:numPr>
        <w:jc w:val="left"/>
        <w:spacing w:lineRule="auto" w:line="240" w:before="0" w:after="0"/>
        <w:ind w:right="0" w:left="0" w:firstLine="0"/>
        <w:rPr>
          <w:color w:val="auto"/>
          <w:position w:val="0"/>
          <w:sz w:val="28"/>
          <w:szCs w:val="28"/>
          <w:rFonts w:ascii="Calibri" w:eastAsia="宋体" w:hAnsi="宋体" w:hint="default"/>
        </w:rPr>
        <w:wordWrap w:val="off"/>
      </w:pPr>
    </w:p>
    <w:p>
      <w:pPr>
        <w:numPr>
          <w:ilvl w:val="0"/>
          <w:numId w:val="0"/>
        </w:numPr>
        <w:jc w:val="center"/>
        <w:spacing w:lineRule="auto" w:line="312" w:before="0" w:after="0"/>
        <w:ind w:right="0" w:left="0" w:firstLine="0"/>
        <w:rPr>
          <w:color w:val="auto"/>
          <w:position w:val="0"/>
          <w:sz w:val="20"/>
          <w:szCs w:val="20"/>
          <w:rFonts w:ascii="宋体" w:eastAsia="宋体" w:hAnsi="宋体" w:hint="default"/>
        </w:rPr>
        <w:wordWrap w:val="off"/>
        <w:autoSpaceDE w:val="1"/>
        <w:autoSpaceDN w:val="1"/>
      </w:pPr>
    </w:p>
    <w:p>
      <w:pPr>
        <w:pStyle w:val="PO27"/>
        <w:numPr>
          <w:ilvl w:val="0"/>
          <w:numId w:val="0"/>
        </w:numPr>
        <w:jc w:val="center"/>
        <w:spacing w:lineRule="auto" w:line="240" w:before="0" w:after="0"/>
        <w:ind w:right="0" w:left="0" w:firstLine="0"/>
        <w:rPr>
          <w:rStyle w:val="PO27"/>
          <w:color w:val="2E74B5"/>
          <w:position w:val="0"/>
          <w:sz w:val="44"/>
          <w:szCs w:val="44"/>
          <w:rFonts w:ascii="Calibri" w:eastAsia="宋体" w:hAnsi="宋体" w:hint="default"/>
        </w:rPr>
        <w:wordWrap w:val="off"/>
        <w:autoSpaceDE w:val="1"/>
        <w:autoSpaceDN w:val="1"/>
      </w:pPr>
      <w:r>
        <w:rPr>
          <w:rStyle w:val="PO27"/>
          <w:color w:val="2E74B5"/>
          <w:position w:val="0"/>
          <w:sz w:val="44"/>
          <w:szCs w:val="44"/>
          <w:rFonts w:ascii="Calibri" w:eastAsia="宋体" w:hAnsi="宋体" w:hint="default"/>
        </w:rPr>
        <w:t>目录</w:t>
      </w:r>
    </w:p>
    <w:p>
      <w:pPr>
        <w:pStyle w:val="PO27"/>
        <w:numPr>
          <w:ilvl w:val="0"/>
          <w:numId w:val="0"/>
        </w:numPr>
        <w:jc w:val="center"/>
        <w:spacing w:lineRule="auto" w:line="240" w:before="0" w:after="0"/>
        <w:ind w:right="0" w:left="0" w:firstLine="0"/>
        <w:rPr>
          <w:color w:val="auto"/>
          <w:position w:val="0"/>
          <w:sz w:val="20"/>
          <w:szCs w:val="20"/>
          <w:rFonts w:ascii="宋体" w:eastAsia="宋体" w:hAnsi="宋体" w:hint="default"/>
        </w:rPr>
        <w:wordWrap w:val="off"/>
        <w:autoSpaceDE w:val="1"/>
        <w:autoSpaceDN w:val="1"/>
      </w:pPr>
    </w:p>
    <w:p>
      <w:pPr>
        <w:pStyle w:val="PO27"/>
        <w:numPr>
          <w:ilvl w:val="0"/>
          <w:numId w:val="0"/>
        </w:numPr>
        <w:jc w:val="left"/>
        <w:spacing w:lineRule="auto" w:line="240" w:before="0" w:after="0"/>
        <w:ind w:right="0" w:left="0" w:firstLine="0"/>
        <w:rPr>
          <w:color w:val="auto"/>
          <w:position w:val="0"/>
          <w:sz w:val="20"/>
          <w:szCs w:val="20"/>
          <w:rFonts w:ascii="宋体" w:eastAsia="宋体" w:hAnsi="宋体" w:hint="default"/>
        </w:rPr>
        <w:autoSpaceDE w:val="1"/>
        <w:autoSpaceDN w:val="1"/>
      </w:pPr>
    </w:p>
    <w:p>
      <w:pPr>
        <w:numPr>
          <w:ilvl w:val="0"/>
          <w:numId w:val="0"/>
        </w:numPr>
        <w:jc w:val="both"/>
        <w:spacing w:lineRule="auto" w:line="240" w:before="0" w:after="0"/>
        <w:ind w:right="0" w:left="0" w:firstLine="0"/>
        <w:tabs>
          <w:tab w:val="right" w:leader="dot" w:pos="9026"/>
        </w:tabs>
        <w:rPr>
          <w:color w:val="auto"/>
          <w:position w:val="0"/>
          <w:sz w:val="24"/>
          <w:szCs w:val="24"/>
          <w:rFonts w:ascii="宋体" w:eastAsia="宋体" w:hAnsi="宋体" w:hint="default"/>
        </w:rPr>
        <w:wordWrap w:val="off"/>
        <w:autoSpaceDE w:val="1"/>
        <w:autoSpaceDN w:val="1"/>
      </w:pPr>
      <w:r>
        <w:rPr>
          <w:color w:val="auto"/>
          <w:position w:val="0"/>
          <w:sz w:val="21"/>
          <w:szCs w:val="21"/>
          <w:rFonts w:ascii="宋体" w:eastAsia="宋体" w:hAnsi="宋体" w:hint="default"/>
        </w:rPr>
        <w:fldChar w:fldCharType="begin"/>
      </w:r>
      <w:r>
        <w:instrText> TOC  </w:instrText>
      </w:r>
      <w:r>
        <w:fldChar w:fldCharType="separate"/>
      </w:r>
      <w:r>
        <w:fldChar w:fldCharType="begin"/>
      </w:r>
      <w:r>
        <w:instrText xml:space="preserve">HYPERLINK "_Toc537190831"</w:instrText>
      </w:r>
      <w:r>
        <w:fldChar w:fldCharType="separate"/>
      </w:r>
      <w:r>
        <w:rPr>
          <w:color w:val="auto"/>
          <w:position w:val="0"/>
          <w:sz w:val="24"/>
          <w:szCs w:val="24"/>
          <w:rFonts w:ascii="宋体" w:eastAsia="宋体" w:hAnsi="宋体" w:hint="default"/>
        </w:rPr>
        <w:t>一、概述</w:t>
      </w:r>
      <w:r>
        <w:rPr>
          <w:color w:val="auto"/>
          <w:position w:val="0"/>
          <w:sz w:val="21"/>
          <w:szCs w:val="21"/>
          <w:rFonts w:ascii="宋体" w:eastAsia="宋体" w:hAnsi="宋体" w:hint="default"/>
        </w:rPr>
        <w:fldChar w:fldCharType="begin"/>
      </w:r>
      <w:r>
        <w:instrText> PAGEREF  _Toc537190831 </w:instrText>
      </w:r>
      <w:r>
        <w:instrText> \* MERGEFORMAT</w:instrText>
      </w:r>
      <w:r>
        <w:fldChar w:fldCharType="separate"/>
      </w:r>
      <w:r>
        <w:rPr>
          <w:color w:val="auto"/>
          <w:position w:val="0"/>
          <w:sz w:val="24"/>
          <w:szCs w:val="24"/>
          <w:rFonts w:ascii="宋体" w:eastAsia="宋体" w:hAnsi="宋体" w:hint="default"/>
        </w:rPr>
        <w:t>4</w:t>
      </w:r>
      <w:r>
        <w:rPr>
          <w:color w:val="auto"/>
          <w:position w:val="0"/>
          <w:sz w:val="24"/>
          <w:szCs w:val="24"/>
          <w:rFonts w:ascii="宋体" w:eastAsia="宋体" w:hAnsi="宋体" w:hint="default"/>
        </w:rPr>
        <w:fldChar w:fldCharType="end"/>
      </w:r>
      <w:r>
        <w:rPr>
          <w:color w:val="auto"/>
          <w:position w:val="0"/>
          <w:sz w:val="24"/>
          <w:szCs w:val="24"/>
          <w:rFonts w:ascii="宋体" w:eastAsia="宋体" w:hAnsi="宋体" w:hint="default"/>
        </w:rPr>
        <w:fldChar w:fldCharType="end"/>
      </w:r>
    </w:p>
    <w:p>
      <w:pPr>
        <w:numPr>
          <w:ilvl w:val="0"/>
          <w:numId w:val="0"/>
        </w:numPr>
        <w:jc w:val="both"/>
        <w:spacing w:lineRule="auto" w:line="240" w:before="0" w:after="0"/>
        <w:ind w:right="0" w:left="0" w:firstLine="0"/>
        <w:tabs>
          <w:tab w:val="right" w:leader="dot" w:pos="9026"/>
        </w:tabs>
        <w:rPr>
          <w:color w:val="auto"/>
          <w:position w:val="0"/>
          <w:sz w:val="24"/>
          <w:szCs w:val="24"/>
          <w:rFonts w:ascii="宋体" w:eastAsia="宋体" w:hAnsi="宋体" w:hint="default"/>
        </w:rPr>
        <w:wordWrap w:val="off"/>
        <w:autoSpaceDE w:val="1"/>
        <w:autoSpaceDN w:val="1"/>
      </w:pPr>
      <w:r>
        <w:fldChar w:fldCharType="begin"/>
      </w:r>
      <w:r>
        <w:instrText xml:space="preserve">HYPERLINK "_Toc537190832"</w:instrText>
      </w:r>
      <w:r>
        <w:fldChar w:fldCharType="separate"/>
      </w:r>
      <w:r>
        <w:rPr>
          <w:color w:val="auto"/>
          <w:position w:val="0"/>
          <w:sz w:val="24"/>
          <w:szCs w:val="24"/>
          <w:rFonts w:ascii="宋体" w:eastAsia="宋体" w:hAnsi="宋体" w:hint="default"/>
        </w:rPr>
        <w:t>二、SDK的引用和初始化</w:t>
      </w:r>
      <w:r>
        <w:rPr>
          <w:color w:val="auto"/>
          <w:position w:val="0"/>
          <w:sz w:val="21"/>
          <w:szCs w:val="21"/>
          <w:rFonts w:ascii="宋体" w:eastAsia="宋体" w:hAnsi="宋体" w:hint="default"/>
        </w:rPr>
        <w:fldChar w:fldCharType="begin"/>
      </w:r>
      <w:r>
        <w:instrText> PAGEREF  _Toc537190832 </w:instrText>
      </w:r>
      <w:r>
        <w:instrText> \* MERGEFORMAT</w:instrText>
      </w:r>
      <w:r>
        <w:fldChar w:fldCharType="separate"/>
      </w:r>
      <w:r>
        <w:rPr>
          <w:color w:val="auto"/>
          <w:position w:val="0"/>
          <w:sz w:val="24"/>
          <w:szCs w:val="24"/>
          <w:rFonts w:ascii="宋体" w:eastAsia="宋体" w:hAnsi="宋体" w:hint="default"/>
        </w:rPr>
        <w:t>4</w:t>
      </w:r>
      <w:r>
        <w:rPr>
          <w:color w:val="auto"/>
          <w:position w:val="0"/>
          <w:sz w:val="24"/>
          <w:szCs w:val="24"/>
          <w:rFonts w:ascii="宋体" w:eastAsia="宋体" w:hAnsi="宋体" w:hint="default"/>
        </w:rPr>
        <w:fldChar w:fldCharType="end"/>
      </w:r>
      <w:r>
        <w:rPr>
          <w:color w:val="auto"/>
          <w:position w:val="0"/>
          <w:sz w:val="24"/>
          <w:szCs w:val="24"/>
          <w:rFonts w:ascii="宋体" w:eastAsia="宋体" w:hAnsi="宋体" w:hint="default"/>
        </w:rPr>
        <w:fldChar w:fldCharType="end"/>
      </w:r>
    </w:p>
    <w:p>
      <w:pPr>
        <w:numPr>
          <w:ilvl w:val="0"/>
          <w:numId w:val="0"/>
        </w:numPr>
        <w:jc w:val="both"/>
        <w:spacing w:lineRule="auto" w:line="240" w:before="0" w:after="0"/>
        <w:ind w:right="0" w:left="0" w:firstLine="0"/>
        <w:tabs>
          <w:tab w:val="right" w:leader="dot" w:pos="9026"/>
        </w:tabs>
        <w:rPr>
          <w:color w:val="auto"/>
          <w:position w:val="0"/>
          <w:sz w:val="24"/>
          <w:szCs w:val="24"/>
          <w:rFonts w:ascii="宋体" w:eastAsia="宋体" w:hAnsi="宋体" w:hint="default"/>
        </w:rPr>
        <w:wordWrap w:val="off"/>
        <w:autoSpaceDE w:val="1"/>
        <w:autoSpaceDN w:val="1"/>
      </w:pPr>
      <w:r>
        <w:fldChar w:fldCharType="begin"/>
      </w:r>
      <w:r>
        <w:instrText xml:space="preserve">HYPERLINK "_Toc537190833"</w:instrText>
      </w:r>
      <w:r>
        <w:fldChar w:fldCharType="separate"/>
      </w:r>
      <w:r>
        <w:rPr>
          <w:color w:val="auto"/>
          <w:position w:val="0"/>
          <w:sz w:val="24"/>
          <w:szCs w:val="24"/>
          <w:rFonts w:ascii="宋体" w:eastAsia="宋体" w:hAnsi="宋体" w:hint="default"/>
        </w:rPr>
        <w:t>三、接口接入</w:t>
      </w:r>
      <w:r>
        <w:rPr>
          <w:color w:val="auto"/>
          <w:position w:val="0"/>
          <w:sz w:val="21"/>
          <w:szCs w:val="21"/>
          <w:rFonts w:ascii="宋体" w:eastAsia="宋体" w:hAnsi="宋体" w:hint="default"/>
        </w:rPr>
        <w:fldChar w:fldCharType="begin"/>
      </w:r>
      <w:r>
        <w:instrText> PAGEREF  _Toc537190833 </w:instrText>
      </w:r>
      <w:r>
        <w:instrText> \* MERGEFORMAT</w:instrText>
      </w:r>
      <w:r>
        <w:fldChar w:fldCharType="separate"/>
      </w:r>
      <w:r>
        <w:rPr>
          <w:color w:val="auto"/>
          <w:position w:val="0"/>
          <w:sz w:val="24"/>
          <w:szCs w:val="24"/>
          <w:rFonts w:ascii="宋体" w:eastAsia="宋体" w:hAnsi="宋体" w:hint="default"/>
        </w:rPr>
        <w:t>6</w:t>
      </w:r>
      <w:r>
        <w:rPr>
          <w:color w:val="auto"/>
          <w:position w:val="0"/>
          <w:sz w:val="24"/>
          <w:szCs w:val="24"/>
          <w:rFonts w:ascii="宋体" w:eastAsia="宋体" w:hAnsi="宋体" w:hint="default"/>
        </w:rPr>
        <w:fldChar w:fldCharType="end"/>
      </w:r>
      <w:r>
        <w:rPr>
          <w:color w:val="auto"/>
          <w:position w:val="0"/>
          <w:sz w:val="24"/>
          <w:szCs w:val="24"/>
          <w:rFonts w:ascii="宋体" w:eastAsia="宋体" w:hAnsi="宋体" w:hint="default"/>
        </w:rPr>
        <w:fldChar w:fldCharType="end"/>
      </w:r>
    </w:p>
    <w:p>
      <w:pPr>
        <w:pStyle w:val="PO28"/>
        <w:numPr>
          <w:ilvl w:val="0"/>
          <w:numId w:val="0"/>
        </w:numPr>
        <w:jc w:val="both"/>
        <w:spacing w:lineRule="auto" w:line="240" w:before="0" w:after="0"/>
        <w:ind w:right="0" w:left="0" w:firstLine="0"/>
        <w:tabs>
          <w:tab w:val="right" w:leader="dot" w:pos="9026"/>
        </w:tabs>
        <w:rPr>
          <w:color w:val="auto"/>
          <w:position w:val="0"/>
          <w:sz w:val="24"/>
          <w:szCs w:val="24"/>
          <w:rFonts w:ascii="宋体" w:eastAsia="宋体" w:hAnsi="宋体" w:hint="default"/>
        </w:rPr>
        <w:autoSpaceDE w:val="1"/>
        <w:autoSpaceDN w:val="1"/>
      </w:pPr>
      <w:r>
        <w:fldChar w:fldCharType="begin"/>
      </w:r>
      <w:r>
        <w:instrText xml:space="preserve">HYPERLINK "_Toc537190834"</w:instrText>
      </w:r>
      <w:r>
        <w:fldChar w:fldCharType="separate"/>
      </w:r>
      <w:r>
        <w:rPr>
          <w:rStyle w:val="PO28"/>
          <w:color w:val="auto"/>
          <w:position w:val="0"/>
          <w:sz w:val="24"/>
          <w:szCs w:val="24"/>
          <w:rFonts w:ascii="Calibri" w:eastAsia="宋体" w:hAnsi="宋体" w:hint="default"/>
        </w:rPr>
        <w:t xml:space="preserve">3.1 手动调用登录接口</w:t>
      </w:r>
      <w:r>
        <w:rPr>
          <w:color w:val="auto"/>
          <w:position w:val="0"/>
          <w:sz w:val="21"/>
          <w:szCs w:val="21"/>
          <w:rFonts w:ascii="宋体" w:eastAsia="宋体" w:hAnsi="宋体" w:hint="default"/>
        </w:rPr>
        <w:fldChar w:fldCharType="begin"/>
      </w:r>
      <w:r>
        <w:instrText> PAGEREF  _Toc537190834 </w:instrText>
      </w:r>
      <w:r>
        <w:instrText> \* MERGEFORMAT</w:instrText>
      </w:r>
      <w:r>
        <w:fldChar w:fldCharType="separate"/>
      </w:r>
      <w:r>
        <w:rPr>
          <w:rStyle w:val="PO28"/>
          <w:color w:val="auto"/>
          <w:position w:val="0"/>
          <w:sz w:val="24"/>
          <w:szCs w:val="24"/>
          <w:rFonts w:ascii="Calibri" w:eastAsia="宋体" w:hAnsi="宋体" w:hint="default"/>
        </w:rPr>
        <w:t>6</w:t>
      </w:r>
      <w:r>
        <w:rPr>
          <w:rStyle w:val="PO28"/>
          <w:color w:val="auto"/>
          <w:position w:val="0"/>
          <w:sz w:val="24"/>
          <w:szCs w:val="24"/>
          <w:rFonts w:ascii="Calibri" w:eastAsia="宋体" w:hAnsi="宋体" w:hint="default"/>
        </w:rPr>
        <w:fldChar w:fldCharType="end"/>
      </w:r>
      <w:r>
        <w:rPr>
          <w:color w:val="auto"/>
          <w:position w:val="0"/>
          <w:sz w:val="24"/>
          <w:szCs w:val="24"/>
          <w:rFonts w:ascii="宋体" w:eastAsia="宋体" w:hAnsi="宋体" w:hint="default"/>
        </w:rPr>
        <w:fldChar w:fldCharType="end"/>
      </w:r>
    </w:p>
    <w:p>
      <w:pPr>
        <w:pStyle w:val="PO28"/>
        <w:numPr>
          <w:ilvl w:val="0"/>
          <w:numId w:val="0"/>
        </w:numPr>
        <w:jc w:val="both"/>
        <w:spacing w:lineRule="auto" w:line="240" w:before="0" w:after="0"/>
        <w:ind w:right="0" w:left="0" w:firstLine="0"/>
        <w:tabs>
          <w:tab w:val="right" w:leader="dot" w:pos="9026"/>
        </w:tabs>
        <w:rPr>
          <w:color w:val="auto"/>
          <w:position w:val="0"/>
          <w:sz w:val="24"/>
          <w:szCs w:val="24"/>
          <w:rFonts w:ascii="宋体" w:eastAsia="宋体" w:hAnsi="宋体" w:hint="default"/>
        </w:rPr>
        <w:autoSpaceDE w:val="1"/>
        <w:autoSpaceDN w:val="1"/>
      </w:pPr>
      <w:r>
        <w:fldChar w:fldCharType="begin"/>
      </w:r>
      <w:r>
        <w:instrText xml:space="preserve">HYPERLINK "_Toc537190835"</w:instrText>
      </w:r>
      <w:r>
        <w:fldChar w:fldCharType="separate"/>
      </w:r>
      <w:r>
        <w:rPr>
          <w:rStyle w:val="PO28"/>
          <w:color w:val="auto"/>
          <w:position w:val="0"/>
          <w:sz w:val="24"/>
          <w:szCs w:val="24"/>
          <w:rFonts w:ascii="Calibri" w:eastAsia="宋体" w:hAnsi="宋体" w:hint="default"/>
        </w:rPr>
        <w:t xml:space="preserve">3.2 下单支付接口</w:t>
      </w:r>
      <w:r>
        <w:rPr>
          <w:color w:val="auto"/>
          <w:position w:val="0"/>
          <w:sz w:val="21"/>
          <w:szCs w:val="21"/>
          <w:rFonts w:ascii="宋体" w:eastAsia="宋体" w:hAnsi="宋体" w:hint="default"/>
        </w:rPr>
        <w:fldChar w:fldCharType="begin"/>
      </w:r>
      <w:r>
        <w:instrText> PAGEREF  _Toc537190835 </w:instrText>
      </w:r>
      <w:r>
        <w:instrText> \* MERGEFORMAT</w:instrText>
      </w:r>
      <w:r>
        <w:fldChar w:fldCharType="separate"/>
      </w:r>
      <w:r>
        <w:rPr>
          <w:rStyle w:val="PO28"/>
          <w:color w:val="auto"/>
          <w:position w:val="0"/>
          <w:sz w:val="24"/>
          <w:szCs w:val="24"/>
          <w:rFonts w:ascii="Calibri" w:eastAsia="宋体" w:hAnsi="宋体" w:hint="default"/>
        </w:rPr>
        <w:t>6</w:t>
      </w:r>
      <w:r>
        <w:rPr>
          <w:rStyle w:val="PO28"/>
          <w:color w:val="auto"/>
          <w:position w:val="0"/>
          <w:sz w:val="24"/>
          <w:szCs w:val="24"/>
          <w:rFonts w:ascii="Calibri" w:eastAsia="宋体" w:hAnsi="宋体" w:hint="default"/>
        </w:rPr>
        <w:fldChar w:fldCharType="end"/>
      </w:r>
      <w:r>
        <w:rPr>
          <w:color w:val="auto"/>
          <w:position w:val="0"/>
          <w:sz w:val="24"/>
          <w:szCs w:val="24"/>
          <w:rFonts w:ascii="宋体" w:eastAsia="宋体" w:hAnsi="宋体" w:hint="default"/>
        </w:rPr>
        <w:fldChar w:fldCharType="end"/>
      </w:r>
    </w:p>
    <w:p>
      <w:pPr>
        <w:pStyle w:val="PO28"/>
        <w:numPr>
          <w:ilvl w:val="0"/>
          <w:numId w:val="0"/>
        </w:numPr>
        <w:jc w:val="both"/>
        <w:spacing w:lineRule="auto" w:line="240" w:before="0" w:after="0"/>
        <w:ind w:right="0" w:left="0" w:firstLine="0"/>
        <w:tabs>
          <w:tab w:val="right" w:leader="dot" w:pos="9026"/>
        </w:tabs>
        <w:rPr>
          <w:color w:val="auto"/>
          <w:position w:val="0"/>
          <w:sz w:val="24"/>
          <w:szCs w:val="24"/>
          <w:rFonts w:ascii="宋体" w:eastAsia="宋体" w:hAnsi="宋体" w:hint="default"/>
        </w:rPr>
        <w:autoSpaceDE w:val="1"/>
        <w:autoSpaceDN w:val="1"/>
      </w:pPr>
      <w:r>
        <w:fldChar w:fldCharType="begin"/>
      </w:r>
      <w:r>
        <w:instrText xml:space="preserve">HYPERLINK "_Toc537190836"</w:instrText>
      </w:r>
      <w:r>
        <w:fldChar w:fldCharType="separate"/>
      </w:r>
      <w:r>
        <w:rPr>
          <w:rStyle w:val="PO28"/>
          <w:color w:val="auto"/>
          <w:position w:val="0"/>
          <w:sz w:val="24"/>
          <w:szCs w:val="24"/>
          <w:rFonts w:ascii="Calibri" w:eastAsia="宋体" w:hAnsi="宋体" w:hint="default"/>
        </w:rPr>
        <w:t xml:space="preserve">3.3 角色上报接口</w:t>
      </w:r>
      <w:r>
        <w:rPr>
          <w:color w:val="auto"/>
          <w:position w:val="0"/>
          <w:sz w:val="21"/>
          <w:szCs w:val="21"/>
          <w:rFonts w:ascii="宋体" w:eastAsia="宋体" w:hAnsi="宋体" w:hint="default"/>
        </w:rPr>
        <w:fldChar w:fldCharType="begin"/>
      </w:r>
      <w:r>
        <w:instrText> PAGEREF  _Toc537190836 </w:instrText>
      </w:r>
      <w:r>
        <w:instrText> \* MERGEFORMAT</w:instrText>
      </w:r>
      <w:r>
        <w:fldChar w:fldCharType="separate"/>
      </w:r>
      <w:r>
        <w:rPr>
          <w:rStyle w:val="PO28"/>
          <w:color w:val="auto"/>
          <w:position w:val="0"/>
          <w:sz w:val="24"/>
          <w:szCs w:val="24"/>
          <w:rFonts w:ascii="Calibri" w:eastAsia="宋体" w:hAnsi="宋体" w:hint="default"/>
        </w:rPr>
        <w:t>7</w:t>
      </w:r>
      <w:r>
        <w:rPr>
          <w:rStyle w:val="PO28"/>
          <w:color w:val="auto"/>
          <w:position w:val="0"/>
          <w:sz w:val="24"/>
          <w:szCs w:val="24"/>
          <w:rFonts w:ascii="Calibri" w:eastAsia="宋体" w:hAnsi="宋体" w:hint="default"/>
        </w:rPr>
        <w:fldChar w:fldCharType="end"/>
      </w:r>
      <w:r>
        <w:rPr>
          <w:color w:val="auto"/>
          <w:position w:val="0"/>
          <w:sz w:val="24"/>
          <w:szCs w:val="24"/>
          <w:rFonts w:ascii="宋体" w:eastAsia="宋体" w:hAnsi="宋体" w:hint="default"/>
        </w:rPr>
        <w:fldChar w:fldCharType="end"/>
      </w:r>
    </w:p>
    <w:p>
      <w:pPr>
        <w:pStyle w:val="PO28"/>
        <w:numPr>
          <w:ilvl w:val="0"/>
          <w:numId w:val="0"/>
        </w:numPr>
        <w:jc w:val="both"/>
        <w:spacing w:lineRule="auto" w:line="240" w:before="0" w:after="0"/>
        <w:ind w:right="0" w:left="0" w:firstLine="0"/>
        <w:tabs>
          <w:tab w:val="right" w:leader="dot" w:pos="9026"/>
        </w:tabs>
        <w:rPr>
          <w:color w:val="auto"/>
          <w:position w:val="0"/>
          <w:sz w:val="24"/>
          <w:szCs w:val="24"/>
          <w:rFonts w:ascii="宋体" w:eastAsia="宋体" w:hAnsi="宋体" w:hint="default"/>
        </w:rPr>
        <w:autoSpaceDE w:val="1"/>
        <w:autoSpaceDN w:val="1"/>
      </w:pPr>
      <w:r>
        <w:fldChar w:fldCharType="begin"/>
      </w:r>
      <w:r>
        <w:instrText xml:space="preserve">HYPERLINK "_Toc537190837"</w:instrText>
      </w:r>
      <w:r>
        <w:fldChar w:fldCharType="separate"/>
      </w:r>
      <w:r>
        <w:rPr>
          <w:rStyle w:val="PO28"/>
          <w:color w:val="auto"/>
          <w:position w:val="0"/>
          <w:sz w:val="24"/>
          <w:szCs w:val="24"/>
          <w:rFonts w:ascii="Calibri" w:eastAsia="宋体" w:hAnsi="宋体" w:hint="default"/>
        </w:rPr>
        <w:t xml:space="preserve">3.4 退出登录接口</w:t>
      </w:r>
      <w:r>
        <w:rPr>
          <w:color w:val="auto"/>
          <w:position w:val="0"/>
          <w:sz w:val="21"/>
          <w:szCs w:val="21"/>
          <w:rFonts w:ascii="宋体" w:eastAsia="宋体" w:hAnsi="宋体" w:hint="default"/>
        </w:rPr>
        <w:fldChar w:fldCharType="begin"/>
      </w:r>
      <w:r>
        <w:instrText> PAGEREF  _Toc537190837 </w:instrText>
      </w:r>
      <w:r>
        <w:instrText> \* MERGEFORMAT</w:instrText>
      </w:r>
      <w:r>
        <w:fldChar w:fldCharType="separate"/>
      </w:r>
      <w:r>
        <w:rPr>
          <w:rStyle w:val="PO28"/>
          <w:color w:val="auto"/>
          <w:position w:val="0"/>
          <w:sz w:val="24"/>
          <w:szCs w:val="24"/>
          <w:rFonts w:ascii="Calibri" w:eastAsia="宋体" w:hAnsi="宋体" w:hint="default"/>
        </w:rPr>
        <w:t>7</w:t>
      </w:r>
      <w:r>
        <w:rPr>
          <w:rStyle w:val="PO28"/>
          <w:color w:val="auto"/>
          <w:position w:val="0"/>
          <w:sz w:val="24"/>
          <w:szCs w:val="24"/>
          <w:rFonts w:ascii="Calibri" w:eastAsia="宋体" w:hAnsi="宋体" w:hint="default"/>
        </w:rPr>
        <w:fldChar w:fldCharType="end"/>
      </w:r>
      <w:r>
        <w:rPr>
          <w:color w:val="auto"/>
          <w:position w:val="0"/>
          <w:sz w:val="24"/>
          <w:szCs w:val="24"/>
          <w:rFonts w:ascii="宋体" w:eastAsia="宋体" w:hAnsi="宋体" w:hint="default"/>
        </w:rPr>
        <w:fldChar w:fldCharType="end"/>
      </w:r>
      <w:r>
        <w:rPr>
          <w:color w:val="auto"/>
          <w:position w:val="0"/>
          <w:sz w:val="24"/>
          <w:szCs w:val="24"/>
          <w:rFonts w:ascii="宋体" w:eastAsia="宋体" w:hAnsi="宋体" w:hint="default"/>
        </w:rPr>
        <w:fldChar w:fldCharType="end"/>
      </w:r>
    </w:p>
    <w:p>
      <w:pPr>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numPr>
          <w:ilvl w:val="0"/>
          <w:numId w:val="0"/>
        </w:numPr>
        <w:jc w:val="both"/>
        <w:spacing w:lineRule="auto" w:line="240" w:before="0" w:after="0"/>
        <w:ind w:right="0" w:left="0" w:firstLine="0"/>
        <w:tabs>
          <w:tab w:val="right" w:leader="dot" w:pos="9026"/>
        </w:tabs>
        <w:rPr>
          <w:color w:val="auto"/>
          <w:position w:val="0"/>
          <w:sz w:val="24"/>
          <w:szCs w:val="24"/>
          <w:rFonts w:ascii="Calibri" w:eastAsia="宋体" w:hAnsi="宋体" w:hint="default"/>
        </w:rPr>
        <w:autoSpaceDE w:val="1"/>
        <w:autoSpaceDN w:val="1"/>
      </w:pPr>
    </w:p>
    <w:p>
      <w:pPr>
        <w:pStyle w:val="PO6"/>
        <w:numPr>
          <w:ilvl w:val="0"/>
          <w:numId w:val="0"/>
        </w:numPr>
        <w:jc w:val="center"/>
        <w:spacing w:lineRule="auto" w:line="240" w:before="240" w:after="120"/>
        <w:ind w:right="0" w:left="0" w:firstLine="0"/>
        <w:rPr>
          <w:rStyle w:val="PO6"/>
          <w:b w:val="1"/>
          <w:color w:val="auto"/>
          <w:position w:val="0"/>
          <w:sz w:val="32"/>
          <w:szCs w:val="32"/>
          <w:rFonts w:ascii="Calibri" w:eastAsia="宋体" w:hAnsi="宋体" w:hint="default"/>
        </w:rPr>
        <w:wordWrap w:val="off"/>
        <w:autoSpaceDE w:val="1"/>
        <w:autoSpaceDN w:val="1"/>
      </w:pPr>
      <w:bookmarkStart w:id="1" w:name="_Toc537190831"/>
      <w:bookmarkStart w:id="2" w:name="_Toc349999038"/>
      <w:bookmarkStart w:id="3" w:name="_Toc349933798"/>
      <w:bookmarkStart w:id="4" w:name="_Toc535264218"/>
      <w:bookmarkStart w:id="5" w:name="_Toc1030133944"/>
      <w:bookmarkStart w:id="6" w:name="_Toc548037970"/>
      <w:r>
        <w:rPr>
          <w:rStyle w:val="PO6"/>
          <w:b w:val="1"/>
          <w:color w:val="auto"/>
          <w:position w:val="0"/>
          <w:sz w:val="32"/>
          <w:szCs w:val="32"/>
          <w:rFonts w:ascii="Calibri" w:eastAsia="宋体" w:hAnsi="宋体" w:hint="default"/>
        </w:rPr>
        <w:t>一、概述</w:t>
      </w:r>
      <w:bookmarkEnd w:id="6"/>
      <w:bookmarkEnd w:id="5"/>
      <w:bookmarkEnd w:id="4"/>
      <w:bookmarkEnd w:id="3"/>
      <w:bookmarkEnd w:id="2"/>
      <w:bookmarkEnd w:id="1"/>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辉耀H5-SDK可以方便游戏CP方快速的实现游戏用户登录和注册，以及在游戏内部实现用户的下</w:t>
      </w:r>
      <w:r>
        <w:rPr>
          <w:color w:val="auto"/>
          <w:position w:val="0"/>
          <w:sz w:val="21"/>
          <w:szCs w:val="21"/>
          <w:rFonts w:ascii="Calibri" w:eastAsia="宋体" w:hAnsi="宋体" w:hint="default"/>
        </w:rPr>
        <w:t>单支付功能。</w:t>
      </w:r>
      <w:bookmarkStart w:id="7" w:name="_Toc535264219"/>
      <w:bookmarkStart w:id="8" w:name="_Toc1030133945"/>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bookmarkStart w:id="9" w:name="_Toc548037971"/>
    </w:p>
    <w:p>
      <w:pPr>
        <w:numPr>
          <w:ilvl w:val="0"/>
          <w:numId w:val="0"/>
        </w:numPr>
        <w:jc w:val="center"/>
        <w:spacing w:lineRule="auto" w:line="312" w:before="0" w:after="0"/>
        <w:ind w:right="0" w:left="0" w:firstLine="0"/>
        <w:rPr>
          <w:rStyle w:val="PO6"/>
          <w:b w:val="1"/>
          <w:color w:val="auto"/>
          <w:position w:val="0"/>
          <w:sz w:val="32"/>
          <w:szCs w:val="32"/>
          <w:rFonts w:ascii="Calibri" w:eastAsia="宋体" w:hAnsi="宋体" w:hint="default"/>
        </w:rPr>
        <w:wordWrap w:val="off"/>
        <w:autoSpaceDE w:val="1"/>
        <w:autoSpaceDN w:val="1"/>
      </w:pPr>
      <w:bookmarkStart w:id="10" w:name="_Toc548005272"/>
      <w:bookmarkStart w:id="11" w:name="_Toc349933799"/>
      <w:bookmarkStart w:id="12" w:name="_Toc349999039"/>
      <w:bookmarkStart w:id="13" w:name="_Toc537190832"/>
      <w:r>
        <w:rPr>
          <w:rStyle w:val="PO6"/>
          <w:b w:val="1"/>
          <w:color w:val="auto"/>
          <w:position w:val="0"/>
          <w:sz w:val="32"/>
          <w:szCs w:val="32"/>
          <w:rFonts w:ascii="Calibri" w:eastAsia="宋体" w:hAnsi="宋体" w:hint="default"/>
        </w:rPr>
        <w:t>二、SDK的引用和初始化</w:t>
      </w:r>
      <w:bookmarkEnd w:id="13"/>
      <w:bookmarkEnd w:id="12"/>
      <w:bookmarkEnd w:id="11"/>
      <w:bookmarkEnd w:id="10"/>
      <w:bookmarkEnd w:id="9"/>
      <w:bookmarkEnd w:id="8"/>
      <w:bookmarkEnd w:id="7"/>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使用script标签引入SDK，并尽可能的放在&lt;/body&gt;之前，并进行初始化。例如：</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&lt;html&gt;</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&lt;head&gt;</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&lt;/head&gt;</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&lt;body&gt;</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&lt;script src="//sdk网络地址/hyCpSDK.1.1.min.js"&gt;&lt;/script&gt;</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&lt;script&gt;</w:t>
      </w:r>
    </w:p>
    <w:p>
      <w:pPr>
        <w:numPr>
          <w:ilvl w:val="0"/>
          <w:numId w:val="0"/>
        </w:numPr>
        <w:jc w:val="left"/>
        <w:spacing w:lineRule="auto" w:line="312" w:before="0" w:after="0"/>
        <w:ind w:right="0" w:lef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var mysdk = new </w:t>
      </w:r>
      <w:r>
        <w:rPr>
          <w:spacing w:val="0"/>
          <w:vertAlign w:val="baseline"/>
          <w:b w:val="0"/>
          <w:color w:val="auto"/>
          <w:position w:val="0"/>
          <w:sz w:val="21"/>
          <w:szCs w:val="21"/>
          <w:smallCaps w:val="0"/>
          <w:rFonts w:ascii="Calibri" w:eastAsia="宋体" w:hAnsi="宋体" w:hint="default"/>
        </w:rPr>
        <w:t>HyCpSDK</w:t>
      </w:r>
      <w:r>
        <w:rPr>
          <w:color w:val="auto"/>
          <w:position w:val="0"/>
          <w:sz w:val="21"/>
          <w:szCs w:val="21"/>
          <w:rFonts w:ascii="Calibri" w:eastAsia="宋体" w:hAnsi="宋体" w:hint="default"/>
        </w:rPr>
        <w:t>({</w:t>
      </w:r>
    </w:p>
    <w:p>
      <w:pPr>
        <w:numPr>
          <w:ilvl w:val="0"/>
          <w:numId w:val="0"/>
        </w:numPr>
        <w:jc w:val="left"/>
        <w:spacing w:lineRule="auto" w:line="312" w:before="0" w:after="0"/>
        <w:ind w:left="800" w:righ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origin: '',</w:t>
      </w:r>
      <w:r>
        <w:rPr>
          <w:color w:val="auto"/>
          <w:position w:val="0"/>
          <w:sz w:val="21"/>
          <w:szCs w:val="21"/>
          <w:rFonts w:ascii="Calibri" w:eastAsia="宋体" w:hAnsi="宋体" w:hint="default"/>
        </w:rPr>
        <w:tab/>
      </w:r>
    </w:p>
    <w:p>
      <w:pPr>
        <w:numPr>
          <w:ilvl w:val="0"/>
          <w:numId w:val="0"/>
        </w:numPr>
        <w:jc w:val="left"/>
        <w:spacing w:lineRule="auto" w:line="312" w:before="0" w:after="0"/>
        <w:ind w:left="800" w:righ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initSuccess: function(res) { console.log(res);  },</w:t>
      </w:r>
      <w:r>
        <w:rPr>
          <w:color w:val="auto"/>
          <w:position w:val="0"/>
          <w:sz w:val="21"/>
          <w:szCs w:val="21"/>
          <w:rFonts w:ascii="Calibri" w:eastAsia="宋体" w:hAnsi="宋体" w:hint="default"/>
        </w:rPr>
        <w:tab/>
      </w:r>
      <w:r>
        <w:rPr>
          <w:color w:val="auto"/>
          <w:position w:val="0"/>
          <w:sz w:val="21"/>
          <w:szCs w:val="21"/>
          <w:rFonts w:ascii="Calibri" w:eastAsia="宋体" w:hAnsi="宋体" w:hint="default"/>
        </w:rPr>
        <w:tab/>
      </w:r>
      <w:r>
        <w:rPr>
          <w:color w:val="auto"/>
          <w:position w:val="0"/>
          <w:sz w:val="21"/>
          <w:szCs w:val="21"/>
          <w:rFonts w:ascii="Calibri" w:eastAsia="宋体" w:hAnsi="宋体" w:hint="default"/>
        </w:rPr>
        <w:tab/>
      </w:r>
    </w:p>
    <w:p>
      <w:pPr>
        <w:numPr>
          <w:ilvl w:val="0"/>
          <w:numId w:val="0"/>
        </w:numPr>
        <w:jc w:val="left"/>
        <w:spacing w:lineRule="auto" w:line="312" w:before="0" w:after="0"/>
        <w:ind w:left="800" w:righ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success: function(res){</w:t>
      </w:r>
      <w:r>
        <w:rPr>
          <w:color w:val="auto"/>
          <w:position w:val="0"/>
          <w:sz w:val="21"/>
          <w:szCs w:val="21"/>
          <w:rFonts w:ascii="Calibri" w:eastAsia="宋体" w:hAnsi="宋体" w:hint="default"/>
        </w:rPr>
        <w:tab/>
      </w:r>
      <w:r>
        <w:rPr>
          <w:color w:val="auto"/>
          <w:position w:val="0"/>
          <w:sz w:val="21"/>
          <w:szCs w:val="21"/>
          <w:rFonts w:ascii="Calibri" w:eastAsia="宋体" w:hAnsi="宋体" w:hint="default"/>
        </w:rPr>
        <w:tab/>
      </w:r>
    </w:p>
    <w:p>
      <w:pPr>
        <w:numPr>
          <w:ilvl w:val="0"/>
          <w:numId w:val="0"/>
        </w:numPr>
        <w:jc w:val="left"/>
        <w:spacing w:lineRule="auto" w:line="312" w:before="0" w:after="0"/>
        <w:ind w:left="1600" w:righ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console.log(res);</w:t>
      </w:r>
    </w:p>
    <w:p>
      <w:pPr>
        <w:numPr>
          <w:ilvl w:val="0"/>
          <w:numId w:val="0"/>
        </w:numPr>
        <w:jc w:val="left"/>
        <w:spacing w:lineRule="auto" w:line="312" w:before="0" w:after="0"/>
        <w:ind w:left="800" w:righ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w:t>
      </w:r>
    </w:p>
    <w:p>
      <w:pPr>
        <w:numPr>
          <w:ilvl w:val="0"/>
          <w:numId w:val="0"/>
        </w:numPr>
        <w:jc w:val="left"/>
        <w:spacing w:lineRule="auto" w:line="312" w:before="0" w:after="0"/>
        <w:ind w:left="800" w:righ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update: function(res) {</w:t>
      </w:r>
    </w:p>
    <w:p>
      <w:pPr>
        <w:numPr>
          <w:ilvl w:val="0"/>
          <w:numId w:val="0"/>
        </w:numPr>
        <w:jc w:val="left"/>
        <w:spacing w:lineRule="auto" w:line="312" w:before="0" w:after="0"/>
        <w:ind w:left="1600" w:righ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console.log(res);</w:t>
      </w:r>
    </w:p>
    <w:p>
      <w:pPr>
        <w:numPr>
          <w:ilvl w:val="0"/>
          <w:numId w:val="0"/>
        </w:numPr>
        <w:jc w:val="left"/>
        <w:spacing w:lineRule="auto" w:line="312" w:before="0" w:after="0"/>
        <w:ind w:left="800" w:righ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w:t>
      </w:r>
    </w:p>
    <w:p>
      <w:pPr>
        <w:numPr>
          <w:ilvl w:val="0"/>
          <w:numId w:val="0"/>
        </w:numPr>
        <w:jc w:val="left"/>
        <w:spacing w:lineRule="auto" w:line="312" w:before="0" w:after="0"/>
        <w:ind w:left="800" w:righ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logOut: function() {</w:t>
      </w:r>
    </w:p>
    <w:p>
      <w:pPr>
        <w:numPr>
          <w:ilvl w:val="0"/>
          <w:numId w:val="0"/>
        </w:numPr>
        <w:jc w:val="left"/>
        <w:spacing w:lineRule="auto" w:line="312" w:before="0" w:after="0"/>
        <w:ind w:left="1600" w:righ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console.log('退出');</w:t>
      </w:r>
    </w:p>
    <w:p>
      <w:pPr>
        <w:numPr>
          <w:ilvl w:val="0"/>
          <w:numId w:val="0"/>
        </w:numPr>
        <w:jc w:val="left"/>
        <w:spacing w:lineRule="auto" w:line="312" w:before="0" w:after="0"/>
        <w:ind w:left="800" w:righ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w:t>
      </w:r>
    </w:p>
    <w:p>
      <w:pPr>
        <w:numPr>
          <w:ilvl w:val="0"/>
          <w:numId w:val="0"/>
        </w:numPr>
        <w:jc w:val="left"/>
        <w:spacing w:lineRule="auto" w:line="312" w:before="0" w:after="0"/>
        <w:ind w:right="0" w:lef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&lt;/script&gt;</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&lt;/body&gt;</w:t>
      </w:r>
    </w:p>
    <w:p>
      <w:pPr>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left"/>
        <w:spacing w:lineRule="auto" w:line="312" w:before="0" w:after="0"/>
        <w:ind w:right="0" w:left="0" w:firstLine="0"/>
        <w:rPr>
          <w:b w:val="1"/>
          <w:color w:val="auto"/>
          <w:position w:val="0"/>
          <w:sz w:val="21"/>
          <w:szCs w:val="21"/>
          <w:rFonts w:ascii="Calibri" w:eastAsia="宋体" w:hAnsi="宋体" w:hint="default"/>
        </w:rPr>
        <w:wordWrap w:val="off"/>
        <w:autoSpaceDE w:val="1"/>
        <w:autoSpaceDN w:val="1"/>
      </w:pPr>
      <w:r>
        <w:rPr>
          <w:b w:val="1"/>
          <w:color w:val="auto"/>
          <w:position w:val="0"/>
          <w:sz w:val="21"/>
          <w:szCs w:val="21"/>
          <w:rFonts w:ascii="Calibri" w:eastAsia="宋体" w:hAnsi="宋体" w:hint="default"/>
        </w:rPr>
        <w:t>传参说明：</w:t>
      </w:r>
    </w:p>
    <w:p>
      <w:pPr>
        <w:numPr>
          <w:ilvl w:val="0"/>
          <w:numId w:val="0"/>
        </w:numPr>
        <w:jc w:val="left"/>
        <w:spacing w:lineRule="auto" w:line="312" w:before="0" w:after="0"/>
        <w:ind w:right="0" w:left="0" w:firstLine="0"/>
        <w:rPr>
          <w:b w:val="1"/>
          <w:color w:val="auto"/>
          <w:position w:val="0"/>
          <w:sz w:val="21"/>
          <w:szCs w:val="21"/>
          <w:rFonts w:ascii="Calibri" w:eastAsia="宋体" w:hAnsi="宋体" w:hint="default"/>
        </w:rPr>
        <w:wordWrap w:val="off"/>
        <w:autoSpaceDE w:val="1"/>
        <w:autoSpaceDN w:val="1"/>
      </w:pPr>
    </w:p>
    <w:tbl>
      <w:tblID w:val="0"/>
      <w:tblPr>
        <w:tblStyle w:val="PO38"/>
        <w:tblCellMar>
          <w:left w:w="108" w:type="dxa"/>
          <w:top w:w="0" w:type="dxa"/>
          <w:right w:w="108" w:type="dxa"/>
          <w:bottom w:w="0" w:type="dxa"/>
        </w:tblCellMar>
        <w:tblW w:w="9024" w:type="dxa"/>
        <w:tblLook w:val="0004A0" w:firstRow="1" w:lastRow="0" w:firstColumn="1" w:lastColumn="0" w:noHBand="0" w:noVBand="1"/>
        <w:tblLayout w:type="fixed"/>
      </w:tblPr>
      <w:tblGrid>
        <w:gridCol w:w="1805"/>
        <w:gridCol w:w="1805"/>
        <w:gridCol w:w="1804"/>
        <w:gridCol w:w="2119"/>
        <w:gridCol w:w="1491"/>
      </w:tblGrid>
      <w:tr>
        <w:trPr>
          <w:hidden w:val="0"/>
        </w:trPr>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参数名</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值类型</w:t>
            </w:r>
          </w:p>
        </w:tc>
        <w:tc>
          <w:tcPr>
            <w:tcW w:type="dxa" w:w="1804"/>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是否必须</w:t>
            </w:r>
          </w:p>
        </w:tc>
        <w:tc>
          <w:tcPr>
            <w:tcW w:type="dxa" w:w="2119"/>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说明</w:t>
            </w:r>
          </w:p>
        </w:tc>
        <w:tc>
          <w:tcPr>
            <w:tcW w:type="dxa" w:w="1491"/>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备注</w:t>
            </w:r>
          </w:p>
        </w:tc>
      </w:tr>
      <w:tr>
        <w:trPr>
          <w:hidden w:val="0"/>
        </w:trPr>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origin</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string</w:t>
            </w:r>
          </w:p>
        </w:tc>
        <w:tc>
          <w:tcPr>
            <w:tcW w:type="dxa" w:w="1804"/>
            <w:vAlign w:val="center"/>
          </w:tcPr>
          <w:p>
            <w:pPr>
              <w:numPr>
                <w:ilvl w:val="0"/>
                <w:numId w:val="0"/>
              </w:numPr>
              <w:jc w:val="left"/>
              <w:spacing w:lineRule="auto" w:line="312" w:before="0" w:after="0"/>
              <w:ind w:right="0" w:left="0" w:firstLine="0"/>
              <w:rPr>
                <w:b w:val="1"/>
                <w:color w:val="auto"/>
                <w:position w:val="0"/>
                <w:sz w:val="21"/>
                <w:szCs w:val="21"/>
                <w:rFonts w:ascii="Calibri" w:eastAsia="宋体" w:hAnsi="宋体" w:hint="default"/>
              </w:rPr>
              <w:wordWrap w:val="off"/>
              <w:autoSpaceDE w:val="1"/>
              <w:autoSpaceDN w:val="1"/>
            </w:pPr>
            <w:r>
              <w:rPr>
                <w:b w:val="1"/>
                <w:color w:val="auto"/>
                <w:position w:val="0"/>
                <w:sz w:val="21"/>
                <w:szCs w:val="21"/>
                <w:rFonts w:ascii="Calibri" w:eastAsia="宋体" w:hAnsi="宋体" w:hint="default"/>
              </w:rPr>
              <w:t>是</w:t>
            </w:r>
          </w:p>
        </w:tc>
        <w:tc>
          <w:tcPr>
            <w:tcW w:type="dxa" w:w="2119"/>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渠道域名</w:t>
            </w:r>
          </w:p>
        </w:tc>
        <w:tc>
          <w:tcPr>
            <w:tcW w:type="dxa" w:w="1491"/>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19.01.25 新增</w:t>
            </w:r>
          </w:p>
        </w:tc>
      </w:tr>
      <w:tr>
        <w:trPr>
          <w:hidden w:val="0"/>
        </w:trPr>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initSuccess</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function</w:t>
            </w:r>
          </w:p>
        </w:tc>
        <w:tc>
          <w:tcPr>
            <w:tcW w:type="dxa" w:w="1804"/>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否</w:t>
            </w:r>
          </w:p>
        </w:tc>
        <w:tc>
          <w:tcPr>
            <w:tcW w:type="dxa" w:w="2119"/>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sdk初始化完成时会</w:t>
            </w:r>
            <w:r>
              <w:rPr>
                <w:color w:val="auto"/>
                <w:position w:val="0"/>
                <w:sz w:val="21"/>
                <w:szCs w:val="21"/>
                <w:rFonts w:ascii="Calibri" w:eastAsia="宋体" w:hAnsi="宋体" w:hint="default"/>
              </w:rPr>
              <w:t>传给CP玩家保存的</w:t>
            </w:r>
            <w:r>
              <w:rPr>
                <w:color w:val="auto"/>
                <w:position w:val="0"/>
                <w:sz w:val="21"/>
                <w:szCs w:val="21"/>
                <w:rFonts w:ascii="Calibri" w:eastAsia="宋体" w:hAnsi="宋体" w:hint="default"/>
              </w:rPr>
              <w:t>登录信息，以供CP</w:t>
            </w:r>
            <w:r>
              <w:rPr>
                <w:color w:val="auto"/>
                <w:position w:val="0"/>
                <w:sz w:val="21"/>
                <w:szCs w:val="21"/>
                <w:rFonts w:ascii="Calibri" w:eastAsia="宋体" w:hAnsi="宋体" w:hint="default"/>
              </w:rPr>
              <w:t>判断是否需要调用</w:t>
            </w:r>
            <w:r>
              <w:rPr>
                <w:color w:val="auto"/>
                <w:position w:val="0"/>
                <w:sz w:val="21"/>
                <w:szCs w:val="21"/>
                <w:rFonts w:ascii="Calibri" w:eastAsia="宋体" w:hAnsi="宋体" w:hint="default"/>
              </w:rPr>
              <w:t>SDK的login方法。</w:t>
            </w:r>
            <w:r>
              <w:rPr>
                <w:color w:val="auto"/>
                <w:position w:val="0"/>
                <w:sz w:val="21"/>
                <w:szCs w:val="21"/>
                <w:rFonts w:ascii="Calibri" w:eastAsia="宋体" w:hAnsi="宋体" w:hint="default"/>
              </w:rPr>
              <w:t>该参数如果不设置，</w:t>
            </w:r>
            <w:r>
              <w:rPr>
                <w:color w:val="auto"/>
                <w:position w:val="0"/>
                <w:sz w:val="21"/>
                <w:szCs w:val="21"/>
                <w:rFonts w:ascii="Calibri" w:eastAsia="宋体" w:hAnsi="宋体" w:hint="default"/>
              </w:rPr>
              <w:t>sdk将自动调用</w:t>
            </w:r>
            <w:r>
              <w:rPr>
                <w:color w:val="auto"/>
                <w:position w:val="0"/>
                <w:sz w:val="21"/>
                <w:szCs w:val="21"/>
                <w:rFonts w:ascii="Calibri" w:eastAsia="宋体" w:hAnsi="宋体" w:hint="default"/>
              </w:rPr>
              <w:t>login方法，实现自</w:t>
            </w:r>
            <w:r>
              <w:rPr>
                <w:color w:val="auto"/>
                <w:position w:val="0"/>
                <w:sz w:val="21"/>
                <w:szCs w:val="21"/>
                <w:rFonts w:ascii="Calibri" w:eastAsia="宋体" w:hAnsi="宋体" w:hint="default"/>
              </w:rPr>
              <w:t>动登录。返回的用户</w:t>
            </w:r>
            <w:r>
              <w:rPr>
                <w:color w:val="auto"/>
                <w:position w:val="0"/>
                <w:sz w:val="21"/>
                <w:szCs w:val="21"/>
                <w:rFonts w:ascii="Calibri" w:eastAsia="宋体" w:hAnsi="宋体" w:hint="default"/>
              </w:rPr>
              <w:t>登录信息：Object数</w:t>
            </w:r>
            <w:r>
              <w:rPr>
                <w:color w:val="auto"/>
                <w:position w:val="0"/>
                <w:sz w:val="21"/>
                <w:szCs w:val="21"/>
                <w:rFonts w:ascii="Calibri" w:eastAsia="宋体" w:hAnsi="宋体" w:hint="default"/>
              </w:rPr>
              <w:t xml:space="preserve">据类型 {</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hyUid:'',</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userId: '',</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openid: '',</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channelUserId: '',</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channelUserName: '',</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token: ''</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}，否则返回 null</w:t>
            </w:r>
          </w:p>
        </w:tc>
        <w:tc>
          <w:tcPr>
            <w:tcW w:type="dxa" w:w="1491"/>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19.01.30新增</w:t>
            </w:r>
          </w:p>
        </w:tc>
      </w:tr>
      <w:tr>
        <w:trPr>
          <w:hidden w:val="0"/>
        </w:trPr>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success</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function</w:t>
            </w:r>
          </w:p>
        </w:tc>
        <w:tc>
          <w:tcPr>
            <w:tcW w:type="dxa" w:w="1804"/>
            <w:vAlign w:val="center"/>
          </w:tcPr>
          <w:p>
            <w:pPr>
              <w:numPr>
                <w:ilvl w:val="0"/>
                <w:numId w:val="0"/>
              </w:numPr>
              <w:jc w:val="left"/>
              <w:spacing w:lineRule="auto" w:line="312" w:before="0" w:after="0"/>
              <w:ind w:right="0" w:left="0" w:firstLine="0"/>
              <w:rPr>
                <w:b w:val="1"/>
                <w:color w:val="auto"/>
                <w:position w:val="0"/>
                <w:sz w:val="21"/>
                <w:szCs w:val="21"/>
                <w:rFonts w:ascii="Calibri" w:eastAsia="宋体" w:hAnsi="宋体" w:hint="default"/>
              </w:rPr>
              <w:wordWrap w:val="off"/>
              <w:autoSpaceDE w:val="1"/>
              <w:autoSpaceDN w:val="1"/>
            </w:pPr>
            <w:r>
              <w:rPr>
                <w:b w:val="1"/>
                <w:color w:val="auto"/>
                <w:position w:val="0"/>
                <w:sz w:val="21"/>
                <w:szCs w:val="21"/>
                <w:rFonts w:ascii="Calibri" w:eastAsia="宋体" w:hAnsi="宋体" w:hint="default"/>
              </w:rPr>
              <w:t>是</w:t>
            </w:r>
          </w:p>
        </w:tc>
        <w:tc>
          <w:tcPr>
            <w:tcW w:type="dxa" w:w="2119"/>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登录注册成功后的回</w:t>
            </w:r>
            <w:r>
              <w:rPr>
                <w:color w:val="auto"/>
                <w:position w:val="0"/>
                <w:sz w:val="21"/>
                <w:szCs w:val="21"/>
                <w:rFonts w:ascii="Calibri" w:eastAsia="宋体" w:hAnsi="宋体" w:hint="default"/>
              </w:rPr>
              <w:t>调函数，返回登录后</w:t>
            </w:r>
            <w:r>
              <w:rPr>
                <w:color w:val="auto"/>
                <w:position w:val="0"/>
                <w:sz w:val="21"/>
                <w:szCs w:val="21"/>
                <w:rFonts w:ascii="Calibri" w:eastAsia="宋体" w:hAnsi="宋体" w:hint="default"/>
              </w:rPr>
              <w:t>的用户信息，返回值</w:t>
            </w:r>
            <w:r>
              <w:rPr>
                <w:color w:val="auto"/>
                <w:position w:val="0"/>
                <w:sz w:val="21"/>
                <w:szCs w:val="21"/>
                <w:rFonts w:ascii="Calibri" w:eastAsia="宋体" w:hAnsi="宋体" w:hint="default"/>
              </w:rPr>
              <w:t>类型为Object，{</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hyUid:'',</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userId: '',</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openid:'',</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channelUserId: '',</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channelUserName: '',</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token: ''</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w:t>
            </w:r>
          </w:p>
        </w:tc>
        <w:tc>
          <w:tcPr>
            <w:tcW w:type="dxa" w:w="1491"/>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tc>
      </w:tr>
      <w:tr>
        <w:trPr>
          <w:hidden w:val="0"/>
        </w:trPr>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update</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function</w:t>
            </w:r>
          </w:p>
        </w:tc>
        <w:tc>
          <w:tcPr>
            <w:tcW w:type="dxa" w:w="1804"/>
            <w:vAlign w:val="center"/>
          </w:tcPr>
          <w:p>
            <w:pPr>
              <w:numPr>
                <w:ilvl w:val="0"/>
                <w:numId w:val="0"/>
              </w:numPr>
              <w:jc w:val="left"/>
              <w:spacing w:lineRule="auto" w:line="312" w:before="0" w:after="0"/>
              <w:ind w:right="0" w:left="0" w:firstLine="0"/>
              <w:rPr>
                <w:b w:val="1"/>
                <w:color w:val="auto"/>
                <w:position w:val="0"/>
                <w:sz w:val="21"/>
                <w:szCs w:val="21"/>
                <w:rFonts w:ascii="Calibri" w:eastAsia="宋体" w:hAnsi="宋体" w:hint="default"/>
              </w:rPr>
              <w:wordWrap w:val="off"/>
              <w:autoSpaceDE w:val="1"/>
              <w:autoSpaceDN w:val="1"/>
            </w:pPr>
            <w:r>
              <w:rPr>
                <w:b w:val="1"/>
                <w:color w:val="auto"/>
                <w:position w:val="0"/>
                <w:sz w:val="21"/>
                <w:szCs w:val="21"/>
                <w:rFonts w:ascii="Calibri" w:eastAsia="宋体" w:hAnsi="宋体" w:hint="default"/>
              </w:rPr>
              <w:t>是</w:t>
            </w:r>
          </w:p>
        </w:tc>
        <w:tc>
          <w:tcPr>
            <w:tcW w:type="dxa" w:w="2119"/>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玩家在sdk控制面板</w:t>
            </w:r>
            <w:r>
              <w:rPr>
                <w:color w:val="auto"/>
                <w:position w:val="0"/>
                <w:sz w:val="21"/>
                <w:szCs w:val="21"/>
                <w:rFonts w:ascii="Calibri" w:eastAsia="宋体" w:hAnsi="宋体" w:hint="default"/>
              </w:rPr>
              <w:t>操作更新密码时会触</w:t>
            </w:r>
            <w:r>
              <w:rPr>
                <w:color w:val="auto"/>
                <w:position w:val="0"/>
                <w:sz w:val="21"/>
                <w:szCs w:val="21"/>
                <w:rFonts w:ascii="Calibri" w:eastAsia="宋体" w:hAnsi="宋体" w:hint="default"/>
              </w:rPr>
              <w:t>发更新token，这个</w:t>
            </w:r>
            <w:r>
              <w:rPr>
                <w:color w:val="auto"/>
                <w:position w:val="0"/>
                <w:sz w:val="21"/>
                <w:szCs w:val="21"/>
                <w:rFonts w:ascii="Calibri" w:eastAsia="宋体" w:hAnsi="宋体" w:hint="default"/>
              </w:rPr>
              <w:t xml:space="preserve">时候sdk会调用 </w:t>
            </w:r>
            <w:r>
              <w:rPr>
                <w:color w:val="auto"/>
                <w:position w:val="0"/>
                <w:sz w:val="21"/>
                <w:szCs w:val="21"/>
                <w:rFonts w:ascii="Calibri" w:eastAsia="宋体" w:hAnsi="宋体" w:hint="default"/>
              </w:rPr>
              <w:t>update来通知cp更</w:t>
            </w:r>
            <w:r>
              <w:rPr>
                <w:color w:val="auto"/>
                <w:position w:val="0"/>
                <w:sz w:val="21"/>
                <w:szCs w:val="21"/>
                <w:rFonts w:ascii="Calibri" w:eastAsia="宋体" w:hAnsi="宋体" w:hint="default"/>
              </w:rPr>
              <w:t>新用户的token数据</w:t>
            </w:r>
            <w:r>
              <w:rPr>
                <w:color w:val="auto"/>
                <w:position w:val="0"/>
                <w:sz w:val="21"/>
                <w:szCs w:val="21"/>
                <w:rFonts w:ascii="Calibri" w:eastAsia="宋体" w:hAnsi="宋体" w:hint="default"/>
              </w:rPr>
              <w:t>，返回的参数类型</w:t>
            </w:r>
            <w:r>
              <w:rPr>
                <w:color w:val="auto"/>
                <w:position w:val="0"/>
                <w:sz w:val="21"/>
                <w:szCs w:val="21"/>
                <w:rFonts w:ascii="Calibri" w:eastAsia="宋体" w:hAnsi="宋体" w:hint="default"/>
              </w:rPr>
              <w:t>和success的一致</w:t>
            </w:r>
          </w:p>
        </w:tc>
        <w:tc>
          <w:tcPr>
            <w:tcW w:type="dxa" w:w="1491"/>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19.03.12新增</w:t>
            </w:r>
          </w:p>
        </w:tc>
      </w:tr>
      <w:tr>
        <w:trPr>
          <w:hidden w:val="0"/>
        </w:trPr>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shareComplete</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function</w:t>
            </w:r>
          </w:p>
        </w:tc>
        <w:tc>
          <w:tcPr>
            <w:tcW w:type="dxa" w:w="1804"/>
            <w:vAlign w:val="center"/>
          </w:tcPr>
          <w:p>
            <w:pPr>
              <w:numPr>
                <w:ilvl w:val="0"/>
                <w:numId w:val="0"/>
              </w:numPr>
              <w:jc w:val="left"/>
              <w:spacing w:lineRule="auto" w:line="312" w:before="0" w:after="0"/>
              <w:ind w:right="0" w:left="0" w:firstLine="0"/>
              <w:rPr>
                <w:b w:val="1"/>
                <w:color w:val="auto"/>
                <w:position w:val="0"/>
                <w:sz w:val="21"/>
                <w:szCs w:val="21"/>
                <w:rFonts w:ascii="Calibri" w:eastAsia="宋体" w:hAnsi="宋体" w:hint="default"/>
              </w:rPr>
              <w:wordWrap w:val="off"/>
              <w:autoSpaceDE w:val="1"/>
              <w:autoSpaceDN w:val="1"/>
            </w:pPr>
            <w:r>
              <w:rPr>
                <w:b w:val="1"/>
                <w:color w:val="auto"/>
                <w:position w:val="0"/>
                <w:sz w:val="21"/>
                <w:szCs w:val="21"/>
                <w:rFonts w:ascii="Calibri" w:eastAsia="宋体" w:hAnsi="宋体" w:hint="default"/>
              </w:rPr>
              <w:t>否</w:t>
            </w:r>
          </w:p>
        </w:tc>
        <w:tc>
          <w:tcPr>
            <w:tcW w:type="dxa" w:w="2119"/>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微信分享回调</w:t>
            </w:r>
          </w:p>
        </w:tc>
        <w:tc>
          <w:tcPr>
            <w:tcW w:type="dxa" w:w="1491"/>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19.03 新增</w:t>
            </w:r>
          </w:p>
        </w:tc>
      </w:tr>
      <w:tr>
        <w:trPr>
          <w:hidden w:val="0"/>
        </w:trPr>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logOut </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function</w:t>
            </w:r>
          </w:p>
        </w:tc>
        <w:tc>
          <w:tcPr>
            <w:tcW w:type="dxa" w:w="1804"/>
            <w:vAlign w:val="center"/>
          </w:tcPr>
          <w:p>
            <w:pPr>
              <w:numPr>
                <w:ilvl w:val="0"/>
                <w:numId w:val="0"/>
              </w:numPr>
              <w:jc w:val="left"/>
              <w:spacing w:lineRule="auto" w:line="312" w:before="0" w:after="0"/>
              <w:ind w:right="0" w:left="0" w:firstLine="0"/>
              <w:rPr>
                <w:b w:val="1"/>
                <w:color w:val="auto"/>
                <w:position w:val="0"/>
                <w:sz w:val="21"/>
                <w:szCs w:val="21"/>
                <w:rFonts w:ascii="Calibri" w:eastAsia="宋体" w:hAnsi="宋体" w:hint="default"/>
              </w:rPr>
              <w:wordWrap w:val="off"/>
              <w:autoSpaceDE w:val="1"/>
              <w:autoSpaceDN w:val="1"/>
            </w:pPr>
            <w:r>
              <w:rPr>
                <w:b w:val="1"/>
                <w:color w:val="auto"/>
                <w:position w:val="0"/>
                <w:sz w:val="21"/>
                <w:szCs w:val="21"/>
                <w:rFonts w:ascii="Calibri" w:eastAsia="宋体" w:hAnsi="宋体" w:hint="default"/>
              </w:rPr>
              <w:t>是</w:t>
            </w:r>
          </w:p>
        </w:tc>
        <w:tc>
          <w:tcPr>
            <w:tcW w:type="dxa" w:w="2119"/>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玩家在sdk控制面板</w:t>
            </w:r>
            <w:r>
              <w:rPr>
                <w:color w:val="auto"/>
                <w:position w:val="0"/>
                <w:sz w:val="21"/>
                <w:szCs w:val="21"/>
                <w:rFonts w:ascii="Calibri" w:eastAsia="宋体" w:hAnsi="宋体" w:hint="default"/>
              </w:rPr>
              <w:t xml:space="preserve">操作 切换账号时，</w:t>
            </w:r>
            <w:r>
              <w:rPr>
                <w:color w:val="auto"/>
                <w:position w:val="0"/>
                <w:sz w:val="21"/>
                <w:szCs w:val="21"/>
                <w:rFonts w:ascii="Calibri" w:eastAsia="宋体" w:hAnsi="宋体" w:hint="default"/>
              </w:rPr>
              <w:t>退出当前账号的登录</w:t>
            </w:r>
            <w:r>
              <w:rPr>
                <w:color w:val="auto"/>
                <w:position w:val="0"/>
                <w:sz w:val="21"/>
                <w:szCs w:val="21"/>
                <w:rFonts w:ascii="Calibri" w:eastAsia="宋体" w:hAnsi="宋体" w:hint="default"/>
              </w:rPr>
              <w:t>，同时sdk会通知</w:t>
            </w:r>
            <w:r>
              <w:rPr>
                <w:color w:val="auto"/>
                <w:position w:val="0"/>
                <w:sz w:val="21"/>
                <w:szCs w:val="21"/>
                <w:rFonts w:ascii="Calibri" w:eastAsia="宋体" w:hAnsi="宋体" w:hint="default"/>
              </w:rPr>
              <w:t xml:space="preserve">CP切换游戏到 </w:t>
            </w:r>
            <w:r>
              <w:rPr>
                <w:b w:val="1"/>
                <w:color w:val="FF0000"/>
                <w:position w:val="0"/>
                <w:sz w:val="21"/>
                <w:szCs w:val="21"/>
                <w:rFonts w:ascii="Calibri" w:eastAsia="宋体" w:hAnsi="宋体" w:hint="default"/>
              </w:rPr>
              <w:t>登录</w:t>
            </w:r>
            <w:r>
              <w:rPr>
                <w:b w:val="1"/>
                <w:color w:val="FF0000"/>
                <w:position w:val="0"/>
                <w:sz w:val="21"/>
                <w:szCs w:val="21"/>
                <w:rFonts w:ascii="Calibri" w:eastAsia="宋体" w:hAnsi="宋体" w:hint="default"/>
              </w:rPr>
              <w:t>游戏</w:t>
            </w:r>
            <w:r>
              <w:rPr>
                <w:color w:val="auto"/>
                <w:position w:val="0"/>
                <w:sz w:val="21"/>
                <w:szCs w:val="21"/>
                <w:rFonts w:ascii="Calibri" w:eastAsia="宋体" w:hAnsi="宋体" w:hint="default"/>
              </w:rPr>
              <w:t xml:space="preserve"> 界面，并清理</w:t>
            </w:r>
            <w:r>
              <w:rPr>
                <w:color w:val="auto"/>
                <w:position w:val="0"/>
                <w:sz w:val="21"/>
                <w:szCs w:val="21"/>
                <w:rFonts w:ascii="Calibri" w:eastAsia="宋体" w:hAnsi="宋体" w:hint="default"/>
              </w:rPr>
              <w:t>存储的玩家登录信息</w:t>
            </w:r>
            <w:r>
              <w:rPr>
                <w:color w:val="auto"/>
                <w:position w:val="0"/>
                <w:sz w:val="21"/>
                <w:szCs w:val="21"/>
                <w:rFonts w:ascii="Calibri" w:eastAsia="宋体" w:hAnsi="宋体" w:hint="default"/>
              </w:rPr>
              <w:t>。</w:t>
            </w:r>
          </w:p>
        </w:tc>
        <w:tc>
          <w:tcPr>
            <w:tcW w:type="dxa" w:w="1491"/>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19.03.13新增</w:t>
            </w:r>
          </w:p>
        </w:tc>
      </w:tr>
    </w:tbl>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left"/>
        <w:spacing w:lineRule="auto" w:line="312" w:before="0" w:after="0"/>
        <w:ind w:right="0" w:left="0" w:firstLine="0"/>
        <w:rPr>
          <w:b w:val="1"/>
          <w:color w:val="FF0000"/>
          <w:position w:val="0"/>
          <w:sz w:val="21"/>
          <w:szCs w:val="21"/>
          <w:rFonts w:ascii="Calibri" w:eastAsia="宋体" w:hAnsi="宋体" w:hint="default"/>
        </w:rPr>
        <w:wordWrap w:val="off"/>
        <w:autoSpaceDE w:val="1"/>
        <w:autoSpaceDN w:val="1"/>
      </w:pPr>
      <w:r>
        <w:rPr>
          <w:b w:val="1"/>
          <w:color w:val="FF0000"/>
          <w:position w:val="0"/>
          <w:sz w:val="21"/>
          <w:szCs w:val="21"/>
          <w:rFonts w:ascii="Calibri" w:eastAsia="宋体" w:hAnsi="宋体" w:hint="default"/>
        </w:rPr>
        <w:t>#重点说明：</w:t>
      </w:r>
    </w:p>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1、在微信内，SDK实现自动登录，登录控制不由CP控制。</w:t>
      </w:r>
    </w:p>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 xml:space="preserve">2、当传入initSuccess参数后，CP可根据initSuccess 回调的参数判断玩家是否已经登录。假如没登</w:t>
      </w:r>
      <w:r>
        <w:rPr>
          <w:b w:val="0"/>
          <w:color w:val="auto"/>
          <w:position w:val="0"/>
          <w:sz w:val="21"/>
          <w:szCs w:val="21"/>
          <w:rFonts w:ascii="Calibri" w:eastAsia="宋体" w:hAnsi="宋体" w:hint="default"/>
        </w:rPr>
        <w:t xml:space="preserve">录则应调用 SDK 的login方法来弹出登录面板以供玩家登录操作。</w:t>
      </w:r>
    </w:p>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3、当玩家在SDK控制面板的【账号管理】里面修改了密码后，玩家的token将被更新，这个时候</w:t>
      </w:r>
      <w:r>
        <w:rPr>
          <w:b w:val="0"/>
          <w:color w:val="auto"/>
          <w:position w:val="0"/>
          <w:sz w:val="21"/>
          <w:szCs w:val="21"/>
          <w:rFonts w:ascii="Calibri" w:eastAsia="宋体" w:hAnsi="宋体" w:hint="default"/>
        </w:rPr>
        <w:t xml:space="preserve">SDK会调用 update的回调方法，将更新后的玩家信息通知给CP，CP应该在该回调内</w:t>
      </w:r>
      <w:r>
        <w:rPr>
          <w:b w:val="1"/>
          <w:color w:val="FF0000"/>
          <w:position w:val="0"/>
          <w:sz w:val="21"/>
          <w:szCs w:val="21"/>
          <w:rFonts w:ascii="Calibri" w:eastAsia="宋体" w:hAnsi="宋体" w:hint="default"/>
        </w:rPr>
        <w:t>实现玩家信</w:t>
      </w:r>
      <w:r>
        <w:rPr>
          <w:b w:val="1"/>
          <w:color w:val="FF0000"/>
          <w:position w:val="0"/>
          <w:sz w:val="21"/>
          <w:szCs w:val="21"/>
          <w:rFonts w:ascii="Calibri" w:eastAsia="宋体" w:hAnsi="宋体" w:hint="default"/>
        </w:rPr>
        <w:t>息的更新</w:t>
      </w:r>
      <w:r>
        <w:rPr>
          <w:b w:val="0"/>
          <w:color w:val="auto"/>
          <w:position w:val="0"/>
          <w:sz w:val="21"/>
          <w:szCs w:val="21"/>
          <w:rFonts w:ascii="Calibri" w:eastAsia="宋体" w:hAnsi="宋体" w:hint="default"/>
        </w:rPr>
        <w:t>。</w:t>
      </w:r>
    </w:p>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4、当玩家在SDK控制面板操作【切换账号】时，SDK将实现玩家的退出账号功能，并调用logOut</w:t>
      </w:r>
      <w:r>
        <w:rPr>
          <w:b w:val="0"/>
          <w:color w:val="auto"/>
          <w:position w:val="0"/>
          <w:sz w:val="21"/>
          <w:szCs w:val="21"/>
          <w:rFonts w:ascii="Calibri" w:eastAsia="宋体" w:hAnsi="宋体" w:hint="default"/>
        </w:rPr>
        <w:t xml:space="preserve">回调方法，CP应在传入的logOut 参数内实现 </w:t>
      </w:r>
      <w:r>
        <w:rPr>
          <w:b w:val="1"/>
          <w:color w:val="FF0000"/>
          <w:position w:val="0"/>
          <w:sz w:val="21"/>
          <w:szCs w:val="21"/>
          <w:rFonts w:ascii="Calibri" w:eastAsia="宋体" w:hAnsi="宋体" w:hint="default"/>
        </w:rPr>
        <w:t>游戏界面切回到游戏的【登录游戏】界面，并同时</w:t>
      </w:r>
      <w:r>
        <w:rPr>
          <w:b w:val="1"/>
          <w:color w:val="FF0000"/>
          <w:position w:val="0"/>
          <w:sz w:val="21"/>
          <w:szCs w:val="21"/>
          <w:rFonts w:ascii="Calibri" w:eastAsia="宋体" w:hAnsi="宋体" w:hint="default"/>
        </w:rPr>
        <w:t>清理存储的玩家登录信息</w:t>
      </w:r>
      <w:r>
        <w:rPr>
          <w:b w:val="0"/>
          <w:color w:val="auto"/>
          <w:position w:val="0"/>
          <w:sz w:val="21"/>
          <w:szCs w:val="21"/>
          <w:rFonts w:ascii="Calibri" w:eastAsia="宋体" w:hAnsi="宋体" w:hint="default"/>
        </w:rPr>
        <w:t>。</w:t>
      </w:r>
    </w:p>
    <w:p>
      <w:pPr>
        <w:numPr>
          <w:ilvl w:val="0"/>
          <w:numId w:val="0"/>
        </w:numPr>
        <w:jc w:val="left"/>
        <w:spacing w:lineRule="auto" w:line="312" w:before="0" w:after="0"/>
        <w:ind w:right="0" w:left="0" w:firstLine="0"/>
        <w:rPr>
          <w:b w:val="1"/>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 xml:space="preserve">5、shareComplete 分享回调受微信app的限制，不能监听玩家是否成功分享或者是取消分享。</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pStyle w:val="PO6"/>
        <w:numPr>
          <w:ilvl w:val="0"/>
          <w:numId w:val="0"/>
        </w:numPr>
        <w:jc w:val="center"/>
        <w:spacing w:lineRule="auto" w:line="240" w:before="240" w:after="120"/>
        <w:ind w:right="0" w:left="0" w:firstLine="0"/>
        <w:rPr>
          <w:rStyle w:val="PO6"/>
          <w:b w:val="1"/>
          <w:color w:val="auto"/>
          <w:position w:val="0"/>
          <w:sz w:val="32"/>
          <w:szCs w:val="32"/>
          <w:rFonts w:ascii="Calibri" w:eastAsia="宋体" w:hAnsi="宋体" w:hint="default"/>
        </w:rPr>
        <w:wordWrap w:val="off"/>
        <w:autoSpaceDE w:val="1"/>
        <w:autoSpaceDN w:val="1"/>
      </w:pPr>
      <w:bookmarkStart w:id="14" w:name="_Toc537190833"/>
      <w:bookmarkStart w:id="15" w:name="_Toc349999040"/>
      <w:bookmarkStart w:id="16" w:name="_Toc349933800"/>
      <w:bookmarkStart w:id="17" w:name="_Toc535264220"/>
      <w:bookmarkStart w:id="18" w:name="_Toc1030133946"/>
      <w:bookmarkStart w:id="19" w:name="_Toc548037972"/>
      <w:bookmarkStart w:id="20" w:name="_Toc548005273"/>
      <w:r>
        <w:rPr>
          <w:rStyle w:val="PO6"/>
          <w:b w:val="1"/>
          <w:color w:val="auto"/>
          <w:position w:val="0"/>
          <w:sz w:val="32"/>
          <w:szCs w:val="32"/>
          <w:rFonts w:ascii="Calibri" w:eastAsia="宋体" w:hAnsi="宋体" w:hint="default"/>
        </w:rPr>
        <w:t>三、接口接入</w:t>
      </w:r>
      <w:bookmarkEnd w:id="20"/>
      <w:bookmarkEnd w:id="19"/>
      <w:bookmarkEnd w:id="18"/>
      <w:bookmarkEnd w:id="17"/>
      <w:bookmarkEnd w:id="16"/>
      <w:bookmarkEnd w:id="15"/>
      <w:bookmarkEnd w:id="14"/>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pStyle w:val="PO7"/>
        <w:numPr>
          <w:ilvl w:val="0"/>
          <w:numId w:val="0"/>
        </w:numPr>
        <w:jc w:val="both"/>
        <w:spacing w:lineRule="auto" w:line="240" w:before="0" w:after="160"/>
        <w:ind w:right="0" w:left="0" w:firstLine="0"/>
        <w:rPr>
          <w:rStyle w:val="PO7"/>
          <w:color w:val="auto"/>
          <w:position w:val="0"/>
          <w:sz w:val="28"/>
          <w:szCs w:val="28"/>
          <w:rFonts w:ascii="Calibri" w:eastAsia="宋体" w:hAnsi="宋体" w:hint="default"/>
        </w:rPr>
        <w:wordWrap w:val="off"/>
        <w:autoSpaceDE w:val="1"/>
        <w:autoSpaceDN w:val="1"/>
      </w:pPr>
      <w:bookmarkStart w:id="21" w:name="_Toc537190834"/>
      <w:bookmarkStart w:id="22" w:name="_Toc349999041"/>
      <w:bookmarkStart w:id="23" w:name="_Toc349933801"/>
      <w:bookmarkStart w:id="24" w:name="_Toc535264221"/>
      <w:bookmarkStart w:id="25" w:name="_Toc1030133948"/>
      <w:bookmarkStart w:id="26" w:name="_Toc548037974"/>
      <w:bookmarkStart w:id="27" w:name="_Toc548005275"/>
      <w:r>
        <w:rPr>
          <w:rStyle w:val="PO7"/>
          <w:color w:val="auto"/>
          <w:position w:val="0"/>
          <w:sz w:val="28"/>
          <w:szCs w:val="28"/>
          <w:rFonts w:ascii="Calibri" w:eastAsia="宋体" w:hAnsi="宋体" w:hint="default"/>
        </w:rPr>
        <w:t xml:space="preserve">3.1 手动调用登录接口</w:t>
      </w:r>
      <w:bookmarkEnd w:id="27"/>
      <w:bookmarkEnd w:id="26"/>
      <w:bookmarkEnd w:id="25"/>
      <w:bookmarkEnd w:id="24"/>
      <w:bookmarkEnd w:id="23"/>
      <w:bookmarkEnd w:id="22"/>
      <w:bookmarkEnd w:id="21"/>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在初始化传参时设置了initSuccess ，需要CP自己调用login 接口来显示登录或自动登录弹窗: </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&lt;script&gt;</w:t>
      </w:r>
    </w:p>
    <w:p>
      <w:pPr>
        <w:numPr>
          <w:ilvl w:val="0"/>
          <w:numId w:val="0"/>
        </w:numPr>
        <w:jc w:val="left"/>
        <w:spacing w:lineRule="auto" w:line="312" w:before="0" w:after="0"/>
        <w:ind w:right="0" w:lef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var userInfo = mysdk.login();</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&lt;/script&gt;</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left"/>
        <w:spacing w:lineRule="auto" w:line="312" w:before="0" w:after="0"/>
        <w:ind w:right="0" w:left="0" w:firstLine="0"/>
        <w:rPr>
          <w:color w:val="FF0000"/>
          <w:position w:val="0"/>
          <w:sz w:val="21"/>
          <w:szCs w:val="21"/>
          <w:rFonts w:ascii="Calibri" w:eastAsia="宋体" w:hAnsi="宋体" w:hint="default"/>
        </w:rPr>
        <w:wordWrap w:val="off"/>
        <w:autoSpaceDE w:val="1"/>
        <w:autoSpaceDN w:val="1"/>
      </w:pPr>
      <w:r>
        <w:rPr>
          <w:b w:val="1"/>
          <w:color w:val="FF0000"/>
          <w:position w:val="0"/>
          <w:sz w:val="21"/>
          <w:szCs w:val="21"/>
          <w:rFonts w:ascii="Calibri" w:eastAsia="宋体" w:hAnsi="宋体" w:hint="default"/>
        </w:rPr>
        <w:t>说明：</w:t>
      </w:r>
      <w:r>
        <w:rPr>
          <w:color w:val="FF0000"/>
          <w:position w:val="0"/>
          <w:sz w:val="21"/>
          <w:szCs w:val="21"/>
          <w:rFonts w:ascii="Calibri" w:eastAsia="宋体" w:hAnsi="宋体" w:hint="default"/>
        </w:rPr>
        <w:t>sdk会根据是否存在玩家信息来决定弹出自动登录弹窗亦或是登录注册弹窗</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pStyle w:val="PO7"/>
        <w:numPr>
          <w:ilvl w:val="0"/>
          <w:numId w:val="0"/>
        </w:numPr>
        <w:jc w:val="both"/>
        <w:spacing w:lineRule="auto" w:line="240" w:before="0" w:after="160"/>
        <w:ind w:right="0" w:left="0" w:firstLine="0"/>
        <w:rPr>
          <w:rStyle w:val="PO7"/>
          <w:color w:val="auto"/>
          <w:position w:val="0"/>
          <w:sz w:val="28"/>
          <w:szCs w:val="28"/>
          <w:rFonts w:ascii="Calibri" w:eastAsia="宋体" w:hAnsi="宋体" w:hint="default"/>
        </w:rPr>
        <w:wordWrap w:val="off"/>
        <w:autoSpaceDE w:val="1"/>
        <w:autoSpaceDN w:val="1"/>
      </w:pPr>
      <w:bookmarkStart w:id="28" w:name="_Toc537190835"/>
      <w:bookmarkStart w:id="29" w:name="_Toc349999042"/>
      <w:bookmarkStart w:id="30" w:name="_Toc349933802"/>
      <w:bookmarkStart w:id="31" w:name="_Toc535264222"/>
      <w:bookmarkStart w:id="32" w:name="_Toc1030133949"/>
      <w:bookmarkStart w:id="33" w:name="_Toc548037975"/>
      <w:bookmarkStart w:id="34" w:name="_Toc548005276"/>
      <w:r>
        <w:rPr>
          <w:rStyle w:val="PO7"/>
          <w:color w:val="auto"/>
          <w:position w:val="0"/>
          <w:sz w:val="28"/>
          <w:szCs w:val="28"/>
          <w:rFonts w:ascii="Calibri" w:eastAsia="宋体" w:hAnsi="宋体" w:hint="default"/>
        </w:rPr>
        <w:t xml:space="preserve">3.2 下单支付接口</w:t>
      </w:r>
      <w:bookmarkEnd w:id="34"/>
      <w:bookmarkEnd w:id="33"/>
      <w:bookmarkEnd w:id="32"/>
      <w:bookmarkEnd w:id="31"/>
      <w:bookmarkEnd w:id="30"/>
      <w:bookmarkEnd w:id="29"/>
      <w:bookmarkEnd w:id="28"/>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在初始化SDK后，通过调用 pay方法进行下单支付的实现。例如：</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&lt;script&gt;</w:t>
      </w:r>
    </w:p>
    <w:p>
      <w:pPr>
        <w:numPr>
          <w:ilvl w:val="0"/>
          <w:numId w:val="0"/>
        </w:numPr>
        <w:jc w:val="left"/>
        <w:spacing w:lineRule="auto" w:line="312" w:before="0" w:after="0"/>
        <w:ind w:right="0" w:lef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mysdk.pay({</w:t>
      </w:r>
    </w:p>
    <w:p>
      <w:pPr>
        <w:numPr>
          <w:ilvl w:val="0"/>
          <w:numId w:val="0"/>
        </w:numPr>
        <w:jc w:val="left"/>
        <w:spacing w:lineRule="auto" w:line="312" w:before="0" w:after="0"/>
        <w:ind w:left="800" w:righ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roleId: 0,</w:t>
      </w:r>
    </w:p>
    <w:p>
      <w:pPr>
        <w:numPr>
          <w:ilvl w:val="0"/>
          <w:numId w:val="0"/>
        </w:numPr>
        <w:jc w:val="left"/>
        <w:spacing w:lineRule="auto" w:line="312" w:before="0" w:after="0"/>
        <w:ind w:left="800" w:righ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amount: 0,</w:t>
      </w:r>
    </w:p>
    <w:p>
      <w:pPr>
        <w:numPr>
          <w:ilvl w:val="0"/>
          <w:numId w:val="0"/>
        </w:numPr>
        <w:jc w:val="left"/>
        <w:spacing w:lineRule="auto" w:line="312" w:before="0" w:after="0"/>
        <w:ind w:left="800" w:righ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productDetail: '',</w:t>
      </w:r>
    </w:p>
    <w:p>
      <w:pPr>
        <w:numPr>
          <w:ilvl w:val="0"/>
          <w:numId w:val="0"/>
        </w:numPr>
        <w:jc w:val="left"/>
        <w:spacing w:lineRule="auto" w:line="312" w:before="0" w:after="0"/>
        <w:ind w:left="800" w:righ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productName: '',</w:t>
      </w:r>
    </w:p>
    <w:p>
      <w:pPr>
        <w:numPr>
          <w:ilvl w:val="0"/>
          <w:numId w:val="0"/>
        </w:numPr>
        <w:jc w:val="left"/>
        <w:spacing w:lineRule="auto" w:line="312" w:before="0" w:after="0"/>
        <w:ind w:left="800" w:righ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exchange: '',</w:t>
      </w:r>
    </w:p>
    <w:p>
      <w:pPr>
        <w:numPr>
          <w:ilvl w:val="0"/>
          <w:numId w:val="0"/>
        </w:numPr>
        <w:jc w:val="left"/>
        <w:spacing w:lineRule="auto" w:line="312" w:before="0" w:after="0"/>
        <w:ind w:left="800" w:righ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cpOrderId: '',</w:t>
      </w:r>
    </w:p>
    <w:p>
      <w:pPr>
        <w:numPr>
          <w:ilvl w:val="0"/>
          <w:numId w:val="0"/>
        </w:numPr>
        <w:jc w:val="left"/>
        <w:spacing w:lineRule="auto" w:line="312" w:before="0" w:after="0"/>
        <w:ind w:left="800" w:righ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callBackUrl: '',</w:t>
      </w:r>
    </w:p>
    <w:p>
      <w:pPr>
        <w:numPr>
          <w:ilvl w:val="0"/>
          <w:numId w:val="0"/>
        </w:numPr>
        <w:jc w:val="left"/>
        <w:spacing w:lineRule="auto" w:line="312" w:before="0" w:after="0"/>
        <w:ind w:left="800" w:righ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fail: function() { console.log('支付失败'); }</w:t>
      </w:r>
    </w:p>
    <w:p>
      <w:pPr>
        <w:numPr>
          <w:ilvl w:val="0"/>
          <w:numId w:val="0"/>
        </w:numPr>
        <w:jc w:val="left"/>
        <w:spacing w:lineRule="auto" w:line="312" w:before="0" w:after="0"/>
        <w:ind w:right="0" w:left="0" w:firstLine="80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&lt;/script&gt;</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p>
      <w:pPr>
        <w:numPr>
          <w:ilvl w:val="0"/>
          <w:numId w:val="0"/>
        </w:numPr>
        <w:jc w:val="left"/>
        <w:spacing w:lineRule="auto" w:line="312" w:before="0" w:after="0"/>
        <w:ind w:right="0" w:left="0" w:firstLine="0"/>
        <w:rPr>
          <w:b w:val="1"/>
          <w:color w:val="auto"/>
          <w:position w:val="0"/>
          <w:sz w:val="21"/>
          <w:szCs w:val="21"/>
          <w:rFonts w:ascii="Calibri" w:eastAsia="宋体" w:hAnsi="宋体" w:hint="default"/>
        </w:rPr>
        <w:wordWrap w:val="off"/>
        <w:autoSpaceDE w:val="1"/>
        <w:autoSpaceDN w:val="1"/>
      </w:pPr>
      <w:r>
        <w:rPr>
          <w:b w:val="1"/>
          <w:color w:val="auto"/>
          <w:position w:val="0"/>
          <w:sz w:val="21"/>
          <w:szCs w:val="21"/>
          <w:rFonts w:ascii="Calibri" w:eastAsia="宋体" w:hAnsi="宋体" w:hint="default"/>
        </w:rPr>
        <w:t>传参说明：</w:t>
      </w:r>
    </w:p>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tbl>
      <w:tblID w:val="0"/>
      <w:tblPr>
        <w:tblStyle w:val="PO38"/>
        <w:tblCellMar>
          <w:left w:w="108" w:type="dxa"/>
          <w:top w:w="0" w:type="dxa"/>
          <w:right w:w="108" w:type="dxa"/>
          <w:bottom w:w="0" w:type="dxa"/>
        </w:tblCellMar>
        <w:tblW w:w="9024" w:type="dxa"/>
        <w:tblLook w:val="0004A0" w:firstRow="1" w:lastRow="0" w:firstColumn="1" w:lastColumn="0" w:noHBand="0" w:noVBand="1"/>
        <w:tblLayout w:type="fixed"/>
      </w:tblPr>
      <w:tblGrid>
        <w:gridCol w:w="1805"/>
        <w:gridCol w:w="1805"/>
        <w:gridCol w:w="1804"/>
        <w:gridCol w:w="1805"/>
        <w:gridCol w:w="1805"/>
      </w:tblGrid>
      <w:tr>
        <w:trPr>
          <w:hidden w:val="0"/>
        </w:trPr>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参数名</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值类型</w:t>
            </w:r>
          </w:p>
        </w:tc>
        <w:tc>
          <w:tcPr>
            <w:tcW w:type="dxa" w:w="1804"/>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是否必须</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说明</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说明</w:t>
            </w:r>
          </w:p>
        </w:tc>
      </w:tr>
      <w:tr>
        <w:trPr>
          <w:hidden w:val="0"/>
        </w:trPr>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roleId</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number</w:t>
            </w:r>
          </w:p>
        </w:tc>
        <w:tc>
          <w:tcPr>
            <w:tcW w:type="dxa" w:w="1804"/>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否</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角色ID</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tc>
      </w:tr>
      <w:tr>
        <w:trPr>
          <w:hidden w:val="0"/>
        </w:trPr>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amount</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number</w:t>
            </w:r>
          </w:p>
        </w:tc>
        <w:tc>
          <w:tcPr>
            <w:tcW w:type="dxa" w:w="1804"/>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是</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订单金额</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tc>
      </w:tr>
      <w:tr>
        <w:trPr>
          <w:hidden w:val="0"/>
        </w:trPr>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productName</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string</w:t>
            </w:r>
          </w:p>
        </w:tc>
        <w:tc>
          <w:tcPr>
            <w:tcW w:type="dxa" w:w="1804"/>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是</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商品名称</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tc>
      </w:tr>
      <w:tr>
        <w:trPr>
          <w:hidden w:val="0"/>
        </w:trPr>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productDetail</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string</w:t>
            </w:r>
          </w:p>
        </w:tc>
        <w:tc>
          <w:tcPr>
            <w:tcW w:type="dxa" w:w="1804"/>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是</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商品描述</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tc>
      </w:tr>
      <w:tr>
        <w:trPr>
          <w:hidden w:val="0"/>
        </w:trPr>
        <w:tc>
          <w:tcPr>
            <w:tcW w:type="dxa" w:w="1805"/>
            <w:vAlign w:val="center"/>
          </w:tcPr>
          <w:p>
            <w:pPr>
              <w:numPr>
                <w:ilvl w:val="0"/>
                <w:numId w:val="0"/>
              </w:numPr>
              <w:jc w:val="left"/>
              <w:spacing w:lineRule="auto" w:line="240" w:before="0" w:after="0"/>
              <w:ind w:right="0" w:left="0" w:firstLine="0"/>
              <w:rPr>
                <w:spacing w:val="0"/>
                <w:vertAlign w:val="baseline"/>
                <w:color w:val="auto"/>
                <w:position w:val="0"/>
                <w:sz w:val="21"/>
                <w:szCs w:val="21"/>
                <w:smallCaps w:val="0"/>
                <w:rFonts w:ascii="Calibri" w:eastAsia="宋体" w:hAnsi="宋体" w:hint="default"/>
              </w:rPr>
              <w:wordWrap w:val="off"/>
              <w:autoSpaceDE w:val="1"/>
              <w:autoSpaceDN w:val="1"/>
            </w:pPr>
            <w:r>
              <w:rPr>
                <w:spacing w:val="0"/>
                <w:vertAlign w:val="baseline"/>
                <w:color w:val="auto"/>
                <w:position w:val="0"/>
                <w:sz w:val="21"/>
                <w:szCs w:val="21"/>
                <w:smallCaps w:val="0"/>
                <w:rFonts w:ascii="Calibri" w:eastAsia="宋体" w:hAnsi="宋体" w:hint="default"/>
              </w:rPr>
              <w:t>exchange</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string</w:t>
            </w:r>
          </w:p>
        </w:tc>
        <w:tc>
          <w:tcPr>
            <w:tcW w:type="dxa" w:w="1804"/>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否</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充值比例</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tc>
      </w:tr>
      <w:tr>
        <w:trPr>
          <w:hidden w:val="0"/>
        </w:trPr>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cpOrderId</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string</w:t>
            </w:r>
          </w:p>
        </w:tc>
        <w:tc>
          <w:tcPr>
            <w:tcW w:type="dxa" w:w="1804"/>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是</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游戏订单ID</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tc>
      </w:tr>
      <w:tr>
        <w:trPr>
          <w:hidden w:val="0"/>
        </w:trPr>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callBackUrl</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string</w:t>
            </w:r>
          </w:p>
        </w:tc>
        <w:tc>
          <w:tcPr>
            <w:tcW w:type="dxa" w:w="1804"/>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否</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支付回跳地址</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tc>
      </w:tr>
      <w:tr>
        <w:trPr>
          <w:hidden w:val="0"/>
        </w:trPr>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fail</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function</w:t>
            </w:r>
          </w:p>
        </w:tc>
        <w:tc>
          <w:tcPr>
            <w:tcW w:type="dxa" w:w="1804"/>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否</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支付失败回调</w:t>
            </w:r>
          </w:p>
        </w:tc>
        <w:tc>
          <w:tcPr>
            <w:tcW w:type="dxa" w:w="1805"/>
            <w:vAlign w:val="center"/>
          </w:tcPr>
          <w:p>
            <w:pPr>
              <w:numPr>
                <w:ilvl w:val="0"/>
                <w:numId w:val="0"/>
              </w:numPr>
              <w:jc w:val="left"/>
              <w:spacing w:lineRule="auto" w:line="312" w:before="0" w:after="0"/>
              <w:ind w:right="0" w:left="0" w:firstLine="0"/>
              <w:rPr>
                <w:color w:val="auto"/>
                <w:position w:val="0"/>
                <w:sz w:val="21"/>
                <w:szCs w:val="21"/>
                <w:rFonts w:ascii="Calibri" w:eastAsia="宋体" w:hAnsi="宋体" w:hint="default"/>
              </w:rPr>
              <w:wordWrap w:val="off"/>
              <w:autoSpaceDE w:val="1"/>
              <w:autoSpaceDN w:val="1"/>
            </w:pPr>
          </w:p>
        </w:tc>
      </w:tr>
    </w:tbl>
    <w:p>
      <w:pPr>
        <w:numPr>
          <w:ilvl w:val="0"/>
          <w:numId w:val="0"/>
        </w:numPr>
        <w:jc w:val="left"/>
        <w:spacing w:lineRule="auto" w:line="240" w:before="0" w:after="0"/>
        <w:ind w:right="0" w:left="0" w:firstLine="0"/>
        <w:rPr>
          <w:color w:val="auto"/>
          <w:position w:val="0"/>
          <w:sz w:val="20"/>
          <w:szCs w:val="20"/>
          <w:rFonts w:ascii="宋体" w:eastAsia="宋体" w:hAnsi="宋体" w:hint="default"/>
        </w:rPr>
        <w:wordWrap w:val="off"/>
        <w:autoSpaceDE w:val="1"/>
        <w:autoSpaceDN w:val="1"/>
      </w:pPr>
    </w:p>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p>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p>
    <w:p>
      <w:pPr>
        <w:pStyle w:val="PO7"/>
        <w:numPr>
          <w:ilvl w:val="0"/>
          <w:numId w:val="0"/>
        </w:numPr>
        <w:jc w:val="both"/>
        <w:spacing w:lineRule="auto" w:line="240" w:before="0" w:after="160"/>
        <w:ind w:right="0" w:left="0" w:firstLine="0"/>
        <w:rPr>
          <w:rStyle w:val="PO7"/>
          <w:color w:val="auto"/>
          <w:position w:val="0"/>
          <w:sz w:val="28"/>
          <w:szCs w:val="28"/>
          <w:rFonts w:ascii="Calibri" w:eastAsia="宋体" w:hAnsi="宋体" w:hint="default"/>
        </w:rPr>
        <w:wordWrap w:val="off"/>
        <w:autoSpaceDE w:val="1"/>
        <w:autoSpaceDN w:val="1"/>
      </w:pPr>
      <w:bookmarkStart w:id="35" w:name="_Toc537190836"/>
      <w:bookmarkStart w:id="36" w:name="_Toc349999043"/>
      <w:bookmarkStart w:id="37" w:name="_Toc349933803"/>
      <w:bookmarkStart w:id="38" w:name="_Toc535264223"/>
      <w:bookmarkStart w:id="39" w:name="_Toc1030133951"/>
      <w:bookmarkStart w:id="40" w:name="_Toc548037977"/>
      <w:bookmarkStart w:id="41" w:name="_Toc548005278"/>
      <w:r>
        <w:rPr>
          <w:rStyle w:val="PO7"/>
          <w:color w:val="auto"/>
          <w:position w:val="0"/>
          <w:sz w:val="28"/>
          <w:szCs w:val="28"/>
          <w:rFonts w:ascii="Calibri" w:eastAsia="宋体" w:hAnsi="宋体" w:hint="default"/>
        </w:rPr>
        <w:t xml:space="preserve">3.3 角色上报接口</w:t>
      </w:r>
      <w:bookmarkEnd w:id="41"/>
      <w:bookmarkEnd w:id="40"/>
      <w:bookmarkEnd w:id="39"/>
      <w:bookmarkEnd w:id="38"/>
      <w:bookmarkEnd w:id="37"/>
      <w:bookmarkEnd w:id="36"/>
      <w:bookmarkEnd w:id="35"/>
    </w:p>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 xml:space="preserve">在初始化后，调用 roleReport 可进行游戏角色上报。例如：</w:t>
      </w:r>
    </w:p>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&lt;script&gt;</w:t>
      </w:r>
    </w:p>
    <w:p>
      <w:pPr>
        <w:numPr>
          <w:ilvl w:val="0"/>
          <w:numId w:val="0"/>
        </w:numPr>
        <w:jc w:val="left"/>
        <w:spacing w:lineRule="auto" w:line="312" w:before="0" w:after="0"/>
        <w:ind w:right="0" w:left="0" w:firstLine="80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mysdk.roleReport({</w:t>
      </w:r>
    </w:p>
    <w:p>
      <w:pPr>
        <w:numPr>
          <w:ilvl w:val="0"/>
          <w:numId w:val="0"/>
        </w:numPr>
        <w:jc w:val="left"/>
        <w:spacing w:lineRule="auto" w:line="312" w:before="0" w:after="0"/>
        <w:ind w:left="800" w:right="0" w:firstLine="80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 xml:space="preserve">roleId: 0,</w:t>
      </w:r>
    </w:p>
    <w:p>
      <w:pPr>
        <w:numPr>
          <w:ilvl w:val="0"/>
          <w:numId w:val="0"/>
        </w:numPr>
        <w:jc w:val="left"/>
        <w:spacing w:lineRule="auto" w:line="312" w:before="0" w:after="0"/>
        <w:ind w:left="800" w:right="0" w:firstLine="80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 xml:space="preserve">roleLevel: 0,</w:t>
      </w:r>
    </w:p>
    <w:p>
      <w:pPr>
        <w:numPr>
          <w:ilvl w:val="0"/>
          <w:numId w:val="0"/>
        </w:numPr>
        <w:jc w:val="left"/>
        <w:spacing w:lineRule="auto" w:line="312" w:before="0" w:after="0"/>
        <w:ind w:left="800" w:right="0" w:firstLine="80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 xml:space="preserve">roleName: '',</w:t>
      </w:r>
    </w:p>
    <w:p>
      <w:pPr>
        <w:numPr>
          <w:ilvl w:val="0"/>
          <w:numId w:val="0"/>
        </w:numPr>
        <w:jc w:val="left"/>
        <w:spacing w:lineRule="auto" w:line="312" w:before="0" w:after="0"/>
        <w:ind w:left="800" w:right="0" w:firstLine="80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 xml:space="preserve">zoneId: 0,</w:t>
      </w:r>
    </w:p>
    <w:p>
      <w:pPr>
        <w:numPr>
          <w:ilvl w:val="0"/>
          <w:numId w:val="0"/>
        </w:numPr>
        <w:jc w:val="left"/>
        <w:spacing w:lineRule="auto" w:line="312" w:before="0" w:after="0"/>
        <w:ind w:left="800" w:right="0" w:firstLine="80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 xml:space="preserve">zoneName: '',</w:t>
      </w:r>
    </w:p>
    <w:p>
      <w:pPr>
        <w:numPr>
          <w:ilvl w:val="0"/>
          <w:numId w:val="0"/>
        </w:numPr>
        <w:jc w:val="left"/>
        <w:spacing w:lineRule="auto" w:line="312" w:before="0" w:after="0"/>
        <w:ind w:left="800" w:right="0" w:firstLine="80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 xml:space="preserve">balance: 0,</w:t>
      </w:r>
    </w:p>
    <w:p>
      <w:pPr>
        <w:numPr>
          <w:ilvl w:val="0"/>
          <w:numId w:val="0"/>
        </w:numPr>
        <w:jc w:val="left"/>
        <w:spacing w:lineRule="auto" w:line="312" w:before="0" w:after="0"/>
        <w:ind w:left="800" w:right="0" w:firstLine="80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 xml:space="preserve">partyName: '',</w:t>
      </w:r>
    </w:p>
    <w:p>
      <w:pPr>
        <w:numPr>
          <w:ilvl w:val="0"/>
          <w:numId w:val="0"/>
        </w:numPr>
        <w:jc w:val="left"/>
        <w:spacing w:lineRule="auto" w:line="312" w:before="0" w:after="0"/>
        <w:ind w:left="800" w:right="0" w:firstLine="80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 xml:space="preserve">vip: 0</w:t>
      </w:r>
    </w:p>
    <w:p>
      <w:pPr>
        <w:numPr>
          <w:ilvl w:val="0"/>
          <w:numId w:val="0"/>
        </w:numPr>
        <w:jc w:val="left"/>
        <w:spacing w:lineRule="auto" w:line="312" w:before="0" w:after="0"/>
        <w:ind w:right="0" w:left="0" w:firstLine="80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w:t>
      </w:r>
    </w:p>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&lt;/script&gt;</w:t>
      </w:r>
    </w:p>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p>
    <w:p>
      <w:pPr>
        <w:numPr>
          <w:ilvl w:val="0"/>
          <w:numId w:val="0"/>
        </w:numPr>
        <w:jc w:val="left"/>
        <w:spacing w:lineRule="auto" w:line="312" w:before="0" w:after="0"/>
        <w:ind w:right="0" w:left="0" w:firstLine="0"/>
        <w:rPr>
          <w:b w:val="1"/>
          <w:color w:val="auto"/>
          <w:position w:val="0"/>
          <w:sz w:val="21"/>
          <w:szCs w:val="21"/>
          <w:rFonts w:ascii="Calibri" w:eastAsia="宋体" w:hAnsi="宋体" w:hint="default"/>
        </w:rPr>
        <w:wordWrap w:val="off"/>
        <w:autoSpaceDE w:val="1"/>
        <w:autoSpaceDN w:val="1"/>
      </w:pPr>
      <w:r>
        <w:rPr>
          <w:b w:val="1"/>
          <w:color w:val="auto"/>
          <w:position w:val="0"/>
          <w:sz w:val="21"/>
          <w:szCs w:val="21"/>
          <w:rFonts w:ascii="Calibri" w:eastAsia="宋体" w:hAnsi="宋体" w:hint="default"/>
        </w:rPr>
        <w:t>传参说明：</w:t>
      </w:r>
    </w:p>
    <w:p>
      <w:pPr>
        <w:numPr>
          <w:ilvl w:val="0"/>
          <w:numId w:val="0"/>
        </w:numPr>
        <w:jc w:val="left"/>
        <w:spacing w:lineRule="auto" w:line="312" w:before="0" w:after="0"/>
        <w:ind w:right="0" w:left="0" w:firstLine="0"/>
        <w:rPr>
          <w:b w:val="1"/>
          <w:color w:val="auto"/>
          <w:position w:val="0"/>
          <w:sz w:val="21"/>
          <w:szCs w:val="21"/>
          <w:rFonts w:ascii="Calibri" w:eastAsia="宋体" w:hAnsi="宋体" w:hint="default"/>
        </w:rPr>
        <w:wordWrap w:val="off"/>
        <w:autoSpaceDE w:val="1"/>
        <w:autoSpaceDN w:val="1"/>
      </w:pPr>
    </w:p>
    <w:tbl>
      <w:tblID w:val="0"/>
      <w:tblPr>
        <w:tblStyle w:val="PO38"/>
        <w:tblCellMar>
          <w:left w:w="108" w:type="dxa"/>
          <w:top w:w="0" w:type="dxa"/>
          <w:right w:w="108" w:type="dxa"/>
          <w:bottom w:w="0" w:type="dxa"/>
        </w:tblCellMar>
        <w:tblW w:w="9024" w:type="dxa"/>
        <w:tblLook w:val="0004A0" w:firstRow="1" w:lastRow="0" w:firstColumn="1" w:lastColumn="0" w:noHBand="0" w:noVBand="1"/>
        <w:tblLayout w:type="fixed"/>
      </w:tblPr>
      <w:tblGrid>
        <w:gridCol w:w="2256"/>
        <w:gridCol w:w="2256"/>
        <w:gridCol w:w="2256"/>
        <w:gridCol w:w="2256"/>
      </w:tblGrid>
      <w:tr>
        <w:trPr>
          <w:hidden w:val="0"/>
        </w:trPr>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参数名</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值类型</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是否必须</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说明</w:t>
            </w:r>
          </w:p>
        </w:tc>
      </w:tr>
      <w:tr>
        <w:trPr>
          <w:hidden w:val="0"/>
        </w:trPr>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roleId</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number</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是</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角色ID</w:t>
            </w:r>
          </w:p>
        </w:tc>
      </w:tr>
      <w:tr>
        <w:trPr>
          <w:hidden w:val="0"/>
        </w:trPr>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roleLevel</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number</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是</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角色等级</w:t>
            </w:r>
          </w:p>
        </w:tc>
      </w:tr>
      <w:tr>
        <w:trPr>
          <w:hidden w:val="0"/>
        </w:trPr>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roleName</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string</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是</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角色名称</w:t>
            </w:r>
          </w:p>
        </w:tc>
      </w:tr>
      <w:tr>
        <w:trPr>
          <w:hidden w:val="0"/>
        </w:trPr>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zoneId</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number</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是</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区服ID</w:t>
            </w:r>
          </w:p>
        </w:tc>
      </w:tr>
      <w:tr>
        <w:trPr>
          <w:hidden w:val="0"/>
        </w:trPr>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zoneName</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string</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是</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区服名称</w:t>
            </w:r>
          </w:p>
        </w:tc>
      </w:tr>
      <w:tr>
        <w:trPr>
          <w:hidden w:val="0"/>
        </w:trPr>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balance</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number</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是</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道具金额</w:t>
            </w:r>
          </w:p>
        </w:tc>
      </w:tr>
      <w:tr>
        <w:trPr>
          <w:hidden w:val="0"/>
        </w:trPr>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vip</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number</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是</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vip等级</w:t>
            </w:r>
          </w:p>
        </w:tc>
      </w:tr>
      <w:tr>
        <w:trPr>
          <w:hidden w:val="0"/>
        </w:trPr>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partyName</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string</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否</w:t>
            </w:r>
          </w:p>
        </w:tc>
        <w:tc>
          <w:tcPr>
            <w:tcW w:type="dxa" w:w="2256"/>
            <w:vAlign w:val="top"/>
          </w:tcPr>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partyName</w:t>
            </w:r>
          </w:p>
        </w:tc>
      </w:tr>
    </w:tbl>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p>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p>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p>
    <w:p>
      <w:pPr>
        <w:pStyle w:val="PO7"/>
        <w:numPr>
          <w:ilvl w:val="0"/>
          <w:numId w:val="0"/>
        </w:numPr>
        <w:jc w:val="both"/>
        <w:spacing w:lineRule="auto" w:line="240" w:before="0" w:after="160"/>
        <w:ind w:right="0" w:left="0" w:firstLine="0"/>
        <w:rPr>
          <w:rStyle w:val="PO7"/>
          <w:color w:val="auto"/>
          <w:position w:val="0"/>
          <w:sz w:val="28"/>
          <w:szCs w:val="28"/>
          <w:rFonts w:ascii="Calibri" w:eastAsia="宋体" w:hAnsi="宋体" w:hint="default"/>
        </w:rPr>
        <w:wordWrap w:val="off"/>
        <w:autoSpaceDE w:val="1"/>
        <w:autoSpaceDN w:val="1"/>
      </w:pPr>
      <w:bookmarkStart w:id="42" w:name="_Toc537190837"/>
      <w:bookmarkStart w:id="43" w:name="_Toc349999044"/>
      <w:bookmarkStart w:id="44" w:name="_Toc349933804"/>
      <w:bookmarkStart w:id="45" w:name="_Toc535264224"/>
      <w:bookmarkStart w:id="46" w:name="_Toc1030133952"/>
      <w:bookmarkStart w:id="47" w:name="_Toc548037978"/>
      <w:bookmarkStart w:id="48" w:name="_Toc548005279"/>
      <w:r>
        <w:rPr>
          <w:rStyle w:val="PO7"/>
          <w:color w:val="auto"/>
          <w:position w:val="0"/>
          <w:sz w:val="28"/>
          <w:szCs w:val="28"/>
          <w:rFonts w:ascii="Calibri" w:eastAsia="宋体" w:hAnsi="宋体" w:hint="default"/>
        </w:rPr>
        <w:t xml:space="preserve">3.4 退出登录接口</w:t>
      </w:r>
      <w:bookmarkEnd w:id="48"/>
      <w:bookmarkEnd w:id="47"/>
      <w:bookmarkEnd w:id="46"/>
      <w:bookmarkEnd w:id="45"/>
      <w:bookmarkEnd w:id="44"/>
      <w:bookmarkEnd w:id="43"/>
      <w:bookmarkEnd w:id="42"/>
    </w:p>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 xml:space="preserve">在初始化后若要实现登录用户的退出操作，则调用 logOut 方法实现。例如：</w:t>
      </w:r>
    </w:p>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&lt;script&gt;</w:t>
      </w:r>
    </w:p>
    <w:p>
      <w:pPr>
        <w:numPr>
          <w:ilvl w:val="0"/>
          <w:numId w:val="0"/>
        </w:numPr>
        <w:jc w:val="left"/>
        <w:spacing w:lineRule="auto" w:line="312" w:before="0" w:after="0"/>
        <w:ind w:right="0" w:left="0" w:firstLine="80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mysdk.logOut();</w:t>
      </w:r>
    </w:p>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r>
        <w:rPr>
          <w:b w:val="0"/>
          <w:color w:val="auto"/>
          <w:position w:val="0"/>
          <w:sz w:val="21"/>
          <w:szCs w:val="21"/>
          <w:rFonts w:ascii="Calibri" w:eastAsia="宋体" w:hAnsi="宋体" w:hint="default"/>
        </w:rPr>
        <w:t>&lt;/script&gt;</w:t>
      </w:r>
    </w:p>
    <w:p>
      <w:pPr>
        <w:numPr>
          <w:ilvl w:val="0"/>
          <w:numId w:val="0"/>
        </w:numPr>
        <w:jc w:val="left"/>
        <w:spacing w:lineRule="auto" w:line="240" w:before="0" w:after="0"/>
        <w:ind w:right="0" w:left="0" w:firstLine="0"/>
        <w:rPr>
          <w:color w:val="auto"/>
          <w:position w:val="0"/>
          <w:sz w:val="20"/>
          <w:szCs w:val="20"/>
          <w:rFonts w:ascii="宋体" w:eastAsia="宋体" w:hAnsi="宋体" w:hint="default"/>
        </w:rPr>
        <w:wordWrap w:val="off"/>
        <w:autoSpaceDE w:val="1"/>
        <w:autoSpaceDN w:val="1"/>
      </w:pPr>
    </w:p>
    <w:p>
      <w:pPr>
        <w:numPr>
          <w:ilvl w:val="0"/>
          <w:numId w:val="0"/>
        </w:numPr>
        <w:jc w:val="left"/>
        <w:spacing w:lineRule="auto" w:line="312" w:before="0" w:after="0"/>
        <w:ind w:right="0" w:left="0" w:firstLine="0"/>
        <w:rPr>
          <w:b w:val="0"/>
          <w:color w:val="auto"/>
          <w:position w:val="0"/>
          <w:sz w:val="21"/>
          <w:szCs w:val="21"/>
          <w:rFonts w:ascii="Calibri" w:eastAsia="宋体" w:hAnsi="宋体" w:hint="default"/>
        </w:rPr>
        <w:wordWrap w:val="off"/>
        <w:autoSpaceDE w:val="1"/>
        <w:autoSpaceDN w:val="1"/>
      </w:pPr>
    </w:p>
    <w:sectPr>
      <w:footnotePr>
        <w:numFmt w:val="decimal"/>
        <w:numRestart w:val="continuous"/>
        <w:numStart w:val="1"/>
        <w:pos w:val="pageBottom"/>
      </w:footnotePr>
      <w:endnotePr>
        <w:numFmt w:val="lowerRoman"/>
        <w:numRestart w:val="continuous"/>
        <w:numStart w:val="1"/>
        <w:pos w:val="docEnd"/>
      </w:endnotePr>
      <w:pgSz w:w="11906" w:h="16838"/>
      <w:pgMar w:top="1701" w:left="1440" w:bottom="1440" w:right="1440" w:header="708" w:footer="708" w:gutter="0"/>
      <w:pgNumType w:fmt="decimal"/>
      <w:docGrid w:type="default" w:linePitch="360" w:charSpace="6144"/>
    </w:sectPr>
  </w:body>
</w:document>
</file>

<file path=word/fontTable.xml><?xml version="1.0" encoding="utf-8"?>
<w:fonts xmlns:r="http://schemas.openxmlformats.org/officeDocument/2006/relationships" xmlns:w="http://schemas.openxmlformats.org/wordprocessingml/2006/main">
  <w:font w:name="宋体">
    <w:panose1 w:val="020F0502020204030204"/>
    <w:charset w:val="0"/>
    <w:family w:val="mordern"/>
    <w:pitch w:val="variable"/>
    <w:sig w:usb0="A00002EF" w:usb1="4000207B" w:usb2="00000000" w:usb3="00000000" w:csb0="FFFFFFFF" w:csb1="00000000"/>
  </w:font>
  <w:font w:name="Calibri">
    <w:panose1 w:val="020F0502020204030204"/>
    <w:charset w:val="0"/>
    <w:family w:val="mordern"/>
    <w:pitch w:val="variable"/>
    <w:sig w:usb0="A00002EF" w:usb1="4000207B" w:usb2="00000000" w:usb3="00000000" w:csb0="FFFFFFFF" w:csb1="00000000"/>
  </w:font>
  <w:font w:name="Wingdings">
    <w:panose1 w:val="020F0502020204030204"/>
    <w:charset w:val="0"/>
    <w:family w:val="mordern"/>
    <w:pitch w:val="variable"/>
    <w:sig w:usb0="A00002EF" w:usb1="4000207B" w:usb2="00000000" w:usb3="00000000" w:csb0="FFFFFFFF" w:csb1="00000000"/>
  </w:font>
  <w:font w:name="Times New Roman">
    <w:panose1 w:val="020F0502020204030204"/>
    <w:charset w:val="0"/>
    <w:family w:val="mordern"/>
    <w:pitch w:val="variable"/>
    <w:sig w:usb0="A00002EF" w:usb1="4000207B" w:usb2="00000000" w:usb3="00000000" w:csb0="FFFFFFFF" w:csb1="00000000"/>
  </w:font>
  <w:font w:name="맑은 고딕">
    <w:panose1 w:val="020F0502020204030204"/>
    <w:charset w:val="0"/>
    <w:family w:val="mordern"/>
    <w:pitch w:val="variable"/>
    <w:sig w:usb0="A00002EF" w:usb1="4000207B" w:usb2="00000000" w:usb3="00000000" w:csb0="FFFFFFFF" w:csb1="00000000"/>
  </w:font>
</w:fonts>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mc:Ignorable="w14 wp14">
  <w:p>
    <w:pPr>
      <w:numPr>
        <w:ilvl w:val="0"/>
        <w:numId w:val="0"/>
      </w:numPr>
      <w:jc w:val="both"/>
      <w:spacing w:lineRule="auto" w:line="312" w:before="0" w:after="0"/>
      <w:ind w:right="0" w:left="0" w:firstLine="0"/>
      <w:rPr>
        <w:color w:val="auto"/>
        <w:position w:val="0"/>
        <w:sz w:val="21"/>
        <w:szCs w:val="21"/>
        <w:rFonts w:ascii="Calibri" w:eastAsia="宋体" w:hAnsi="宋体" w:hint="default"/>
      </w:rPr>
      <w:wordWrap w:val="off"/>
      <w:autoSpaceDE w:val="1"/>
      <w:autoSpaceDN w:val="1"/>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mc:Ignorable="w14 wp14">
  <w:p>
    <w:pPr>
      <w:numPr>
        <w:ilvl w:val="0"/>
        <w:numId w:val="0"/>
      </w:numPr>
      <w:jc w:val="both"/>
      <w:spacing w:lineRule="auto" w:line="312" w:before="0" w:after="0"/>
      <w:ind w:right="0" w:left="0" w:firstLine="0"/>
      <w:rPr>
        <w:color w:val="auto"/>
        <w:position w:val="0"/>
        <w:sz w:val="21"/>
        <w:szCs w:val="21"/>
        <w:rFonts w:ascii="Calibri" w:eastAsia="宋体" w:hAnsi="宋体" w:hint="default"/>
      </w:rPr>
      <w:wordWrap w:val="off"/>
      <w:autoSpaceDE w:val="1"/>
      <w:autoSpaceDN w:val="1"/>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mc:Ignorable="w14 wp14">
  <w:p>
    <w:pPr>
      <w:numPr>
        <w:ilvl w:val="0"/>
        <w:numId w:val="0"/>
      </w:numPr>
      <w:jc w:val="both"/>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 xml:space="preserve">页面 </w:t>
    </w:r>
    <w:r>
      <w:rPr>
        <w:color w:val="auto"/>
        <w:position w:val="0"/>
        <w:sz w:val="21"/>
        <w:szCs w:val="21"/>
        <w:rFonts w:ascii="宋体" w:eastAsia="宋体" w:hAnsi="宋体" w:hint="default"/>
      </w:rPr>
      <w:fldChar w:fldCharType="begin"/>
    </w:r>
    <w:r>
      <w:instrText>PAGE  \* MERGEFORMAT</w:instrText>
    </w:r>
    <w:r>
      <w:fldChar w:fldCharType="separate"/>
    </w:r>
    <w:r>
      <w:rPr>
        <w:b w:val="1"/>
        <w:color w:val="auto"/>
        <w:position w:val="0"/>
        <w:sz w:val="21"/>
        <w:szCs w:val="21"/>
        <w:rFonts w:ascii="Calibri" w:eastAsia="宋体" w:hAnsi="宋体" w:hint="default"/>
      </w:rPr>
      <w:t>4</w:t>
    </w:r>
    <w:r>
      <w:rPr>
        <w:b w:val="1"/>
        <w:color w:val="auto"/>
        <w:position w:val="0"/>
        <w:sz w:val="21"/>
        <w:szCs w:val="21"/>
        <w:rFonts w:ascii="Calibri" w:eastAsia="宋体" w:hAnsi="宋体" w:hint="default"/>
      </w:rPr>
      <w:fldChar w:fldCharType="end"/>
    </w:r>
    <w:r>
      <w:rPr>
        <w:color w:val="auto"/>
        <w:position w:val="0"/>
        <w:sz w:val="21"/>
        <w:szCs w:val="21"/>
        <w:rFonts w:ascii="Calibri" w:eastAsia="宋体" w:hAnsi="宋体" w:hint="default"/>
      </w:rPr>
      <w:t xml:space="preserve"> / </w:t>
    </w:r>
    <w:r>
      <w:rPr>
        <w:color w:val="auto"/>
        <w:position w:val="0"/>
        <w:sz w:val="21"/>
        <w:szCs w:val="21"/>
        <w:rFonts w:ascii="宋体" w:eastAsia="宋体" w:hAnsi="宋体" w:hint="default"/>
      </w:rPr>
      <w:fldChar w:fldCharType="begin"/>
    </w:r>
    <w:r>
      <w:instrText>NUMPAGES  \* MERGEFORMAT</w:instrText>
    </w:r>
    <w:r>
      <w:fldChar w:fldCharType="separate"/>
    </w:r>
    <w:r>
      <w:rPr>
        <w:b w:val="1"/>
        <w:color w:val="auto"/>
        <w:position w:val="0"/>
        <w:sz w:val="21"/>
        <w:szCs w:val="21"/>
        <w:rFonts w:ascii="Calibri" w:eastAsia="宋体" w:hAnsi="宋体" w:hint="default"/>
      </w:rPr>
      <w:t>0</w:t>
    </w:r>
    <w:r>
      <w:rPr>
        <w:b w:val="1"/>
        <w:color w:val="auto"/>
        <w:position w:val="0"/>
        <w:sz w:val="21"/>
        <w:szCs w:val="21"/>
        <w:rFonts w:ascii="Calibri" w:eastAsia="宋体" w:hAnsi="宋体" w:hint="default"/>
      </w:rPr>
      <w:fldChar w:fldCharType="end"/>
    </w:r>
  </w:p>
</w:ft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mc:Ignorable="w14 wp14">
  <w:p>
    <w:pPr>
      <w:numPr>
        <w:ilvl w:val="0"/>
        <w:numId w:val="0"/>
      </w:numPr>
      <w:jc w:val="both"/>
      <w:spacing w:lineRule="auto" w:line="312" w:before="0" w:after="0"/>
      <w:ind w:right="0" w:left="0" w:firstLine="0"/>
      <w:rPr>
        <w:color w:val="auto"/>
        <w:position w:val="0"/>
        <w:sz w:val="21"/>
        <w:szCs w:val="21"/>
        <w:rFonts w:ascii="Calibri" w:eastAsia="宋体" w:hAnsi="宋体" w:hint="default"/>
      </w:rPr>
      <w:wordWrap w:val="off"/>
      <w:autoSpaceDE w:val="1"/>
      <w:autoSpaceDN w:val="1"/>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mc:Ignorable="w14 wp14">
  <w:p>
    <w:pPr>
      <w:numPr>
        <w:ilvl w:val="0"/>
        <w:numId w:val="0"/>
      </w:numPr>
      <w:jc w:val="center"/>
      <w:spacing w:lineRule="auto" w:line="312" w:before="0" w:after="0"/>
      <w:ind w:right="0" w:left="0" w:firstLine="0"/>
      <w:rPr>
        <w:color w:val="auto"/>
        <w:position w:val="0"/>
        <w:sz w:val="21"/>
        <w:szCs w:val="21"/>
        <w:rFonts w:ascii="Calibri" w:eastAsia="宋体" w:hAnsi="宋体" w:hint="default"/>
      </w:rPr>
      <w:wordWrap w:val="off"/>
      <w:autoSpaceDE w:val="1"/>
      <w:autoSpaceDN w:val="1"/>
    </w:pPr>
    <w:r>
      <w:rPr>
        <w:color w:val="auto"/>
        <w:position w:val="0"/>
        <w:sz w:val="21"/>
        <w:szCs w:val="21"/>
        <w:rFonts w:ascii="Calibri" w:eastAsia="宋体" w:hAnsi="宋体" w:hint="default"/>
      </w:rPr>
      <w:t>辉耀H5-SDK接入文档</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xmlns:w14="http://schemas.microsoft.com/office/word/2010/wordml" xmlns:wpi="http://schemas.microsoft.com/office/word/2010/wordprocessingInk" mc:Ignorable="w14 wp14">
  <w:p>
    <w:pPr>
      <w:numPr>
        <w:ilvl w:val="0"/>
        <w:numId w:val="0"/>
      </w:numPr>
      <w:jc w:val="both"/>
      <w:spacing w:lineRule="auto" w:line="312" w:before="0" w:after="0"/>
      <w:ind w:right="0" w:left="0" w:firstLine="0"/>
      <w:rPr>
        <w:color w:val="auto"/>
        <w:position w:val="0"/>
        <w:sz w:val="21"/>
        <w:szCs w:val="21"/>
        <w:rFonts w:ascii="Calibri" w:eastAsia="宋体" w:hAnsi="宋体" w:hint="default"/>
      </w:rPr>
      <w:wordWrap w:val="off"/>
      <w:autoSpaceDE w:val="1"/>
      <w:autoSpaceDN w:val="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p14="http://schemas.microsoft.com/office/word/2010/wordprocessingDrawing" xmlns:w10="urn:schemas-microsoft-com:office:word" xmlns:w="http://schemas.openxmlformats.org/wordprocessingml/2006/main" xmlns:wpg="http://schemas.microsoft.com/office/word/2010/wordprocessingGroup" xmlns:wne="http://schemas.microsoft.com/office/word/2006/wordml" xmlns:wps="http://schemas.microsoft.com/office/word/2010/wordprocessingShape" xmlns:wpc="http://schemas.microsoft.com/office/word/2010/wordprocessingCanvas" xmlns:mc="http://schemas.openxmlformats.org/markup-compatibility/2006">
  <w:abstractNum w:abstractNumId="0">
    <w:multiLevelType w:val="hybridMultilevel"/>
    <w:nsid w:val="2F000000"/>
    <w:tmpl w:val="1F000014"/>
    <w:lvl w:ilvl="0">
      <w:lvlJc w:val="left"/>
      <w:numFmt w:val="decimal"/>
      <w:start w:val="1"/>
      <w:suff w:val="tab"/>
      <w:pPr>
        <w:ind w:left="800" w:hanging="400"/>
        <w:jc w:val="both"/>
      </w:pPr>
      <w:rPr>
        <w:rFonts w:ascii="Calibri" w:eastAsia="宋体" w:hAnsi="Calibri"/>
        <w:shd w:val="clear"/>
        <w:sz w:val="21"/>
        <w:szCs w:val="21"/>
        <w:u w:val="none"/>
        <w:w w:val="100"/>
      </w:rPr>
      <w:lvlText w:val="%1."/>
    </w:lvl>
    <w:lvl w:ilvl="1">
      <w:lvlJc w:val="left"/>
      <w:numFmt w:val="upperLetter"/>
      <w:start w:val="1"/>
      <w:suff w:val="tab"/>
      <w:pPr>
        <w:ind w:left="1200" w:hanging="400"/>
        <w:jc w:val="both"/>
      </w:pPr>
      <w:rPr>
        <w:rFonts w:ascii="Times New Roman" w:eastAsia="Times New Roman" w:hAnsi="Times New Roman"/>
        <w:shd w:val="clear"/>
        <w:sz w:val="20"/>
        <w:szCs w:val="20"/>
        <w:w w:val="100"/>
      </w:rPr>
      <w:lvlText w:val="%2."/>
    </w:lvl>
    <w:lvl w:ilvl="2">
      <w:lvlJc w:val="left"/>
      <w:numFmt w:val="lowerRoman"/>
      <w:start w:val="1"/>
      <w:suff w:val="tab"/>
      <w:pPr>
        <w:ind w:left="1600" w:hanging="400"/>
        <w:jc w:val="both"/>
      </w:pPr>
      <w:rPr>
        <w:rFonts w:ascii="Times New Roman" w:eastAsia="Times New Roman" w:hAnsi="Times New Roman"/>
        <w:shd w:val="clear"/>
        <w:sz w:val="20"/>
        <w:szCs w:val="20"/>
        <w:w w:val="100"/>
      </w:rPr>
      <w:lvlText w:val="%3."/>
    </w:lvl>
    <w:lvl w:ilvl="3">
      <w:lvlJc w:val="left"/>
      <w:numFmt w:val="decimal"/>
      <w:start w:val="1"/>
      <w:suff w:val="tab"/>
      <w:pPr>
        <w:ind w:left="2000" w:hanging="400"/>
        <w:jc w:val="both"/>
      </w:pPr>
      <w:rPr>
        <w:rFonts w:ascii="Times New Roman" w:eastAsia="Times New Roman" w:hAnsi="Times New Roman"/>
        <w:shd w:val="clear"/>
        <w:sz w:val="20"/>
        <w:szCs w:val="20"/>
        <w:w w:val="100"/>
      </w:rPr>
      <w:lvlText w:val="%4."/>
    </w:lvl>
    <w:lvl w:ilvl="4">
      <w:lvlJc w:val="left"/>
      <w:numFmt w:val="upperLetter"/>
      <w:start w:val="1"/>
      <w:suff w:val="tab"/>
      <w:pPr>
        <w:ind w:left="2400" w:hanging="400"/>
        <w:jc w:val="both"/>
      </w:pPr>
      <w:rPr>
        <w:rFonts w:ascii="Times New Roman" w:eastAsia="Times New Roman" w:hAnsi="Times New Roman"/>
        <w:shd w:val="clear"/>
        <w:sz w:val="20"/>
        <w:szCs w:val="20"/>
        <w:w w:val="100"/>
      </w:rPr>
      <w:lvlText w:val="%5."/>
    </w:lvl>
    <w:lvl w:ilvl="5">
      <w:lvlJc w:val="left"/>
      <w:numFmt w:val="lowerRoman"/>
      <w:start w:val="1"/>
      <w:suff w:val="tab"/>
      <w:pPr>
        <w:ind w:left="2800" w:hanging="400"/>
        <w:jc w:val="both"/>
      </w:pPr>
      <w:rPr>
        <w:rFonts w:ascii="Times New Roman" w:eastAsia="Times New Roman" w:hAnsi="Times New Roman"/>
        <w:shd w:val="clear"/>
        <w:sz w:val="20"/>
        <w:szCs w:val="20"/>
        <w:w w:val="100"/>
      </w:rPr>
      <w:lvlText w:val="%6."/>
    </w:lvl>
    <w:lvl w:ilvl="6">
      <w:lvlJc w:val="left"/>
      <w:numFmt w:val="decimal"/>
      <w:start w:val="1"/>
      <w:suff w:val="tab"/>
      <w:pPr>
        <w:ind w:left="3200" w:hanging="400"/>
        <w:jc w:val="both"/>
      </w:pPr>
      <w:rPr>
        <w:rFonts w:ascii="Times New Roman" w:eastAsia="Times New Roman" w:hAnsi="Times New Roman"/>
        <w:shd w:val="clear"/>
        <w:sz w:val="20"/>
        <w:szCs w:val="20"/>
        <w:w w:val="100"/>
      </w:rPr>
      <w:lvlText w:val="%7."/>
    </w:lvl>
    <w:lvl w:ilvl="7">
      <w:lvlJc w:val="left"/>
      <w:numFmt w:val="upperLetter"/>
      <w:start w:val="1"/>
      <w:suff w:val="tab"/>
      <w:pPr>
        <w:ind w:left="3600" w:hanging="400"/>
        <w:jc w:val="both"/>
      </w:pPr>
      <w:rPr>
        <w:rFonts w:ascii="Times New Roman" w:eastAsia="Times New Roman" w:hAnsi="Times New Roman"/>
        <w:shd w:val="clear"/>
        <w:sz w:val="20"/>
        <w:szCs w:val="20"/>
        <w:w w:val="100"/>
      </w:rPr>
      <w:lvlText w:val="%8."/>
    </w:lvl>
    <w:lvl w:ilvl="8">
      <w:lvlJc w:val="left"/>
      <w:numFmt w:val="lowerRoman"/>
      <w:start w:val="1"/>
      <w:suff w:val="tab"/>
      <w:pPr>
        <w:ind w:left="4000" w:hanging="400"/>
        <w:jc w:val="both"/>
      </w:pPr>
      <w:rPr>
        <w:rFonts w:ascii="Times New Roman" w:eastAsia="Times New Roman" w:hAnsi="Times New Roman"/>
        <w:shd w:val="clear"/>
        <w:sz w:val="20"/>
        <w:szCs w:val="20"/>
        <w:w w:val="100"/>
      </w:rPr>
      <w:lvlText w:val="%9."/>
    </w:lvl>
  </w:abstractNum>
  <w:abstractNum w:abstractNumId="1">
    <w:multiLevelType w:val="multilevel"/>
    <w:nsid w:val="2F000001"/>
    <w:tmpl w:val="1F002411"/>
    <w:lvl w:ilvl="0">
      <w:lvlJc w:val="left"/>
      <w:numFmt w:val="decimal"/>
      <w:start w:val="1"/>
      <w:suff w:val="tab"/>
      <w:pPr>
        <w:ind w:left="425" w:hanging="425"/>
        <w:jc w:val="both"/>
      </w:pPr>
      <w:rPr>
        <w:rFonts w:ascii="Calibri" w:eastAsia="宋体" w:hAnsi="Calibri"/>
        <w:shd w:val="clear"/>
        <w:sz w:val="21"/>
        <w:szCs w:val="21"/>
        <w:u w:val="none"/>
        <w:w w:val="100"/>
      </w:rPr>
      <w:lvlText w:val="%1"/>
    </w:lvl>
    <w:lvl w:ilvl="1">
      <w:lvlJc w:val="left"/>
      <w:numFmt w:val="decimal"/>
      <w:start w:val="1"/>
      <w:suff w:val="tab"/>
      <w:pPr>
        <w:ind w:left="992" w:hanging="567"/>
        <w:jc w:val="both"/>
      </w:pPr>
      <w:rPr>
        <w:rFonts w:ascii="Times New Roman" w:eastAsia="Times New Roman" w:hAnsi="Times New Roman"/>
        <w:shd w:val="clear"/>
        <w:sz w:val="20"/>
        <w:szCs w:val="20"/>
        <w:w w:val="100"/>
      </w:rPr>
      <w:lvlText w:val="%1.%2"/>
    </w:lvl>
    <w:lvl w:ilvl="2">
      <w:lvlJc w:val="left"/>
      <w:numFmt w:val="decimal"/>
      <w:start w:val="1"/>
      <w:suff w:val="tab"/>
      <w:pPr>
        <w:ind w:left="1559" w:hanging="709"/>
        <w:jc w:val="both"/>
      </w:pPr>
      <w:rPr>
        <w:rFonts w:ascii="Times New Roman" w:eastAsia="Times New Roman" w:hAnsi="Times New Roman"/>
        <w:shd w:val="clear"/>
        <w:sz w:val="20"/>
        <w:szCs w:val="20"/>
        <w:w w:val="100"/>
      </w:rPr>
      <w:lvlText w:val="%1.%2.%3"/>
    </w:lvl>
    <w:lvl w:ilvl="3">
      <w:lvlJc w:val="left"/>
      <w:numFmt w:val="decimal"/>
      <w:start w:val="1"/>
      <w:suff w:val="tab"/>
      <w:pPr>
        <w:ind w:left="2126" w:hanging="851"/>
        <w:jc w:val="both"/>
      </w:pPr>
      <w:rPr>
        <w:rFonts w:ascii="Times New Roman" w:eastAsia="Times New Roman" w:hAnsi="Times New Roman"/>
        <w:shd w:val="clear"/>
        <w:sz w:val="20"/>
        <w:szCs w:val="20"/>
        <w:w w:val="100"/>
      </w:rPr>
      <w:lvlText w:val="%1.%2.%3.%4"/>
    </w:lvl>
    <w:lvl w:ilvl="4">
      <w:lvlJc w:val="left"/>
      <w:numFmt w:val="decimal"/>
      <w:start w:val="1"/>
      <w:suff w:val="tab"/>
      <w:pPr>
        <w:ind w:left="2693" w:hanging="993"/>
        <w:jc w:val="both"/>
      </w:pPr>
      <w:rPr>
        <w:rFonts w:ascii="Times New Roman" w:eastAsia="Times New Roman" w:hAnsi="Times New Roman"/>
        <w:shd w:val="clear"/>
        <w:sz w:val="20"/>
        <w:szCs w:val="20"/>
        <w:w w:val="100"/>
      </w:rPr>
      <w:lvlText w:val="%1.%2.%3.%4.%5"/>
    </w:lvl>
    <w:lvl w:ilvl="5">
      <w:lvlJc w:val="left"/>
      <w:numFmt w:val="decimal"/>
      <w:start w:val="1"/>
      <w:suff w:val="tab"/>
      <w:pPr>
        <w:ind w:left="3260" w:hanging="1135"/>
        <w:jc w:val="both"/>
      </w:pPr>
      <w:rPr>
        <w:rFonts w:ascii="Times New Roman" w:eastAsia="Times New Roman" w:hAnsi="Times New Roman"/>
        <w:shd w:val="clear"/>
        <w:sz w:val="20"/>
        <w:szCs w:val="20"/>
        <w:w w:val="100"/>
      </w:rPr>
      <w:lvlText w:val="%1.%2.%3.%4.%5.%6"/>
    </w:lvl>
    <w:lvl w:ilvl="6">
      <w:lvlJc w:val="left"/>
      <w:numFmt w:val="decimal"/>
      <w:start w:val="1"/>
      <w:suff w:val="tab"/>
      <w:pPr>
        <w:ind w:left="3827" w:hanging="1277"/>
        <w:jc w:val="both"/>
      </w:pPr>
      <w:rPr>
        <w:rFonts w:ascii="Times New Roman" w:eastAsia="Times New Roman" w:hAnsi="Times New Roman"/>
        <w:shd w:val="clear"/>
        <w:sz w:val="20"/>
        <w:szCs w:val="20"/>
        <w:w w:val="100"/>
      </w:rPr>
      <w:lvlText w:val="%1.%2.%3.%4.%5.%6.%7"/>
    </w:lvl>
    <w:lvl w:ilvl="7">
      <w:lvlJc w:val="left"/>
      <w:numFmt w:val="decimal"/>
      <w:start w:val="1"/>
      <w:suff w:val="tab"/>
      <w:pPr>
        <w:ind w:left="4394" w:hanging="1419"/>
        <w:jc w:val="both"/>
      </w:pPr>
      <w:rPr>
        <w:rFonts w:ascii="Times New Roman" w:eastAsia="Times New Roman" w:hAnsi="Times New Roman"/>
        <w:shd w:val="clear"/>
        <w:sz w:val="20"/>
        <w:szCs w:val="20"/>
        <w:w w:val="100"/>
      </w:rPr>
      <w:lvlText w:val="%1.%2.%3.%4.%5.%6.%7.%8"/>
    </w:lvl>
    <w:lvl w:ilvl="8">
      <w:lvlJc w:val="left"/>
      <w:numFmt w:val="decimal"/>
      <w:start w:val="1"/>
      <w:suff w:val="tab"/>
      <w:pPr>
        <w:ind w:left="5101" w:hanging="1701"/>
        <w:jc w:val="both"/>
      </w:pPr>
      <w:rPr>
        <w:rFonts w:ascii="Times New Roman" w:eastAsia="Times New Roman" w:hAnsi="Times New Roman"/>
        <w:shd w:val="clear"/>
        <w:sz w:val="20"/>
        <w:szCs w:val="20"/>
        <w:w w:val="100"/>
      </w:rPr>
      <w:lvlText w:val="%1.%2.%3.%4.%5.%6.%7.%8.%9"/>
    </w:lvl>
  </w:abstractNum>
  <w:abstractNum w:abstractNumId="2">
    <w:multiLevelType w:val="hybridMultilevel"/>
    <w:nsid w:val="2F000002"/>
    <w:tmpl w:val="1F000C5F"/>
    <w:lvl w:ilvl="0">
      <w:lvlJc w:val="left"/>
      <w:numFmt w:val="bullet"/>
      <w:start w:val="1"/>
      <w:suff w:val="tab"/>
      <w:pPr>
        <w:ind w:left="800" w:hanging="400"/>
        <w:jc w:val="both"/>
      </w:pPr>
      <w:rPr>
        <w:rFonts w:ascii="Wingdings" w:eastAsia="Wingdings" w:hAnsi="Wingdings"/>
        <w:b w:val="0"/>
        <w:shd w:val="clear"/>
        <w:sz w:val="21"/>
        <w:szCs w:val="21"/>
        <w:u w:val="none"/>
        <w:w w:val="100"/>
      </w:rPr>
      <w:lvlText w:val="l"/>
    </w:lvl>
    <w:lvl w:ilvl="1">
      <w:lvlJc w:val="left"/>
      <w:numFmt w:val="bullet"/>
      <w:start w:val="1"/>
      <w:suff w:val="tab"/>
      <w:pPr>
        <w:ind w:left="1200" w:hanging="400"/>
        <w:jc w:val="both"/>
      </w:pPr>
      <w:rPr>
        <w:rFonts w:ascii="Wingdings" w:eastAsia="Wingdings" w:hAnsi="Wingdings"/>
        <w:shd w:val="clear"/>
        <w:sz w:val="20"/>
        <w:szCs w:val="20"/>
        <w:w w:val="100"/>
      </w:rPr>
      <w:lvlText w:val="n"/>
    </w:lvl>
    <w:lvl w:ilvl="2">
      <w:lvlJc w:val="left"/>
      <w:numFmt w:val="bullet"/>
      <w:start w:val="1"/>
      <w:suff w:val="tab"/>
      <w:pPr>
        <w:ind w:left="1600" w:hanging="400"/>
        <w:jc w:val="both"/>
      </w:pPr>
      <w:rPr>
        <w:rFonts w:ascii="Wingdings" w:eastAsia="Wingdings" w:hAnsi="Wingdings"/>
        <w:shd w:val="clear"/>
        <w:sz w:val="20"/>
        <w:szCs w:val="20"/>
        <w:w w:val="100"/>
      </w:rPr>
      <w:lvlText w:val="u"/>
    </w:lvl>
    <w:lvl w:ilvl="3">
      <w:lvlJc w:val="left"/>
      <w:numFmt w:val="bullet"/>
      <w:start w:val="1"/>
      <w:suff w:val="tab"/>
      <w:pPr>
        <w:ind w:left="2000" w:hanging="400"/>
        <w:jc w:val="both"/>
      </w:pPr>
      <w:rPr>
        <w:rFonts w:ascii="Wingdings" w:eastAsia="Wingdings" w:hAnsi="Wingdings"/>
        <w:shd w:val="clear"/>
        <w:sz w:val="20"/>
        <w:szCs w:val="20"/>
        <w:w w:val="100"/>
      </w:rPr>
      <w:lvlText w:val="l"/>
    </w:lvl>
    <w:lvl w:ilvl="4">
      <w:lvlJc w:val="left"/>
      <w:numFmt w:val="bullet"/>
      <w:start w:val="1"/>
      <w:suff w:val="tab"/>
      <w:pPr>
        <w:ind w:left="2400" w:hanging="400"/>
        <w:jc w:val="both"/>
      </w:pPr>
      <w:rPr>
        <w:rFonts w:ascii="Wingdings" w:eastAsia="Wingdings" w:hAnsi="Wingdings"/>
        <w:shd w:val="clear"/>
        <w:sz w:val="20"/>
        <w:szCs w:val="20"/>
        <w:w w:val="100"/>
      </w:rPr>
      <w:lvlText w:val="n"/>
    </w:lvl>
    <w:lvl w:ilvl="5">
      <w:lvlJc w:val="left"/>
      <w:numFmt w:val="bullet"/>
      <w:start w:val="1"/>
      <w:suff w:val="tab"/>
      <w:pPr>
        <w:ind w:left="2800" w:hanging="400"/>
        <w:jc w:val="both"/>
      </w:pPr>
      <w:rPr>
        <w:rFonts w:ascii="Wingdings" w:eastAsia="Wingdings" w:hAnsi="Wingdings"/>
        <w:shd w:val="clear"/>
        <w:sz w:val="20"/>
        <w:szCs w:val="20"/>
        <w:w w:val="100"/>
      </w:rPr>
      <w:lvlText w:val="u"/>
    </w:lvl>
    <w:lvl w:ilvl="6">
      <w:lvlJc w:val="left"/>
      <w:numFmt w:val="bullet"/>
      <w:start w:val="1"/>
      <w:suff w:val="tab"/>
      <w:pPr>
        <w:ind w:left="3200" w:hanging="400"/>
        <w:jc w:val="both"/>
      </w:pPr>
      <w:rPr>
        <w:rFonts w:ascii="Wingdings" w:eastAsia="Wingdings" w:hAnsi="Wingdings"/>
        <w:shd w:val="clear"/>
        <w:sz w:val="20"/>
        <w:szCs w:val="20"/>
        <w:w w:val="100"/>
      </w:rPr>
      <w:lvlText w:val="l"/>
    </w:lvl>
    <w:lvl w:ilvl="7">
      <w:lvlJc w:val="left"/>
      <w:numFmt w:val="bullet"/>
      <w:start w:val="1"/>
      <w:suff w:val="tab"/>
      <w:pPr>
        <w:ind w:left="3600" w:hanging="400"/>
        <w:jc w:val="both"/>
      </w:pPr>
      <w:rPr>
        <w:rFonts w:ascii="Wingdings" w:eastAsia="Wingdings" w:hAnsi="Wingdings"/>
        <w:shd w:val="clear"/>
        <w:sz w:val="20"/>
        <w:szCs w:val="20"/>
        <w:w w:val="100"/>
      </w:rPr>
      <w:lvlText w:val="n"/>
    </w:lvl>
    <w:lvl w:ilvl="8">
      <w:lvlJc w:val="left"/>
      <w:numFmt w:val="bullet"/>
      <w:start w:val="1"/>
      <w:suff w:val="tab"/>
      <w:pPr>
        <w:ind w:left="4000" w:hanging="400"/>
        <w:jc w:val="both"/>
      </w:pPr>
      <w:rPr>
        <w:rFonts w:ascii="Wingdings" w:eastAsia="Wingdings" w:hAnsi="Wingdings"/>
        <w:shd w:val="clear"/>
        <w:sz w:val="20"/>
        <w:szCs w:val="20"/>
        <w:w w:val="100"/>
      </w:rPr>
      <w:lvlText w:val="u"/>
    </w:lvl>
  </w:abstractNum>
  <w:abstractNum w:abstractNumId="3">
    <w:multiLevelType w:val="hybridMultilevel"/>
    <w:nsid w:val="2F000003"/>
    <w:tmpl w:val="1F0033C2"/>
    <w:lvl w:ilvl="0">
      <w:lvlJc w:val="left"/>
      <w:numFmt w:val="decimal"/>
      <w:start w:val="1"/>
      <w:suff w:val="tab"/>
      <w:pPr>
        <w:ind w:left="800" w:hanging="400"/>
        <w:jc w:val="both"/>
      </w:pPr>
      <w:rPr>
        <w:rFonts w:ascii="Calibri" w:eastAsia="宋体" w:hAnsi="Calibri"/>
        <w:shd w:val="clear"/>
        <w:sz w:val="21"/>
        <w:szCs w:val="21"/>
        <w:u w:val="none"/>
        <w:w w:val="100"/>
      </w:rPr>
      <w:lvlText w:val="%1."/>
    </w:lvl>
    <w:lvl w:ilvl="1">
      <w:lvlJc w:val="left"/>
      <w:numFmt w:val="upperLetter"/>
      <w:start w:val="1"/>
      <w:suff w:val="tab"/>
      <w:pPr>
        <w:ind w:left="1200" w:hanging="400"/>
        <w:jc w:val="both"/>
      </w:pPr>
      <w:rPr>
        <w:rFonts w:ascii="Times New Roman" w:eastAsia="Times New Roman" w:hAnsi="Times New Roman"/>
        <w:shd w:val="clear"/>
        <w:sz w:val="20"/>
        <w:szCs w:val="20"/>
        <w:w w:val="100"/>
      </w:rPr>
      <w:lvlText w:val="%2."/>
    </w:lvl>
    <w:lvl w:ilvl="2">
      <w:lvlJc w:val="left"/>
      <w:numFmt w:val="lowerRoman"/>
      <w:start w:val="1"/>
      <w:suff w:val="tab"/>
      <w:pPr>
        <w:ind w:left="1600" w:hanging="400"/>
        <w:jc w:val="both"/>
      </w:pPr>
      <w:rPr>
        <w:rFonts w:ascii="Times New Roman" w:eastAsia="Times New Roman" w:hAnsi="Times New Roman"/>
        <w:shd w:val="clear"/>
        <w:sz w:val="20"/>
        <w:szCs w:val="20"/>
        <w:w w:val="100"/>
      </w:rPr>
      <w:lvlText w:val="%3."/>
    </w:lvl>
    <w:lvl w:ilvl="3">
      <w:lvlJc w:val="left"/>
      <w:numFmt w:val="decimal"/>
      <w:start w:val="1"/>
      <w:suff w:val="tab"/>
      <w:pPr>
        <w:ind w:left="2000" w:hanging="400"/>
        <w:jc w:val="both"/>
      </w:pPr>
      <w:rPr>
        <w:rFonts w:ascii="Times New Roman" w:eastAsia="Times New Roman" w:hAnsi="Times New Roman"/>
        <w:shd w:val="clear"/>
        <w:sz w:val="20"/>
        <w:szCs w:val="20"/>
        <w:w w:val="100"/>
      </w:rPr>
      <w:lvlText w:val="%4."/>
    </w:lvl>
    <w:lvl w:ilvl="4">
      <w:lvlJc w:val="left"/>
      <w:numFmt w:val="upperLetter"/>
      <w:start w:val="1"/>
      <w:suff w:val="tab"/>
      <w:pPr>
        <w:ind w:left="2400" w:hanging="400"/>
        <w:jc w:val="both"/>
      </w:pPr>
      <w:rPr>
        <w:rFonts w:ascii="Times New Roman" w:eastAsia="Times New Roman" w:hAnsi="Times New Roman"/>
        <w:shd w:val="clear"/>
        <w:sz w:val="20"/>
        <w:szCs w:val="20"/>
        <w:w w:val="100"/>
      </w:rPr>
      <w:lvlText w:val="%5."/>
    </w:lvl>
    <w:lvl w:ilvl="5">
      <w:lvlJc w:val="left"/>
      <w:numFmt w:val="lowerRoman"/>
      <w:start w:val="1"/>
      <w:suff w:val="tab"/>
      <w:pPr>
        <w:ind w:left="2800" w:hanging="400"/>
        <w:jc w:val="both"/>
      </w:pPr>
      <w:rPr>
        <w:rFonts w:ascii="Times New Roman" w:eastAsia="Times New Roman" w:hAnsi="Times New Roman"/>
        <w:shd w:val="clear"/>
        <w:sz w:val="20"/>
        <w:szCs w:val="20"/>
        <w:w w:val="100"/>
      </w:rPr>
      <w:lvlText w:val="%6."/>
    </w:lvl>
    <w:lvl w:ilvl="6">
      <w:lvlJc w:val="left"/>
      <w:numFmt w:val="decimal"/>
      <w:start w:val="1"/>
      <w:suff w:val="tab"/>
      <w:pPr>
        <w:ind w:left="3200" w:hanging="400"/>
        <w:jc w:val="both"/>
      </w:pPr>
      <w:rPr>
        <w:rFonts w:ascii="Times New Roman" w:eastAsia="Times New Roman" w:hAnsi="Times New Roman"/>
        <w:shd w:val="clear"/>
        <w:sz w:val="20"/>
        <w:szCs w:val="20"/>
        <w:w w:val="100"/>
      </w:rPr>
      <w:lvlText w:val="%7."/>
    </w:lvl>
    <w:lvl w:ilvl="7">
      <w:lvlJc w:val="left"/>
      <w:numFmt w:val="upperLetter"/>
      <w:start w:val="1"/>
      <w:suff w:val="tab"/>
      <w:pPr>
        <w:ind w:left="3600" w:hanging="400"/>
        <w:jc w:val="both"/>
      </w:pPr>
      <w:rPr>
        <w:rFonts w:ascii="Times New Roman" w:eastAsia="Times New Roman" w:hAnsi="Times New Roman"/>
        <w:shd w:val="clear"/>
        <w:sz w:val="20"/>
        <w:szCs w:val="20"/>
        <w:w w:val="100"/>
      </w:rPr>
      <w:lvlText w:val="%8."/>
    </w:lvl>
    <w:lvl w:ilvl="8">
      <w:lvlJc w:val="left"/>
      <w:numFmt w:val="lowerRoman"/>
      <w:start w:val="1"/>
      <w:suff w:val="tab"/>
      <w:pPr>
        <w:ind w:left="4000" w:hanging="400"/>
        <w:jc w:val="both"/>
      </w:pPr>
      <w:rPr>
        <w:rFonts w:ascii="Times New Roman" w:eastAsia="Times New Roman" w:hAnsi="Times New Roman"/>
        <w:shd w:val="clear"/>
        <w:sz w:val="20"/>
        <w:szCs w:val="20"/>
        <w:w w:val="100"/>
      </w:rPr>
      <w:lvlText w:val="%9."/>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avePreviewPicture/>
  <w:proofState w:spelling="clean" w:grammar="clean"/>
  <w:defaultTabStop w:val="800"/>
  <w:displayHorizontalDrawingGridEvery w:val="0"/>
  <w:displayVerticalDrawingGridEvery w:val="2"/>
  <w:noPunctuationKerning/>
  <w:characterSpacingControl w:val="doNotCompress"/>
  <w:hdrShapeDefaults>
    <o:shapedefaults v:ext="edit" spidmax="2050"/>
    <o:shapelayout v:ext="edit">
      <o:idmap v:ext="edit" data="1"/>
    </o:shapelayout>
  </w:hdrShapeDefaults>
  <w:compat>
    <w:balanceSingleByteDoubleByteWidth/>
    <w:useFELayout/>
    <w:compatSetting w:name="compatibilityMode" w:uri="http://schemas.microsoft.com/office/word" w:val="15"/>
  </w:compat>
  <m:mathPr>
    <m:mathFont m:value="Cambria Math"/>
    <m:brkBin m:value="before"/>
    <m:brkBinSub m:value="--"/>
    <m:smallFrac m:value="off"/>
    <m:dispDef/>
    <m:lMargin m:value="0"/>
    <m:rMargin m:value="0"/>
    <m:defJc m:value="centerGroup"/>
    <m:wrapIndent m:value="1440"/>
    <m:intLim m:value="subSup"/>
    <m:naryLim m:value="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w:docDefaults>
    <w:pPrDefault>
      <w:pPr>
        <w:autoSpaceDE w:val="1"/>
        <w:autoSpaceDN w:val="1"/>
        <w:jc w:val="both"/>
        <w:widowControl/>
        <w:wordWrap/>
      </w:pPr>
    </w:pPrDefault>
    <w:rPrDefault>
      <w:rPr>
        <w:shd w:val="clear"/>
        <w:sz w:val="21"/>
        <w:szCs w:val="21"/>
        <w:w w:val="100"/>
      </w:rPr>
    </w:rPrDefault>
  </w:docDefaults>
  <w:style w:default="1" w:styleId="PO1" w:type="paragraph">
    <w:name w:val="Normal"/>
    <w:link w:val="PO-1"/>
    <w:qFormat/>
    <w:uiPriority w:val="1"/>
    <w:pPr>
      <w:autoSpaceDE w:val="1"/>
      <w:autoSpaceDN w:val="1"/>
      <w:jc w:val="both"/>
      <w:widowControl/>
      <w:wordWrap/>
    </w:pPr>
    <w:rPr>
      <w:shd w:val="clear"/>
      <w:sz w:val="21"/>
      <w:szCs w:val="21"/>
      <w:w w:val="100"/>
    </w:rPr>
  </w:style>
  <w:style w:default="1" w:styleId="PO2" w:type="character">
    <w:name w:val="Default Paragraph Font"/>
    <w:qFormat/>
    <w:uiPriority w:val="2"/>
    <w:semiHidden/>
    <w:unhideWhenUsed/>
    <w:rPr>
      <w:shd w:val="clear"/>
      <w:sz w:val="21"/>
      <w:szCs w:val="21"/>
      <w:w w:val="100"/>
    </w:rPr>
  </w:style>
  <w:style w:default="1" w:styleId="PO3" w:type="table">
    <w:name w:val="Normal Table"/>
    <w:basedOn w:val="PO3"/>
    <w:uiPriority w:val="3"/>
    <w:tblPr>
      <w:tblCellMar>
        <w:bottom w:type="dxa" w:w="0"/>
        <w:left w:type="dxa" w:w="108"/>
        <w:right w:type="dxa" w:w="108"/>
        <w:top w:type="dxa" w:w="0"/>
      </w:tblCellMar>
      <w:tblInd w:type="dxa" w:w="0"/>
    </w:tblPr>
  </w:style>
  <w:style w:default="1" w:styleId="PO4" w:type="numbering">
    <w:name w:val="No List"/>
    <w:uiPriority w:val="4"/>
    <w:semiHidden/>
    <w:unhideWhenUsed/>
  </w:style>
  <w:style w:styleId="PO5" w:type="paragraph">
    <w:name w:val="No Spacing"/>
    <w:link w:val="PO-1"/>
    <w:qFormat/>
    <w:uiPriority w:val="5"/>
    <w:pPr>
      <w:autoSpaceDE w:val="1"/>
      <w:autoSpaceDN w:val="1"/>
      <w:jc w:val="both"/>
      <w:widowControl/>
      <w:wordWrap/>
    </w:pPr>
    <w:rPr>
      <w:shd w:val="clear"/>
      <w:sz w:val="21"/>
      <w:szCs w:val="21"/>
      <w:w w:val="100"/>
    </w:rPr>
  </w:style>
  <w:style w:styleId="PO6" w:type="paragraph">
    <w:name w:val="Title"/>
    <w:link w:val="PO-1"/>
    <w:qFormat/>
    <w:uiPriority w:val="6"/>
    <w:pPr>
      <w:autoSpaceDE w:val="1"/>
      <w:autoSpaceDN w:val="1"/>
      <w:jc w:val="center"/>
      <w:widowControl/>
      <w:wordWrap/>
    </w:pPr>
    <w:rPr>
      <w:b/>
      <w:shd w:val="clear"/>
      <w:sz w:val="32"/>
      <w:szCs w:val="32"/>
      <w:w w:val="100"/>
    </w:rPr>
  </w:style>
  <w:style w:styleId="PO7" w:type="paragraph">
    <w:name w:val="heading 1"/>
    <w:link w:val="PO-1"/>
    <w:qFormat/>
    <w:uiPriority w:val="7"/>
    <w:pPr>
      <w:autoSpaceDE w:val="1"/>
      <w:autoSpaceDN w:val="1"/>
      <w:jc w:val="both"/>
      <w:widowControl/>
      <w:wordWrap/>
    </w:pPr>
    <w:rPr>
      <w:shd w:val="clear"/>
      <w:sz w:val="28"/>
      <w:szCs w:val="28"/>
      <w:w w:val="100"/>
    </w:rPr>
  </w:style>
  <w:style w:styleId="PO8" w:type="paragraph">
    <w:name w:val="heading 2"/>
    <w:link w:val="PO-1"/>
    <w:qFormat/>
    <w:uiPriority w:val="8"/>
    <w:pPr>
      <w:autoSpaceDE w:val="1"/>
      <w:autoSpaceDN w:val="1"/>
      <w:jc w:val="both"/>
      <w:widowControl/>
      <w:wordWrap/>
    </w:pPr>
    <w:rPr>
      <w:shd w:val="clear"/>
      <w:sz w:val="21"/>
      <w:szCs w:val="21"/>
      <w:w w:val="100"/>
    </w:rPr>
  </w:style>
  <w:style w:styleId="PO9" w:type="paragraph">
    <w:name w:val="heading 3"/>
    <w:link w:val="PO-1"/>
    <w:qFormat/>
    <w:uiPriority w:val="9"/>
    <w:pPr>
      <w:autoSpaceDE w:val="1"/>
      <w:autoSpaceDN w:val="1"/>
      <w:ind w:left="1000" w:hanging="400"/>
      <w:jc w:val="both"/>
      <w:widowControl/>
      <w:wordWrap/>
    </w:pPr>
    <w:rPr>
      <w:shd w:val="clear"/>
      <w:sz w:val="21"/>
      <w:szCs w:val="21"/>
      <w:w w:val="100"/>
    </w:rPr>
  </w:style>
  <w:style w:styleId="PO10" w:type="paragraph">
    <w:name w:val="heading 4"/>
    <w:link w:val="PO-1"/>
    <w:qFormat/>
    <w:uiPriority w:val="10"/>
    <w:pPr>
      <w:autoSpaceDE w:val="1"/>
      <w:autoSpaceDN w:val="1"/>
      <w:ind w:left="1200" w:hanging="400"/>
      <w:jc w:val="both"/>
      <w:widowControl/>
      <w:wordWrap/>
    </w:pPr>
    <w:rPr>
      <w:b/>
      <w:shd w:val="clear"/>
      <w:sz w:val="21"/>
      <w:szCs w:val="21"/>
      <w:w w:val="100"/>
    </w:rPr>
  </w:style>
  <w:style w:styleId="PO11" w:type="paragraph">
    <w:name w:val="heading 5"/>
    <w:link w:val="PO-1"/>
    <w:qFormat/>
    <w:uiPriority w:val="11"/>
    <w:pPr>
      <w:autoSpaceDE w:val="1"/>
      <w:autoSpaceDN w:val="1"/>
      <w:ind w:left="1400" w:hanging="400"/>
      <w:jc w:val="both"/>
      <w:widowControl/>
      <w:wordWrap/>
    </w:pPr>
    <w:rPr>
      <w:shd w:val="clear"/>
      <w:sz w:val="21"/>
      <w:szCs w:val="21"/>
      <w:w w:val="100"/>
    </w:rPr>
  </w:style>
  <w:style w:styleId="PO12" w:type="paragraph">
    <w:name w:val="heading 6"/>
    <w:link w:val="PO-1"/>
    <w:qFormat/>
    <w:uiPriority w:val="12"/>
    <w:pPr>
      <w:autoSpaceDE w:val="1"/>
      <w:autoSpaceDN w:val="1"/>
      <w:ind w:left="1600" w:hanging="400"/>
      <w:jc w:val="both"/>
      <w:widowControl/>
      <w:wordWrap/>
    </w:pPr>
    <w:rPr>
      <w:b/>
      <w:shd w:val="clear"/>
      <w:sz w:val="21"/>
      <w:szCs w:val="21"/>
      <w:w w:val="100"/>
    </w:rPr>
  </w:style>
  <w:style w:styleId="PO13" w:type="paragraph">
    <w:name w:val="heading 7"/>
    <w:link w:val="PO-1"/>
    <w:qFormat/>
    <w:uiPriority w:val="13"/>
    <w:pPr>
      <w:autoSpaceDE w:val="1"/>
      <w:autoSpaceDN w:val="1"/>
      <w:ind w:left="1800" w:hanging="400"/>
      <w:jc w:val="both"/>
      <w:widowControl/>
      <w:wordWrap/>
    </w:pPr>
    <w:rPr>
      <w:shd w:val="clear"/>
      <w:sz w:val="21"/>
      <w:szCs w:val="21"/>
      <w:w w:val="100"/>
    </w:rPr>
  </w:style>
  <w:style w:styleId="PO14" w:type="paragraph">
    <w:name w:val="heading 8"/>
    <w:link w:val="PO-1"/>
    <w:qFormat/>
    <w:uiPriority w:val="14"/>
    <w:pPr>
      <w:autoSpaceDE w:val="1"/>
      <w:autoSpaceDN w:val="1"/>
      <w:ind w:left="2000" w:hanging="400"/>
      <w:jc w:val="both"/>
      <w:widowControl/>
      <w:wordWrap/>
    </w:pPr>
    <w:rPr>
      <w:shd w:val="clear"/>
      <w:sz w:val="21"/>
      <w:szCs w:val="21"/>
      <w:w w:val="100"/>
    </w:rPr>
  </w:style>
  <w:style w:styleId="PO15" w:type="paragraph">
    <w:name w:val="heading 9"/>
    <w:link w:val="PO-1"/>
    <w:qFormat/>
    <w:uiPriority w:val="15"/>
    <w:pPr>
      <w:autoSpaceDE w:val="1"/>
      <w:autoSpaceDN w:val="1"/>
      <w:ind w:left="2200" w:hanging="400"/>
      <w:jc w:val="both"/>
      <w:widowControl/>
      <w:wordWrap/>
    </w:pPr>
    <w:rPr>
      <w:shd w:val="clear"/>
      <w:sz w:val="21"/>
      <w:szCs w:val="21"/>
      <w:w w:val="100"/>
    </w:rPr>
  </w:style>
  <w:style w:styleId="PO16" w:type="paragraph">
    <w:name w:val="Subtitle"/>
    <w:link w:val="PO-1"/>
    <w:qFormat/>
    <w:uiPriority w:val="16"/>
    <w:pPr>
      <w:autoSpaceDE w:val="1"/>
      <w:autoSpaceDN w:val="1"/>
      <w:jc w:val="center"/>
      <w:widowControl/>
      <w:wordWrap/>
    </w:pPr>
    <w:rPr>
      <w:shd w:val="clear"/>
      <w:sz w:val="24"/>
      <w:szCs w:val="24"/>
      <w:w w:val="100"/>
    </w:rPr>
  </w:style>
  <w:style w:styleId="PO17" w:type="character">
    <w:name w:val="Subtle Emphasis"/>
    <w:qFormat/>
    <w:uiPriority w:val="17"/>
    <w:rPr>
      <w:color w:val="404040"/>
      <w:i/>
      <w:shd w:val="clear"/>
      <w:sz w:val="21"/>
      <w:szCs w:val="21"/>
      <w:w w:val="100"/>
    </w:rPr>
  </w:style>
  <w:style w:styleId="PO18" w:type="character">
    <w:name w:val="Emphasis"/>
    <w:qFormat/>
    <w:uiPriority w:val="18"/>
    <w:rPr>
      <w:i/>
      <w:shd w:val="clear"/>
      <w:sz w:val="21"/>
      <w:szCs w:val="21"/>
      <w:w w:val="100"/>
    </w:rPr>
  </w:style>
  <w:style w:styleId="PO19" w:type="character">
    <w:name w:val="Intense Emphasis"/>
    <w:qFormat/>
    <w:uiPriority w:val="19"/>
    <w:rPr>
      <w:color w:val="5B9BD5"/>
      <w:i/>
      <w:shd w:val="clear"/>
      <w:sz w:val="21"/>
      <w:szCs w:val="21"/>
      <w:w w:val="100"/>
    </w:rPr>
  </w:style>
  <w:style w:styleId="PO20" w:type="character">
    <w:name w:val="Strong"/>
    <w:qFormat/>
    <w:uiPriority w:val="20"/>
    <w:rPr>
      <w:b/>
      <w:shd w:val="clear"/>
      <w:sz w:val="21"/>
      <w:szCs w:val="21"/>
      <w:w w:val="100"/>
    </w:rPr>
  </w:style>
  <w:style w:styleId="PO21" w:type="paragraph">
    <w:name w:val="Quote"/>
    <w:link w:val="PO-1"/>
    <w:qFormat/>
    <w:uiPriority w:val="21"/>
    <w:pPr>
      <w:autoSpaceDE w:val="1"/>
      <w:autoSpaceDN w:val="1"/>
      <w:ind w:left="864" w:right="864" w:firstLine="0"/>
      <w:jc w:val="center"/>
      <w:widowControl/>
      <w:wordWrap/>
    </w:pPr>
    <w:rPr>
      <w:color w:val="404040"/>
      <w:i/>
      <w:shd w:val="clear"/>
      <w:sz w:val="21"/>
      <w:szCs w:val="21"/>
      <w:w w:val="100"/>
    </w:rPr>
  </w:style>
  <w:style w:styleId="PO22" w:type="paragraph">
    <w:name w:val="Intense Quote"/>
    <w:link w:val="PO-1"/>
    <w:qFormat/>
    <w:uiPriority w:val="22"/>
    <w:pPr>
      <w:autoSpaceDE w:val="1"/>
      <w:autoSpaceDN w:val="1"/>
      <w:ind w:left="950" w:right="950" w:firstLine="0"/>
      <w:jc w:val="center"/>
      <w:widowControl/>
      <w:wordWrap/>
    </w:pPr>
    <w:rPr>
      <w:color w:val="5B9BD5"/>
      <w:i/>
      <w:shd w:val="clear"/>
      <w:sz w:val="21"/>
      <w:szCs w:val="21"/>
      <w:w w:val="100"/>
    </w:rPr>
  </w:style>
  <w:style w:styleId="PO23" w:type="character">
    <w:name w:val="Subtle Reference"/>
    <w:qFormat/>
    <w:uiPriority w:val="23"/>
    <w:rPr>
      <w:color w:val="5A5A5A"/>
      <w:shd w:val="clear"/>
      <w:smallCaps/>
      <w:sz w:val="21"/>
      <w:szCs w:val="21"/>
      <w:w w:val="100"/>
    </w:rPr>
  </w:style>
  <w:style w:styleId="PO24" w:type="character">
    <w:name w:val="Intense Reference"/>
    <w:qFormat/>
    <w:uiPriority w:val="24"/>
    <w:rPr>
      <w:color w:val="5B9BD5"/>
      <w:b/>
      <w:shd w:val="clear"/>
      <w:smallCaps/>
      <w:sz w:val="21"/>
      <w:szCs w:val="21"/>
      <w:w w:val="100"/>
    </w:rPr>
  </w:style>
  <w:style w:styleId="PO25" w:type="character">
    <w:name w:val="Book Title"/>
    <w:qFormat/>
    <w:uiPriority w:val="25"/>
    <w:rPr>
      <w:i/>
      <w:b/>
      <w:shd w:val="clear"/>
      <w:sz w:val="21"/>
      <w:szCs w:val="21"/>
      <w:w w:val="100"/>
    </w:rPr>
  </w:style>
  <w:style w:styleId="PO26" w:type="paragraph">
    <w:name w:val="List Paragraph"/>
    <w:link w:val="PO-1"/>
    <w:qFormat/>
    <w:uiPriority w:val="26"/>
    <w:pPr>
      <w:autoSpaceDE w:val="1"/>
      <w:autoSpaceDN w:val="1"/>
      <w:ind w:left="850" w:firstLine="0"/>
      <w:jc w:val="both"/>
      <w:widowControl/>
      <w:wordWrap/>
    </w:pPr>
    <w:rPr>
      <w:shd w:val="clear"/>
      <w:sz w:val="21"/>
      <w:szCs w:val="21"/>
      <w:w w:val="100"/>
    </w:rPr>
  </w:style>
  <w:style w:styleId="PO27" w:type="paragraph">
    <w:name w:val="TOC Heading"/>
    <w:link w:val="PO-1"/>
    <w:qFormat/>
    <w:uiPriority w:val="27"/>
    <w:unhideWhenUsed/>
    <w:pPr>
      <w:autoSpaceDE w:val="1"/>
      <w:autoSpaceDN w:val="1"/>
      <w:widowControl/>
      <w:wordWrap/>
    </w:pPr>
    <w:rPr>
      <w:color w:val="2E74B5"/>
      <w:shd w:val="clear"/>
      <w:sz w:val="32"/>
      <w:szCs w:val="32"/>
      <w:w w:val="100"/>
    </w:rPr>
  </w:style>
  <w:style w:styleId="PO28" w:type="paragraph">
    <w:name w:val="toc 1"/>
    <w:link w:val="PO-1"/>
    <w:qFormat/>
    <w:uiPriority w:val="28"/>
    <w:unhideWhenUsed/>
    <w:pPr>
      <w:autoSpaceDE w:val="1"/>
      <w:autoSpaceDN w:val="1"/>
      <w:jc w:val="both"/>
      <w:widowControl/>
      <w:wordWrap/>
    </w:pPr>
    <w:rPr>
      <w:shd w:val="clear"/>
      <w:sz w:val="21"/>
      <w:szCs w:val="21"/>
      <w:w w:val="100"/>
    </w:rPr>
  </w:style>
  <w:style w:styleId="PO29" w:type="paragraph">
    <w:name w:val="toc 2"/>
    <w:link w:val="PO-1"/>
    <w:qFormat/>
    <w:uiPriority w:val="29"/>
    <w:unhideWhenUsed/>
    <w:pPr>
      <w:autoSpaceDE w:val="1"/>
      <w:autoSpaceDN w:val="1"/>
      <w:ind w:left="425" w:firstLine="0"/>
      <w:jc w:val="both"/>
      <w:widowControl/>
      <w:wordWrap/>
    </w:pPr>
    <w:rPr>
      <w:shd w:val="clear"/>
      <w:sz w:val="21"/>
      <w:szCs w:val="21"/>
      <w:w w:val="100"/>
    </w:rPr>
  </w:style>
  <w:style w:styleId="PO30" w:type="paragraph">
    <w:name w:val="toc 3"/>
    <w:link w:val="PO-1"/>
    <w:qFormat/>
    <w:uiPriority w:val="30"/>
    <w:unhideWhenUsed/>
    <w:pPr>
      <w:autoSpaceDE w:val="1"/>
      <w:autoSpaceDN w:val="1"/>
      <w:ind w:left="850" w:firstLine="0"/>
      <w:jc w:val="both"/>
      <w:widowControl/>
      <w:wordWrap/>
    </w:pPr>
    <w:rPr>
      <w:shd w:val="clear"/>
      <w:sz w:val="21"/>
      <w:szCs w:val="21"/>
      <w:w w:val="100"/>
    </w:rPr>
  </w:style>
  <w:style w:styleId="PO31" w:type="paragraph">
    <w:name w:val="toc 4"/>
    <w:link w:val="PO-1"/>
    <w:qFormat/>
    <w:uiPriority w:val="31"/>
    <w:unhideWhenUsed/>
    <w:pPr>
      <w:autoSpaceDE w:val="1"/>
      <w:autoSpaceDN w:val="1"/>
      <w:ind w:left="1275" w:firstLine="0"/>
      <w:jc w:val="both"/>
      <w:widowControl/>
      <w:wordWrap/>
    </w:pPr>
    <w:rPr>
      <w:shd w:val="clear"/>
      <w:sz w:val="21"/>
      <w:szCs w:val="21"/>
      <w:w w:val="100"/>
    </w:rPr>
  </w:style>
  <w:style w:styleId="PO32" w:type="paragraph">
    <w:name w:val="toc 5"/>
    <w:link w:val="PO-1"/>
    <w:qFormat/>
    <w:uiPriority w:val="32"/>
    <w:unhideWhenUsed/>
    <w:pPr>
      <w:autoSpaceDE w:val="1"/>
      <w:autoSpaceDN w:val="1"/>
      <w:ind w:left="1700" w:firstLine="0"/>
      <w:jc w:val="both"/>
      <w:widowControl/>
      <w:wordWrap/>
    </w:pPr>
    <w:rPr>
      <w:shd w:val="clear"/>
      <w:sz w:val="21"/>
      <w:szCs w:val="21"/>
      <w:w w:val="100"/>
    </w:rPr>
  </w:style>
  <w:style w:styleId="PO33" w:type="paragraph">
    <w:name w:val="toc 6"/>
    <w:link w:val="PO-1"/>
    <w:qFormat/>
    <w:uiPriority w:val="33"/>
    <w:unhideWhenUsed/>
    <w:pPr>
      <w:autoSpaceDE w:val="1"/>
      <w:autoSpaceDN w:val="1"/>
      <w:ind w:left="2125" w:firstLine="0"/>
      <w:jc w:val="both"/>
      <w:widowControl/>
      <w:wordWrap/>
    </w:pPr>
    <w:rPr>
      <w:shd w:val="clear"/>
      <w:sz w:val="21"/>
      <w:szCs w:val="21"/>
      <w:w w:val="100"/>
    </w:rPr>
  </w:style>
  <w:style w:styleId="PO34" w:type="paragraph">
    <w:name w:val="toc 7"/>
    <w:link w:val="PO-1"/>
    <w:qFormat/>
    <w:uiPriority w:val="34"/>
    <w:unhideWhenUsed/>
    <w:pPr>
      <w:autoSpaceDE w:val="1"/>
      <w:autoSpaceDN w:val="1"/>
      <w:ind w:left="2550" w:firstLine="0"/>
      <w:jc w:val="both"/>
      <w:widowControl/>
      <w:wordWrap/>
    </w:pPr>
    <w:rPr>
      <w:shd w:val="clear"/>
      <w:sz w:val="21"/>
      <w:szCs w:val="21"/>
      <w:w w:val="100"/>
    </w:rPr>
  </w:style>
  <w:style w:styleId="PO35" w:type="paragraph">
    <w:name w:val="toc 8"/>
    <w:link w:val="PO-1"/>
    <w:qFormat/>
    <w:uiPriority w:val="35"/>
    <w:unhideWhenUsed/>
    <w:pPr>
      <w:autoSpaceDE w:val="1"/>
      <w:autoSpaceDN w:val="1"/>
      <w:ind w:left="2975" w:firstLine="0"/>
      <w:jc w:val="both"/>
      <w:widowControl/>
      <w:wordWrap/>
    </w:pPr>
    <w:rPr>
      <w:shd w:val="clear"/>
      <w:sz w:val="21"/>
      <w:szCs w:val="21"/>
      <w:w w:val="100"/>
    </w:rPr>
  </w:style>
  <w:style w:styleId="PO36" w:type="paragraph">
    <w:name w:val="toc 9"/>
    <w:link w:val="PO-1"/>
    <w:qFormat/>
    <w:uiPriority w:val="36"/>
    <w:unhideWhenUsed/>
    <w:pPr>
      <w:autoSpaceDE w:val="1"/>
      <w:autoSpaceDN w:val="1"/>
      <w:ind w:left="3400" w:firstLine="0"/>
      <w:jc w:val="both"/>
      <w:widowControl/>
      <w:wordWrap/>
    </w:pPr>
    <w:rPr>
      <w:shd w:val="clear"/>
      <w:sz w:val="21"/>
      <w:szCs w:val="21"/>
      <w:w w:val="100"/>
    </w:rPr>
  </w:style>
  <w:style w:default="1" w:styleId="PO37" w:type="table">
    <w:name w:val="Normal Table"/>
    <w:basedOn w:val="PO3"/>
    <w:uiPriority w:val="37"/>
    <w:tblPr>
      <w:tblCellMar>
        <w:bottom w:type="dxa" w:w="0"/>
        <w:left w:type="dxa" w:w="108"/>
        <w:right w:type="dxa" w:w="108"/>
        <w:top w:type="dxa" w:w="0"/>
      </w:tblCellMar>
      <w:tblInd w:type="dxa" w:w="0"/>
    </w:tblPr>
  </w:style>
  <w:style w:styleId="PO38" w:type="table">
    <w:name w:val="Table Grid"/>
    <w:uiPriority w:val="38"/>
    <w:pPr>
      <w:autoSpaceDE w:val="1"/>
      <w:autoSpaceDN w:val="1"/>
      <w:jc w:val="both"/>
      <w:widowControl/>
      <w:wordWrap/>
    </w:pPr>
    <w:tblPr>
      <w:tblBorders>
        <w:bottom w:val="single" w:color="auto" w:sz="4"/>
        <w:insideH w:val="single" w:color="auto" w:sz="4"/>
        <w:insideV w:val="single" w:color="auto" w:sz="4"/>
        <w:left w:val="single" w:color="auto" w:sz="4"/>
        <w:right w:val="single" w:color="auto" w:sz="4"/>
        <w:top w:val="single" w:color="auto" w:sz="4"/>
      </w:tblBorders>
      <w:tblCellMar>
        <w:bottom w:type="dxa" w:w="0"/>
        <w:left w:type="dxa" w:w="108"/>
        <w:right w:type="dxa" w:w="108"/>
        <w:top w:type="dxa" w:w="0"/>
      </w:tblCellMar>
      <w:tblInd w:type="dxa" w:w="0"/>
    </w:tblPr>
  </w:style>
  <w:style w:customStyle="1" w:styleId="PO143" w:type="table">
    <w:name w:val="Calendar1"/>
    <w:uiPriority w:val="143"/>
    <w:pPr>
      <w:autoSpaceDE w:val="1"/>
      <w:autoSpaceDN w:val="1"/>
      <w:widowControl/>
      <w:wordWrap/>
    </w:pPr>
    <w:rPr>
      <w:shd w:val="clear"/>
      <w:sz w:val="22"/>
      <w:szCs w:val="22"/>
      <w:w w:val="100"/>
    </w:rPr>
    <w:tblPr>
      <w:tblCellMar>
        <w:bottom w:type="dxa" w:w="0"/>
        <w:left w:type="dxa" w:w="108"/>
        <w:right w:type="dxa" w:w="108"/>
        <w:top w:type="dxa" w:w="0"/>
      </w:tblCellMar>
      <w:tblInd w:type="dxa" w:w="0"/>
      <w:tblStyleColBandSize w:val="1"/>
      <w:tblStyleRowBandSize w:val="1"/>
    </w:tblPr>
    <w:tcPr>
      <w:shd w:val="nil"/>
    </w:tcPr>
    <w:tblStylePr w:type="band1Horz">
      <w:tcPr>
        <w:shd w:val="nil"/>
        <w:tcBorders>
          <w:bottom w:val="nil"/>
          <w:insideH w:val="nil"/>
          <w:insideV w:val="nil"/>
          <w:left w:val="nil"/>
          <w:right w:val="nil"/>
          <w:top w:val="nil"/>
          <w:tl2br w:val="nil"/>
          <w:tr2bl w:val="nil"/>
        </w:tcBorders>
      </w:tcPr>
    </w:tblStylePr>
    <w:tblStylePr w:type="band2Horz">
      <w:tcPr>
        <w:shd w:val="nil"/>
        <w:tcBorders>
          <w:bottom w:val="single" w:color="000000" w:themeColor="text1" w:sz="24"/>
          <w:insideH w:val="nil"/>
          <w:insideV w:val="nil"/>
          <w:left w:val="nil"/>
          <w:right w:val="nil"/>
          <w:top w:val="single" w:color="000000" w:themeColor="text1" w:sz="24"/>
          <w:tl2br w:val="nil"/>
          <w:tr2bl w:val="nil"/>
        </w:tcBorders>
      </w:tcPr>
    </w:tblStylePr>
    <w:tblStylePr w:type="firstRow">
      <w:pPr>
        <w:jc w:val="both"/>
      </w:pPr>
      <w:rPr>
        <w:b/>
        <w:shd w:val="clear"/>
        <w:sz w:val="44"/>
        <w:szCs w:val="44"/>
        <w:w w:val="100"/>
      </w:rPr>
      <w:tcPr/>
    </w:tblStylePr>
    <w:tblStylePr w:type="lastRow">
      <w:tcPr>
        <w:shd w:val="nil"/>
        <w:tcBorders>
          <w:bottom w:val="nil"/>
          <w:insideH w:val="nil"/>
          <w:insideV w:val="nil"/>
          <w:left w:val="nil"/>
          <w:right w:val="nil"/>
          <w:top w:val="nil"/>
          <w:tl2br w:val="nil"/>
          <w:tr2bl w:val="nil"/>
        </w:tcBorders>
      </w:tcPr>
    </w:tblStylePr>
  </w:style>
  <w:style w:customStyle="1" w:styleId="PO144" w:type="table">
    <w:name w:val="Calendar2"/>
    <w:qFormat/>
    <w:uiPriority w:val="144"/>
    <w:pPr>
      <w:autoSpaceDE w:val="1"/>
      <w:autoSpaceDN w:val="1"/>
      <w:jc w:val="center"/>
      <w:widowControl/>
      <w:wordWrap/>
    </w:pPr>
    <w:rPr>
      <w:shd w:val="clear"/>
      <w:sz w:val="28"/>
      <w:szCs w:val="28"/>
      <w:w w:val="100"/>
    </w:rPr>
    <w:tblPr>
      <w:tblBorders>
        <w:insideV w:val="single" w:color="9DC3E6" w:themeColor="accent1" w:themeTint="99" w:sz="4"/>
      </w:tblBorders>
      <w:tblCellMar>
        <w:bottom w:type="dxa" w:w="0"/>
        <w:left w:type="dxa" w:w="108"/>
        <w:right w:type="dxa" w:w="108"/>
        <w:top w:type="dxa" w:w="0"/>
      </w:tblCellMar>
      <w:tblInd w:type="dxa" w:w="0"/>
      <w:tblStyleColBandSize w:val="1"/>
      <w:tblStyleRowBandSize w:val="1"/>
    </w:tblPr>
    <w:tblStylePr w:type="firstRow">
      <w:rPr>
        <w:caps/>
        <w:color w:val="5B9BD5" w:themeColor="accent1"/>
        <w:b w:val="0"/>
        <w:shd w:val="clear"/>
        <w:sz w:val="32"/>
        <w:szCs w:val="32"/>
        <w:w w:val="100"/>
      </w:rPr>
      <w:tcPr>
        <w:tcBorders>
          <w:bottom w:val="nil"/>
          <w:insideH w:val="nil"/>
          <w:insideV w:val="nil"/>
          <w:left w:val="nil"/>
          <w:right w:val="nil"/>
          <w:top w:val="nil"/>
          <w:tl2br w:val="nil"/>
          <w:tr2bl w:val="nil"/>
        </w:tcBorders>
      </w:tcPr>
    </w:tblStylePr>
  </w:style>
  <w:style w:customStyle="1" w:styleId="PO145" w:type="table">
    <w:name w:val="Calendar3"/>
    <w:qFormat/>
    <w:uiPriority w:val="145"/>
    <w:pPr>
      <w:autoSpaceDE w:val="1"/>
      <w:autoSpaceDN w:val="1"/>
      <w:jc w:val="right"/>
      <w:widowControl/>
      <w:wordWrap/>
    </w:pPr>
    <w:rPr>
      <w:color w:val="000000" w:themeColor="text1"/>
      <w:shd w:val="clear"/>
      <w:sz w:val="22"/>
      <w:szCs w:val="22"/>
      <w:w w:val="100"/>
    </w:rPr>
    <w:tblPr>
      <w:tblCellMar>
        <w:bottom w:type="dxa" w:w="0"/>
        <w:left w:type="dxa" w:w="108"/>
        <w:right w:type="dxa" w:w="108"/>
        <w:top w:type="dxa" w:w="0"/>
      </w:tblCellMar>
      <w:tblInd w:type="dxa" w:w="0"/>
      <w:tblStyleColBandSize w:val="1"/>
      <w:tblStyleRowBandSize w:val="1"/>
    </w:tblPr>
    <w:tblStylePr w:type="firstCol">
      <w:rPr>
        <w:color w:val="5B9BD5" w:themeColor="accent1"/>
        <w:shd w:val="clear"/>
        <w:sz w:val="20"/>
        <w:szCs w:val="20"/>
        <w:w w:val="100"/>
      </w:rPr>
    </w:tblStylePr>
    <w:tblStylePr w:type="firstRow">
      <w:pPr>
        <w:jc w:val="right"/>
      </w:pPr>
      <w:rPr>
        <w:color w:val="5B9BD5" w:themeColor="accent1"/>
        <w:shd w:val="clear"/>
        <w:sz w:val="44"/>
        <w:szCs w:val="44"/>
        <w:w w:val="100"/>
      </w:rPr>
    </w:tblStylePr>
    <w:tblStylePr w:type="lastCol">
      <w:rPr>
        <w:color w:val="5B9BD5" w:themeColor="accent1"/>
        <w:shd w:val="clear"/>
        <w:sz w:val="20"/>
        <w:szCs w:val="20"/>
        <w:w w:val="100"/>
      </w:rPr>
    </w:tblStylePr>
  </w:style>
  <w:style w:customStyle="1" w:styleId="PO146" w:type="table">
    <w:name w:val="Calendar4"/>
    <w:uiPriority w:val="146"/>
    <w:pPr>
      <w:autoSpaceDE w:val="1"/>
      <w:autoSpaceDN w:val="1"/>
      <w:widowControl/>
      <w:wordWrap/>
    </w:pPr>
    <w:rPr>
      <w:color w:val="FFFFFF" w:themeColor="background1"/>
      <w:b/>
      <w:shd w:val="clear"/>
      <w:sz w:val="16"/>
      <w:szCs w:val="16"/>
      <w:w w:val="100"/>
    </w:rPr>
    <w:tblPr>
      <w:tblBorders>
        <w:bottom w:val="single" w:color="ED7D31" w:themeColor="accent2" w:sz="4"/>
        <w:left w:val="single" w:color="ED7D31" w:themeColor="accent2" w:sz="4"/>
        <w:right w:val="single" w:color="ED7D31" w:themeColor="accent2" w:sz="4"/>
        <w:top w:val="single" w:color="ED7D31" w:themeColor="accent2" w:sz="4"/>
      </w:tblBorders>
      <w:tblCellMar>
        <w:bottom w:type="dxa" w:w="0"/>
        <w:left w:type="dxa" w:w="108"/>
        <w:right w:type="dxa" w:w="108"/>
        <w:top w:type="dxa" w:w="0"/>
      </w:tblCellMar>
      <w:tblInd w:type="dxa" w:w="0"/>
      <w:tblStyleRowBandSize w:val="1"/>
    </w:tblPr>
    <w:tcPr>
      <w:shd w:fill="1E4D78" w:themeFill="accent1" w:themeFillShade="7F" w:color="000000" w:val="clear"/>
    </w:tcPr>
    <w:tblStylePr w:type="band1Horz">
      <w:rPr>
        <w:shd w:val="clear"/>
        <w:sz w:val="16"/>
        <w:szCs w:val="16"/>
        <w:w w:val="100"/>
      </w:rPr>
    </w:tblStylePr>
    <w:tblStylePr w:type="band2Horz">
      <w:rPr>
        <w:shd w:val="clear"/>
        <w:sz w:val="40"/>
        <w:szCs w:val="40"/>
        <w:w w:val="100"/>
      </w:rPr>
      <w:tcPr>
        <w:tcMar>
          <w:bottom w:type="dxa" w:w="86"/>
          <w:left w:type="nil" w:w="115"/>
          <w:right w:type="dxa" w:w="115"/>
          <w:top w:type="dxa" w:w="0"/>
        </w:tcMar>
      </w:tcPr>
    </w:tblStylePr>
    <w:tblStylePr w:type="firstCol">
      <w:pPr>
        <w:ind w:right="144" w:firstLine="0"/>
        <w:jc w:val="right"/>
      </w:pPr>
      <w:rPr>
        <w:b/>
        <w:shd w:val="clear"/>
        <w:sz w:val="72"/>
        <w:szCs w:val="72"/>
        <w:w w:val="100"/>
      </w:rPr>
    </w:tblStylePr>
    <w:tblStylePr w:type="firstRow">
      <w:rPr>
        <w:shd w:val="clear"/>
        <w:sz w:val="8"/>
        <w:szCs w:val="8"/>
        <w:w w:val="100"/>
      </w:rPr>
    </w:tblStylePr>
    <w:tblStylePr w:type="nwCell">
      <w:rPr>
        <w:shd w:val="clear"/>
        <w:sz w:val="8"/>
        <w:szCs w:val="8"/>
        <w:w w:val="100"/>
      </w:rPr>
    </w:tblStylePr>
  </w:style>
  <w:style w:styleId="PO147" w:type="table">
    <w:name w:val="LightShading-Accent1"/>
    <w:uiPriority w:val="147"/>
    <w:pPr>
      <w:autoSpaceDE w:val="1"/>
      <w:autoSpaceDN w:val="1"/>
      <w:widowControl/>
      <w:wordWrap/>
    </w:pPr>
    <w:rPr>
      <w:color w:val="3584CB" w:themeColor="accent1" w:themeShade="D8"/>
      <w:shd w:val="clear"/>
      <w:sz w:val="22"/>
      <w:szCs w:val="22"/>
      <w:w w:val="100"/>
    </w:rPr>
    <w:tblPr>
      <w:tblBorders>
        <w:bottom w:val="single" w:color="5B9BD5" w:themeColor="accent1" w:sz="8"/>
        <w:top w:val="single" w:color="5B9BD5" w:themeColor="accent1" w:sz="8"/>
      </w:tblBorders>
      <w:tblCellMar>
        <w:bottom w:type="dxa" w:w="0"/>
        <w:left w:type="dxa" w:w="108"/>
        <w:right w:type="dxa" w:w="108"/>
        <w:top w:type="dxa" w:w="0"/>
      </w:tblCellMar>
      <w:tblInd w:type="dxa" w:w="0"/>
      <w:tblStyleColBandSize w:val="1"/>
      <w:tblStyleRowBandSize w:val="1"/>
    </w:tblPr>
    <w:tblStylePr w:type="band1Horz">
      <w:tcPr>
        <w:shd w:fill="D7E7F5" w:themeFill="accent1" w:themeFillTint="3E" w:color="000000" w:val="clear"/>
        <w:tcBorders>
          <w:insideH w:val="nil"/>
          <w:insideV w:val="nil"/>
          <w:left w:val="nil"/>
          <w:right w:val="nil"/>
        </w:tcBorders>
      </w:tcPr>
    </w:tblStylePr>
    <w:tblStylePr w:type="band1Vert">
      <w:tcPr>
        <w:shd w:fill="D7E7F5" w:themeFill="accent1" w:themeFillTint="3E" w:color="000000" w:val="clear"/>
        <w:tcBorders>
          <w:insideH w:val="nil"/>
          <w:insideV w:val="nil"/>
          <w:left w:val="nil"/>
          <w:right w:val="nil"/>
        </w:tcBorders>
      </w:tcPr>
    </w:tblStylePr>
    <w:tblStylePr w:type="firstCol">
      <w:rPr>
        <w:b/>
        <w:shd w:val="clear"/>
        <w:sz w:val="20"/>
        <w:szCs w:val="20"/>
        <w:w w:val="100"/>
      </w:rPr>
    </w:tblStylePr>
    <w:tblStylePr w:type="firstRow">
      <w:pPr>
        <w:jc w:val="both"/>
      </w:pPr>
      <w:rPr>
        <w:b/>
        <w:shd w:val="clear"/>
        <w:sz w:val="20"/>
        <w:szCs w:val="20"/>
        <w:w w:val="100"/>
      </w:rPr>
      <w:tcPr>
        <w:tcBorders>
          <w:bottom w:val="single" w:color="5B9BD5" w:themeColor="accent1" w:sz="8"/>
          <w:insideH w:val="nil"/>
          <w:insideV w:val="nil"/>
          <w:left w:val="nil"/>
          <w:right w:val="nil"/>
          <w:top w:val="single" w:color="5B9BD5" w:themeColor="accent1" w:sz="8"/>
        </w:tcBorders>
      </w:tcPr>
    </w:tblStylePr>
    <w:tblStylePr w:type="lastCol">
      <w:rPr>
        <w:b/>
        <w:shd w:val="clear"/>
        <w:sz w:val="20"/>
        <w:szCs w:val="20"/>
        <w:w w:val="100"/>
      </w:rPr>
    </w:tblStylePr>
    <w:tblStylePr w:type="lastRow">
      <w:pPr>
        <w:jc w:val="both"/>
      </w:pPr>
      <w:rPr>
        <w:b/>
        <w:shd w:val="clear"/>
        <w:sz w:val="20"/>
        <w:szCs w:val="20"/>
        <w:w w:val="100"/>
      </w:rPr>
      <w:tcPr>
        <w:tcBorders>
          <w:bottom w:val="single" w:color="5B9BD5" w:themeColor="accent1" w:sz="8"/>
          <w:insideH w:val="nil"/>
          <w:insideV w:val="nil"/>
          <w:left w:val="nil"/>
          <w:right w:val="nil"/>
          <w:top w:val="single" w:color="5B9BD5" w:themeColor="accent1" w:sz="8"/>
        </w:tcBorders>
      </w:tcPr>
    </w:tblStylePr>
  </w:style>
  <w:style w:styleId="PO148" w:type="table">
    <w:name w:val="MediumShading2-Accent5"/>
    <w:uiPriority w:val="148"/>
    <w:pPr>
      <w:autoSpaceDE w:val="1"/>
      <w:autoSpaceDN w:val="1"/>
      <w:widowControl/>
      <w:wordWrap/>
    </w:pPr>
    <w:rPr>
      <w:shd w:val="clear"/>
      <w:sz w:val="22"/>
      <w:szCs w:val="22"/>
      <w:w w:val="100"/>
    </w:rPr>
    <w:tblPr>
      <w:tblBorders>
        <w:bottom w:val="single" w:color="auto" w:sz="18"/>
        <w:top w:val="single" w:color="auto" w:sz="18"/>
      </w:tblBorders>
      <w:tblCellMar>
        <w:bottom w:type="dxa" w:w="0"/>
        <w:left w:type="dxa" w:w="108"/>
        <w:right w:type="dxa" w:w="108"/>
        <w:top w:type="dxa" w:w="0"/>
      </w:tblCellMar>
      <w:tblInd w:type="dxa" w:w="0"/>
      <w:tblStyleColBandSize w:val="1"/>
      <w:tblStyleRowBandSize w:val="1"/>
    </w:tblPr>
    <w:tblStylePr w:type="band1Horz">
      <w:tcPr>
        <w:shd w:fill="D7D7D7" w:themeFill="background1" w:themeFillShade="D7" w:color="000000" w:val="clear"/>
      </w:tcPr>
    </w:tblStylePr>
    <w:tblStylePr w:type="band1Vert">
      <w:tcPr>
        <w:shd w:fill="D7D7D7" w:themeFill="background1" w:themeFillShade="D7" w:color="000000" w:val="clear"/>
        <w:tcBorders>
          <w:insideH w:val="nil"/>
          <w:insideV w:val="nil"/>
          <w:left w:val="nil"/>
          <w:right w:val="nil"/>
        </w:tcBorders>
      </w:tcPr>
    </w:tblStylePr>
    <w:tblStylePr w:type="firstCol">
      <w:rPr>
        <w:color w:val="FFFFFF" w:themeColor="background1"/>
        <w:b/>
        <w:shd w:val="clear"/>
        <w:sz w:val="20"/>
        <w:szCs w:val="20"/>
        <w:w w:val="100"/>
      </w:rPr>
      <w:tcPr>
        <w:shd w:fill="4472C4" w:themeFill="accent5" w:color="000000" w:val="clear"/>
        <w:tcBorders>
          <w:bottom w:val="single" w:color="auto" w:sz="18"/>
          <w:insideH w:val="nil"/>
          <w:insideV w:val="nil"/>
          <w:left w:val="nil"/>
          <w:right w:val="nil"/>
          <w:top w:val="nil"/>
        </w:tcBorders>
      </w:tcPr>
    </w:tblStylePr>
    <w:tblStylePr w:type="firstRow">
      <w:pPr>
        <w:jc w:val="both"/>
      </w:pPr>
      <w:rPr>
        <w:color w:val="FFFFFF" w:themeColor="background1"/>
        <w:b/>
        <w:shd w:val="clear"/>
        <w:sz w:val="20"/>
        <w:szCs w:val="20"/>
        <w:w w:val="100"/>
      </w:rPr>
      <w:tcPr>
        <w:shd w:fill="4472C4" w:themeFill="accent5" w:color="000000" w:val="clear"/>
        <w:tcBorders>
          <w:bottom w:val="single" w:color="auto" w:sz="18"/>
          <w:insideH w:val="nil"/>
          <w:insideV w:val="nil"/>
          <w:left w:val="nil"/>
          <w:right w:val="nil"/>
          <w:top w:val="single" w:color="auto" w:sz="18"/>
        </w:tcBorders>
      </w:tcPr>
    </w:tblStylePr>
    <w:tblStylePr w:type="lastCol">
      <w:rPr>
        <w:color w:val="FFFFFF" w:themeColor="background1"/>
        <w:b/>
        <w:shd w:val="clear"/>
        <w:sz w:val="20"/>
        <w:szCs w:val="20"/>
        <w:w w:val="100"/>
      </w:rPr>
      <w:tcPr>
        <w:shd w:fill="4472C4" w:themeFill="accent5" w:color="000000" w:val="clear"/>
        <w:tcBorders>
          <w:insideH w:val="nil"/>
          <w:insideV w:val="nil"/>
          <w:left w:val="nil"/>
          <w:right w:val="nil"/>
        </w:tcBorders>
      </w:tcPr>
    </w:tblStylePr>
    <w:tblStylePr w:type="lastRow">
      <w:pPr>
        <w:jc w:val="both"/>
      </w:pPr>
      <w:rPr>
        <w:b/>
        <w:shd w:val="clear"/>
        <w:sz w:val="20"/>
        <w:szCs w:val="20"/>
        <w:w w:val="100"/>
      </w:rPr>
      <w:tcPr>
        <w:shd w:fill="FFFFFF" w:themeFill="background1" w:color="000000" w:val="clear"/>
        <w:tcBorders>
          <w:bottom w:val="single" w:color="auto" w:sz="18"/>
          <w:insideH w:val="nil"/>
          <w:insideV w:val="nil"/>
          <w:left w:val="nil"/>
          <w:right w:val="nil"/>
          <w:top w:val="double" w:color="auto" w:sz="6"/>
        </w:tcBorders>
      </w:tcPr>
    </w:tblStylePr>
    <w:tblStylePr w:type="neCell">
      <w:tcPr>
        <w:tcBorders>
          <w:bottom w:val="single" w:color="auto" w:sz="18"/>
          <w:insideH w:val="nil"/>
          <w:insideV w:val="nil"/>
          <w:left w:val="nil"/>
          <w:right w:val="nil"/>
          <w:top w:val="single" w:color="auto" w:sz="18"/>
        </w:tcBorders>
      </w:tcPr>
    </w:tblStylePr>
    <w:tblStylePr w:type="nwCell">
      <w:rPr>
        <w:color w:val="FFFFFF" w:themeColor="background1"/>
        <w:shd w:val="clear"/>
        <w:sz w:val="20"/>
        <w:szCs w:val="20"/>
        <w:w w:val="100"/>
      </w:rPr>
      <w:tcPr>
        <w:tcBorders>
          <w:bottom w:val="single" w:color="auto" w:sz="18"/>
          <w:insideH w:val="nil"/>
          <w:insideV w:val="nil"/>
          <w:left w:val="nil"/>
          <w:right w:val="nil"/>
          <w:top w:val="single" w:color="auto" w:sz="18"/>
        </w:tcBorders>
      </w:tcPr>
    </w:tblStylePr>
  </w:style>
  <w:style w:styleId="PO149" w:type="table">
    <w:name w:val="LightList"/>
    <w:uiPriority w:val="149"/>
    <w:pPr>
      <w:autoSpaceDE w:val="1"/>
      <w:autoSpaceDN w:val="1"/>
      <w:widowControl/>
      <w:wordWrap/>
    </w:pPr>
    <w:rPr>
      <w:shd w:val="clear"/>
      <w:sz w:val="22"/>
      <w:szCs w:val="22"/>
      <w:w w:val="100"/>
    </w:rPr>
    <w:tblPr>
      <w:tblBorders>
        <w:bottom w:val="single" w:color="000000" w:themeColor="text1" w:sz="8"/>
        <w:left w:val="single" w:color="000000" w:themeColor="text1" w:sz="8"/>
        <w:right w:val="single" w:color="000000" w:themeColor="text1" w:sz="8"/>
        <w:top w:val="single" w:color="000000" w:themeColor="text1" w:sz="8"/>
      </w:tblBorders>
      <w:tblCellMar>
        <w:bottom w:type="dxa" w:w="0"/>
        <w:left w:type="dxa" w:w="108"/>
        <w:right w:type="dxa" w:w="108"/>
        <w:top w:type="dxa" w:w="0"/>
      </w:tblCellMar>
      <w:tblInd w:type="dxa" w:w="0"/>
      <w:tblStyleColBandSize w:val="1"/>
      <w:tblStyleRowBandSize w:val="1"/>
    </w:tblPr>
    <w:tblStylePr w:type="band1Horz">
      <w:tcPr>
        <w:tcBorders>
          <w:bottom w:val="single" w:color="000000" w:themeColor="text1" w:sz="8"/>
          <w:left w:val="single" w:color="000000" w:themeColor="text1" w:sz="8"/>
          <w:right w:val="single" w:color="000000" w:themeColor="text1" w:sz="8"/>
          <w:top w:val="single" w:color="000000" w:themeColor="text1" w:sz="8"/>
        </w:tcBorders>
      </w:tcPr>
    </w:tblStylePr>
    <w:tblStylePr w:type="band1Vert">
      <w:tcPr>
        <w:tcBorders>
          <w:bottom w:val="single" w:color="000000" w:themeColor="text1" w:sz="8"/>
          <w:left w:val="single" w:color="000000" w:themeColor="text1" w:sz="8"/>
          <w:right w:val="single" w:color="000000" w:themeColor="text1" w:sz="8"/>
          <w:top w:val="single" w:color="000000" w:themeColor="text1" w:sz="8"/>
        </w:tcBorders>
      </w:tcPr>
    </w:tblStylePr>
    <w:tblStylePr w:type="firstCol">
      <w:rPr>
        <w:b/>
        <w:shd w:val="clear"/>
        <w:sz w:val="20"/>
        <w:szCs w:val="20"/>
        <w:w w:val="100"/>
      </w:rPr>
    </w:tblStylePr>
    <w:tblStylePr w:type="firstRow">
      <w:pPr>
        <w:jc w:val="both"/>
      </w:pPr>
      <w:rPr>
        <w:color w:val="FFFFFF" w:themeColor="background1"/>
        <w:b/>
        <w:shd w:val="clear"/>
        <w:sz w:val="20"/>
        <w:szCs w:val="20"/>
        <w:w w:val="100"/>
      </w:rPr>
      <w:tcPr>
        <w:shd w:fill="000000" w:themeFill="text1" w:color="000000" w:val="clear"/>
      </w:tcPr>
    </w:tblStylePr>
    <w:tblStylePr w:type="lastCol">
      <w:rPr>
        <w:b/>
        <w:shd w:val="clear"/>
        <w:sz w:val="20"/>
        <w:szCs w:val="20"/>
        <w:w w:val="100"/>
      </w:rPr>
    </w:tblStylePr>
    <w:tblStylePr w:type="lastRow">
      <w:pPr>
        <w:jc w:val="both"/>
      </w:pPr>
      <w:rPr>
        <w:b/>
        <w:shd w:val="clear"/>
        <w:sz w:val="20"/>
        <w:szCs w:val="20"/>
        <w:w w:val="100"/>
      </w:rPr>
      <w:tcPr>
        <w:tcBorders>
          <w:bottom w:val="single" w:color="000000" w:themeColor="text1" w:sz="8"/>
          <w:left w:val="single" w:color="000000" w:themeColor="text1" w:sz="8"/>
          <w:right w:val="single" w:color="000000" w:themeColor="text1" w:sz="8"/>
          <w:top w:val="double" w:color="000000" w:themeColor="text1" w:sz="6"/>
        </w:tcBorders>
      </w:tcPr>
    </w:tblStylePr>
  </w:style>
  <w:style w:styleId="PO150" w:type="table">
    <w:name w:val="LightList-Accent3"/>
    <w:uiPriority w:val="150"/>
    <w:pPr>
      <w:autoSpaceDE w:val="1"/>
      <w:autoSpaceDN w:val="1"/>
      <w:widowControl/>
      <w:wordWrap/>
    </w:pPr>
    <w:rPr>
      <w:shd w:val="clear"/>
      <w:sz w:val="22"/>
      <w:szCs w:val="22"/>
      <w:w w:val="100"/>
    </w:rPr>
    <w:tblPr>
      <w:tblBorders>
        <w:bottom w:val="single" w:color="A5A5A5" w:themeColor="accent3" w:sz="8"/>
        <w:left w:val="single" w:color="A5A5A5" w:themeColor="accent3" w:sz="8"/>
        <w:right w:val="single" w:color="A5A5A5" w:themeColor="accent3" w:sz="8"/>
        <w:top w:val="single" w:color="A5A5A5" w:themeColor="accent3" w:sz="8"/>
      </w:tblBorders>
      <w:tblCellMar>
        <w:bottom w:type="dxa" w:w="0"/>
        <w:left w:type="dxa" w:w="108"/>
        <w:right w:type="dxa" w:w="108"/>
        <w:top w:type="dxa" w:w="0"/>
      </w:tblCellMar>
      <w:tblInd w:type="dxa" w:w="0"/>
      <w:tblStyleColBandSize w:val="1"/>
      <w:tblStyleRowBandSize w:val="1"/>
    </w:tblPr>
    <w:tblStylePr w:type="band1Horz">
      <w:tcPr>
        <w:tcBorders>
          <w:bottom w:val="single" w:color="A5A5A5" w:themeColor="accent3" w:sz="8"/>
          <w:left w:val="single" w:color="A5A5A5" w:themeColor="accent3" w:sz="8"/>
          <w:right w:val="single" w:color="A5A5A5" w:themeColor="accent3" w:sz="8"/>
          <w:top w:val="single" w:color="A5A5A5" w:themeColor="accent3" w:sz="8"/>
        </w:tcBorders>
      </w:tcPr>
    </w:tblStylePr>
    <w:tblStylePr w:type="band1Vert">
      <w:tcPr>
        <w:tcBorders>
          <w:bottom w:val="single" w:color="A5A5A5" w:themeColor="accent3" w:sz="8"/>
          <w:left w:val="single" w:color="A5A5A5" w:themeColor="accent3" w:sz="8"/>
          <w:right w:val="single" w:color="A5A5A5" w:themeColor="accent3" w:sz="8"/>
          <w:top w:val="single" w:color="A5A5A5" w:themeColor="accent3" w:sz="8"/>
        </w:tcBorders>
      </w:tcPr>
    </w:tblStylePr>
    <w:tblStylePr w:type="firstCol">
      <w:rPr>
        <w:b/>
        <w:shd w:val="clear"/>
        <w:sz w:val="20"/>
        <w:szCs w:val="20"/>
        <w:w w:val="100"/>
      </w:rPr>
    </w:tblStylePr>
    <w:tblStylePr w:type="firstRow">
      <w:pPr>
        <w:jc w:val="both"/>
      </w:pPr>
      <w:rPr>
        <w:color w:val="FFFFFF" w:themeColor="background1"/>
        <w:b/>
        <w:shd w:val="clear"/>
        <w:sz w:val="20"/>
        <w:szCs w:val="20"/>
        <w:w w:val="100"/>
      </w:rPr>
      <w:tcPr>
        <w:shd w:fill="A5A5A5" w:themeFill="accent3" w:color="000000" w:val="clear"/>
      </w:tcPr>
    </w:tblStylePr>
    <w:tblStylePr w:type="lastCol">
      <w:rPr>
        <w:b/>
        <w:shd w:val="clear"/>
        <w:sz w:val="20"/>
        <w:szCs w:val="20"/>
        <w:w w:val="100"/>
      </w:rPr>
    </w:tblStylePr>
    <w:tblStylePr w:type="lastRow">
      <w:pPr>
        <w:jc w:val="both"/>
      </w:pPr>
      <w:rPr>
        <w:b/>
        <w:shd w:val="clear"/>
        <w:sz w:val="20"/>
        <w:szCs w:val="20"/>
        <w:w w:val="100"/>
      </w:rPr>
      <w:tcPr>
        <w:tcBorders>
          <w:bottom w:val="single" w:color="A5A5A5" w:themeColor="accent3" w:sz="8"/>
          <w:left w:val="single" w:color="A5A5A5" w:themeColor="accent3" w:sz="8"/>
          <w:right w:val="single" w:color="A5A5A5" w:themeColor="accent3" w:sz="8"/>
          <w:top w:val="double" w:color="A5A5A5" w:themeColor="accent3" w:sz="8"/>
        </w:tcBorders>
      </w:tcPr>
    </w:tblStylePr>
  </w:style>
  <w:style w:styleId="PO151" w:type="table">
    <w:name w:val="MediumList2-Accent1"/>
    <w:uiPriority w:val="151"/>
    <w:pPr>
      <w:autoSpaceDE w:val="1"/>
      <w:autoSpaceDN w:val="1"/>
      <w:widowControl/>
      <w:wordWrap/>
    </w:pPr>
    <w:rPr>
      <w:color w:val="000000" w:themeColor="text1"/>
      <w:shd w:val="clear"/>
      <w:sz w:val="22"/>
      <w:szCs w:val="22"/>
      <w:w w:val="100"/>
    </w:rPr>
    <w:tblPr>
      <w:tblBorders>
        <w:bottom w:val="single" w:color="5B9BD5" w:themeColor="accent1" w:sz="8"/>
        <w:left w:val="single" w:color="5B9BD5" w:themeColor="accent1" w:sz="8"/>
        <w:right w:val="single" w:color="5B9BD5" w:themeColor="accent1" w:sz="8"/>
        <w:top w:val="single" w:color="5B9BD5" w:themeColor="accent1" w:sz="8"/>
      </w:tblBorders>
      <w:tblCellMar>
        <w:bottom w:type="dxa" w:w="0"/>
        <w:left w:type="dxa" w:w="108"/>
        <w:right w:type="dxa" w:w="108"/>
        <w:top w:type="dxa" w:w="0"/>
      </w:tblCellMar>
      <w:tblInd w:type="dxa" w:w="0"/>
      <w:tblStyleColBandSize w:val="1"/>
      <w:tblStyleRowBandSize w:val="1"/>
    </w:tblPr>
    <w:tblStylePr w:type="band1Horz">
      <w:tcPr>
        <w:shd w:fill="D7E7F5" w:themeFill="accent1" w:themeFillTint="3E" w:color="000000" w:val="clear"/>
        <w:tcBorders>
          <w:bottom w:val="nil"/>
          <w:insideH w:val="nil"/>
          <w:insideV w:val="nil"/>
          <w:top w:val="nil"/>
        </w:tcBorders>
      </w:tcPr>
    </w:tblStylePr>
    <w:tblStylePr w:type="band1Vert">
      <w:tcPr>
        <w:shd w:fill="D7E7F5" w:themeFill="accent1" w:themeFillTint="3E" w:color="000000" w:val="clear"/>
        <w:tcBorders>
          <w:insideH w:val="nil"/>
          <w:insideV w:val="nil"/>
          <w:left w:val="nil"/>
          <w:right w:val="nil"/>
        </w:tcBorders>
      </w:tcPr>
    </w:tblStylePr>
    <w:tblStylePr w:type="firstCol">
      <w:tcPr>
        <w:shd w:fill="FFFFFF" w:themeFill="background1" w:color="000000" w:val="clear"/>
        <w:tcBorders>
          <w:bottom w:val="nil"/>
          <w:insideH w:val="nil"/>
          <w:insideV w:val="nil"/>
          <w:left w:val="nil"/>
          <w:right w:val="single" w:color="5B9BD5" w:themeColor="accent1" w:sz="8"/>
          <w:top w:val="nil"/>
        </w:tcBorders>
      </w:tcPr>
    </w:tblStylePr>
    <w:tblStylePr w:type="firstRow">
      <w:rPr>
        <w:shd w:val="clear"/>
        <w:sz w:val="24"/>
        <w:szCs w:val="24"/>
        <w:w w:val="100"/>
      </w:rPr>
      <w:tcPr>
        <w:shd w:fill="FFFFFF" w:themeFill="background1" w:color="000000" w:val="clear"/>
        <w:tcBorders>
          <w:bottom w:val="single" w:color="5B9BD5" w:themeColor="accent1" w:sz="24"/>
          <w:insideH w:val="nil"/>
          <w:insideV w:val="nil"/>
          <w:left w:val="nil"/>
          <w:right w:val="nil"/>
          <w:top w:val="nil"/>
        </w:tcBorders>
      </w:tcPr>
    </w:tblStylePr>
    <w:tblStylePr w:type="lastCol">
      <w:tcPr>
        <w:shd w:fill="FFFFFF" w:themeFill="background1" w:color="000000" w:val="clear"/>
        <w:tcBorders>
          <w:bottom w:val="nil"/>
          <w:insideH w:val="nil"/>
          <w:insideV w:val="nil"/>
          <w:left w:val="single" w:color="5B9BD5" w:themeColor="accent1" w:sz="8"/>
          <w:right w:val="nil"/>
          <w:top w:val="nil"/>
        </w:tcBorders>
      </w:tcPr>
    </w:tblStylePr>
    <w:tblStylePr w:type="lastRow">
      <w:tcPr>
        <w:shd w:fill="FFFFFF" w:themeFill="background1" w:color="000000" w:val="clear"/>
        <w:tcBorders>
          <w:bottom w:val="nil"/>
          <w:insideH w:val="nil"/>
          <w:insideV w:val="nil"/>
          <w:left w:val="nil"/>
          <w:right w:val="nil"/>
          <w:top w:val="single" w:color="5B9BD5" w:themeColor="accent1" w:sz="8"/>
        </w:tcBorders>
      </w:tcPr>
    </w:tblStylePr>
    <w:tblStylePr w:type="nwCell">
      <w:tcPr>
        <w:shd w:fill="FFFFFF" w:themeFill="background1" w:color="000000" w:val="clear"/>
      </w:tcPr>
    </w:tblStylePr>
    <w:tblStylePr w:type="swCell">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Relationships xmlns="http://schemas.openxmlformats.org/package/2006/relationships"><Relationship Id="rId1" Type="http://schemas.openxmlformats.org/officeDocument/2006/relationships/webSettings" Target="webSettings.xml"></Relationship><Relationship Id="rId2" Type="http://schemas.openxmlformats.org/officeDocument/2006/relationships/fontTable" Target="fontTable.xml"></Relationship><Relationship Id="rId3" Type="http://schemas.openxmlformats.org/officeDocument/2006/relationships/settings" Target="settings.xml"></Relationship><Relationship Id="rId4" Type="http://schemas.openxmlformats.org/officeDocument/2006/relationships/styles" Target="styles.xml"></Relationship><Relationship Id="rId5" Type="http://schemas.openxmlformats.org/officeDocument/2006/relationships/header" Target="header2.xml"></Relationship><Relationship Id="rId6" Type="http://schemas.openxmlformats.org/officeDocument/2006/relationships/header" Target="header3.xml"></Relationship><Relationship Id="rId7" Type="http://schemas.openxmlformats.org/officeDocument/2006/relationships/footer" Target="footer5.xml"></Relationship><Relationship Id="rId8" Type="http://schemas.openxmlformats.org/officeDocument/2006/relationships/footer" Target="footer6.xml"></Relationship><Relationship Id="rId9" Type="http://schemas.openxmlformats.org/officeDocument/2006/relationships/header" Target="header4.xml"></Relationship><Relationship Id="rId10" Type="http://schemas.openxmlformats.org/officeDocument/2006/relationships/footer" Target="footer7.xml"></Relationship><Relationship Id="rId11" Type="http://schemas.openxmlformats.org/officeDocument/2006/relationships/numbering" Target="numbering.xml"></Relationship><Relationship Id="rId12" Type="http://schemas.openxmlformats.org/officeDocument/2006/relationships/theme" Target="theme/theme1.xml"></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Application>JisuOffice Write</Application>
  <AppVersion>12.000</AppVersion>
  <Characters>0</Characters>
  <CharactersWithSpaces>0</CharactersWithSpaces>
  <DocSecurity>0</DocSecurity>
  <HyperlinksChanged>false</HyperlinksChanged>
  <Lines>0</Lines>
  <LinksUpToDate>false</LinksUpToDate>
  <Pages>8</Pages>
  <Paragraphs>0</Paragraphs>
  <Words>397</Words>
  <TotalTime>0</TotalTime>
  <MMClips>0</MMClips>
  <ScaleCrop>false</ScaleCrop>
  <HeadingPairs>
    <vt:vector size="2" baseType="variant">
      <vt:variant>
        <vt:lpstr>제목</vt:lpstr>
      </vt:variant>
      <vt:variant>
        <vt:i4>1</vt:i4>
      </vt:variant>
    </vt:vector>
  </HeadingPairs>
  <TitlesOfParts>
    <vt:vector size="1" baseType="lpstr">
      <vt:lpstr>Title text</vt:lpstr>
    </vt:vector>
  </TitlesOfParts>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creator>Administrator</dc:creator>
  <cp:lastModifiedBy/>
</cp:coreProperties>
</file>