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939" w:rsidRDefault="00B77464" w:rsidP="00161D6A">
      <w:pPr>
        <w:pStyle w:val="Textoindependiente"/>
        <w:rPr>
          <w:rFonts w:ascii="Times New Roman"/>
          <w:sz w:val="20"/>
        </w:rPr>
      </w:pPr>
      <w:r w:rsidRPr="00B77464">
        <w:rPr>
          <w:rFonts w:ascii="Times New Roman"/>
          <w:noProof/>
          <w:sz w:val="20"/>
          <w:lang w:val="es-MX" w:eastAsia="es-MX"/>
        </w:rPr>
        <w:drawing>
          <wp:inline distT="0" distB="0" distL="0" distR="0">
            <wp:extent cx="4057650" cy="2695575"/>
            <wp:effectExtent l="0" t="0" r="0" b="9525"/>
            <wp:docPr id="26" name="Imagen 26" descr="C:\Users\chema\OneDrive\Escritorio\img-manual\WAF_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ma\OneDrive\Escritorio\img-manual\WAF_blanco.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8075" b="15493"/>
                    <a:stretch/>
                  </pic:blipFill>
                  <pic:spPr bwMode="auto">
                    <a:xfrm>
                      <a:off x="0" y="0"/>
                      <a:ext cx="4057650" cy="2695575"/>
                    </a:xfrm>
                    <a:prstGeom prst="rect">
                      <a:avLst/>
                    </a:prstGeom>
                    <a:noFill/>
                    <a:ln>
                      <a:noFill/>
                    </a:ln>
                    <a:extLst>
                      <a:ext uri="{53640926-AAD7-44D8-BBD7-CCE9431645EC}">
                        <a14:shadowObscured xmlns:a14="http://schemas.microsoft.com/office/drawing/2010/main"/>
                      </a:ext>
                    </a:extLst>
                  </pic:spPr>
                </pic:pic>
              </a:graphicData>
            </a:graphic>
          </wp:inline>
        </w:drawing>
      </w: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20"/>
        </w:rPr>
      </w:pPr>
    </w:p>
    <w:p w:rsidR="000D4939" w:rsidRDefault="000D4939" w:rsidP="00161D6A">
      <w:pPr>
        <w:pStyle w:val="Textoindependiente"/>
        <w:rPr>
          <w:rFonts w:ascii="Times New Roman"/>
          <w:sz w:val="16"/>
        </w:rPr>
      </w:pPr>
    </w:p>
    <w:p w:rsidR="000D4939" w:rsidRPr="003E190E" w:rsidRDefault="008C4BDF" w:rsidP="00161D6A">
      <w:pPr>
        <w:pStyle w:val="Puesto"/>
        <w:spacing w:before="0"/>
        <w:ind w:right="0"/>
        <w:rPr>
          <w:b/>
        </w:rPr>
      </w:pPr>
      <w:r w:rsidRPr="003E190E">
        <w:rPr>
          <w:b/>
        </w:rPr>
        <w:t>Manual de</w:t>
      </w:r>
      <w:r w:rsidRPr="003E190E">
        <w:rPr>
          <w:b/>
          <w:spacing w:val="-3"/>
        </w:rPr>
        <w:t xml:space="preserve"> </w:t>
      </w:r>
      <w:r w:rsidRPr="003E190E">
        <w:rPr>
          <w:b/>
        </w:rPr>
        <w:t>usuario</w:t>
      </w:r>
    </w:p>
    <w:p w:rsidR="000D4939" w:rsidRPr="003E190E" w:rsidRDefault="000669D8" w:rsidP="00161D6A">
      <w:pPr>
        <w:spacing w:line="367" w:lineRule="exact"/>
        <w:jc w:val="right"/>
        <w:rPr>
          <w:b/>
          <w:sz w:val="32"/>
        </w:rPr>
      </w:pPr>
      <w:r w:rsidRPr="003E190E">
        <w:rPr>
          <w:b/>
          <w:sz w:val="32"/>
        </w:rPr>
        <w:t xml:space="preserve">Web </w:t>
      </w:r>
      <w:proofErr w:type="spellStart"/>
      <w:r w:rsidRPr="003E190E">
        <w:rPr>
          <w:b/>
          <w:sz w:val="32"/>
        </w:rPr>
        <w:t>Application</w:t>
      </w:r>
      <w:proofErr w:type="spellEnd"/>
      <w:r w:rsidRPr="003E190E">
        <w:rPr>
          <w:b/>
          <w:sz w:val="32"/>
        </w:rPr>
        <w:t xml:space="preserve"> Firewall</w:t>
      </w:r>
    </w:p>
    <w:p w:rsidR="000D4939" w:rsidRPr="003E190E" w:rsidRDefault="000D4939" w:rsidP="00161D6A">
      <w:pPr>
        <w:pStyle w:val="Textoindependiente"/>
        <w:rPr>
          <w:b/>
          <w:sz w:val="40"/>
        </w:rPr>
      </w:pPr>
    </w:p>
    <w:p w:rsidR="000D4939" w:rsidRDefault="008C4BDF" w:rsidP="00161D6A">
      <w:pPr>
        <w:jc w:val="right"/>
        <w:rPr>
          <w:sz w:val="32"/>
        </w:rPr>
      </w:pPr>
      <w:r w:rsidRPr="003E190E">
        <w:rPr>
          <w:b/>
          <w:sz w:val="32"/>
        </w:rPr>
        <w:t>Autor</w:t>
      </w:r>
      <w:r w:rsidR="000669D8" w:rsidRPr="003E190E">
        <w:rPr>
          <w:b/>
          <w:sz w:val="32"/>
        </w:rPr>
        <w:t>es</w:t>
      </w:r>
      <w:r>
        <w:rPr>
          <w:sz w:val="32"/>
        </w:rPr>
        <w:t xml:space="preserve">: </w:t>
      </w:r>
      <w:r w:rsidR="000669D8">
        <w:rPr>
          <w:sz w:val="32"/>
        </w:rPr>
        <w:t>Hernández Estrada José María</w:t>
      </w:r>
    </w:p>
    <w:p w:rsidR="009D17A3" w:rsidRDefault="009D17A3" w:rsidP="00161D6A">
      <w:pPr>
        <w:jc w:val="right"/>
        <w:rPr>
          <w:sz w:val="32"/>
        </w:rPr>
      </w:pPr>
      <w:proofErr w:type="spellStart"/>
      <w:r>
        <w:rPr>
          <w:sz w:val="32"/>
        </w:rPr>
        <w:t>Rossello</w:t>
      </w:r>
      <w:proofErr w:type="spellEnd"/>
      <w:r>
        <w:rPr>
          <w:sz w:val="32"/>
        </w:rPr>
        <w:t xml:space="preserve"> Romero </w:t>
      </w:r>
      <w:proofErr w:type="spellStart"/>
      <w:r>
        <w:rPr>
          <w:sz w:val="32"/>
        </w:rPr>
        <w:t>Jason</w:t>
      </w:r>
      <w:proofErr w:type="spellEnd"/>
      <w:r>
        <w:rPr>
          <w:sz w:val="32"/>
        </w:rPr>
        <w:t xml:space="preserve"> </w:t>
      </w:r>
      <w:proofErr w:type="spellStart"/>
      <w:r>
        <w:rPr>
          <w:sz w:val="32"/>
        </w:rPr>
        <w:t>Adair</w:t>
      </w:r>
      <w:proofErr w:type="spellEnd"/>
    </w:p>
    <w:p w:rsidR="009D17A3" w:rsidRDefault="008C4BDF" w:rsidP="00161D6A">
      <w:pPr>
        <w:ind w:firstLine="495"/>
        <w:jc w:val="right"/>
        <w:rPr>
          <w:sz w:val="32"/>
        </w:rPr>
      </w:pPr>
      <w:r w:rsidRPr="003E190E">
        <w:rPr>
          <w:b/>
          <w:sz w:val="32"/>
        </w:rPr>
        <w:t>Versión</w:t>
      </w:r>
      <w:r>
        <w:rPr>
          <w:sz w:val="32"/>
        </w:rPr>
        <w:t>:</w:t>
      </w:r>
      <w:r>
        <w:rPr>
          <w:spacing w:val="5"/>
          <w:sz w:val="32"/>
        </w:rPr>
        <w:t xml:space="preserve"> </w:t>
      </w:r>
      <w:r>
        <w:rPr>
          <w:spacing w:val="-4"/>
          <w:sz w:val="32"/>
        </w:rPr>
        <w:t>01.00</w:t>
      </w:r>
      <w:r>
        <w:rPr>
          <w:sz w:val="32"/>
        </w:rPr>
        <w:t xml:space="preserve"> </w:t>
      </w:r>
    </w:p>
    <w:p w:rsidR="000D4939" w:rsidRDefault="008C4BDF" w:rsidP="00161D6A">
      <w:pPr>
        <w:ind w:firstLine="495"/>
        <w:jc w:val="right"/>
        <w:rPr>
          <w:sz w:val="32"/>
        </w:rPr>
      </w:pPr>
      <w:r w:rsidRPr="003E190E">
        <w:rPr>
          <w:b/>
          <w:sz w:val="32"/>
        </w:rPr>
        <w:t>Fecha</w:t>
      </w:r>
      <w:r>
        <w:rPr>
          <w:sz w:val="32"/>
        </w:rPr>
        <w:t>:</w:t>
      </w:r>
      <w:r>
        <w:rPr>
          <w:spacing w:val="-13"/>
          <w:sz w:val="32"/>
        </w:rPr>
        <w:t xml:space="preserve"> </w:t>
      </w:r>
      <w:r w:rsidR="009D17A3">
        <w:rPr>
          <w:sz w:val="32"/>
        </w:rPr>
        <w:t>11/03/2020</w:t>
      </w:r>
    </w:p>
    <w:p w:rsidR="000D4939" w:rsidRDefault="000D4939" w:rsidP="00161D6A">
      <w:pPr>
        <w:jc w:val="right"/>
        <w:rPr>
          <w:sz w:val="32"/>
        </w:rPr>
        <w:sectPr w:rsidR="000D4939" w:rsidSect="00161D6A">
          <w:type w:val="continuous"/>
          <w:pgSz w:w="12240" w:h="15840" w:code="1"/>
          <w:pgMar w:top="1480" w:right="1480" w:bottom="280" w:left="1480" w:header="720" w:footer="720" w:gutter="0"/>
          <w:cols w:space="720"/>
          <w:docGrid w:linePitch="299"/>
        </w:sectPr>
      </w:pPr>
    </w:p>
    <w:tbl>
      <w:tblPr>
        <w:tblStyle w:val="TableNormal"/>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0"/>
        <w:gridCol w:w="6246"/>
      </w:tblGrid>
      <w:tr w:rsidR="000D4939">
        <w:trPr>
          <w:trHeight w:val="1061"/>
        </w:trPr>
        <w:tc>
          <w:tcPr>
            <w:tcW w:w="2260" w:type="dxa"/>
            <w:vMerge w:val="restart"/>
          </w:tcPr>
          <w:p w:rsidR="000D4939" w:rsidRDefault="00B77464" w:rsidP="00161D6A">
            <w:pPr>
              <w:pStyle w:val="TableParagraph"/>
              <w:rPr>
                <w:rFonts w:ascii="Times New Roman"/>
              </w:rPr>
            </w:pPr>
            <w:bookmarkStart w:id="0" w:name="_GoBack" w:colFirst="2" w:colLast="2"/>
            <w:r w:rsidRPr="00B77464">
              <w:rPr>
                <w:rFonts w:ascii="Times New Roman"/>
                <w:noProof/>
                <w:lang w:val="es-MX" w:eastAsia="es-MX"/>
              </w:rPr>
              <w:lastRenderedPageBreak/>
              <w:drawing>
                <wp:inline distT="0" distB="0" distL="0" distR="0">
                  <wp:extent cx="1420541" cy="720000"/>
                  <wp:effectExtent l="0" t="0" r="8255" b="4445"/>
                  <wp:docPr id="27" name="Imagen 27" descr="C:\Users\chema\OneDrive\Escritorio\img-manual\WAF_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ma\OneDrive\Escritorio\img-manual\WAF_blanco.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309" t="27698" r="5827" b="26755"/>
                          <a:stretch/>
                        </pic:blipFill>
                        <pic:spPr bwMode="auto">
                          <a:xfrm>
                            <a:off x="0" y="0"/>
                            <a:ext cx="1420541"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246" w:type="dxa"/>
          </w:tcPr>
          <w:p w:rsidR="000D4939" w:rsidRDefault="000D4939" w:rsidP="00161D6A">
            <w:pPr>
              <w:pStyle w:val="TableParagraph"/>
              <w:rPr>
                <w:sz w:val="23"/>
              </w:rPr>
            </w:pPr>
          </w:p>
          <w:p w:rsidR="000D4939" w:rsidRDefault="009D17A3" w:rsidP="00161D6A">
            <w:pPr>
              <w:pStyle w:val="TableParagraph"/>
              <w:spacing w:line="252" w:lineRule="exact"/>
              <w:jc w:val="center"/>
              <w:rPr>
                <w:b/>
              </w:rPr>
            </w:pPr>
            <w:r>
              <w:rPr>
                <w:b/>
              </w:rPr>
              <w:t>WAF</w:t>
            </w:r>
          </w:p>
          <w:p w:rsidR="000D4939" w:rsidRDefault="008C4BDF" w:rsidP="00161D6A">
            <w:pPr>
              <w:pStyle w:val="TableParagraph"/>
              <w:spacing w:line="252" w:lineRule="exact"/>
              <w:jc w:val="center"/>
              <w:rPr>
                <w:b/>
              </w:rPr>
            </w:pPr>
            <w:r>
              <w:rPr>
                <w:b/>
              </w:rPr>
              <w:t>Plantilla de Manual de usuario</w:t>
            </w:r>
          </w:p>
        </w:tc>
      </w:tr>
      <w:tr w:rsidR="000D4939">
        <w:trPr>
          <w:trHeight w:val="277"/>
        </w:trPr>
        <w:tc>
          <w:tcPr>
            <w:tcW w:w="2260" w:type="dxa"/>
            <w:vMerge/>
            <w:tcBorders>
              <w:top w:val="nil"/>
            </w:tcBorders>
          </w:tcPr>
          <w:p w:rsidR="000D4939" w:rsidRDefault="000D4939" w:rsidP="00161D6A">
            <w:pPr>
              <w:rPr>
                <w:sz w:val="2"/>
                <w:szCs w:val="2"/>
              </w:rPr>
            </w:pPr>
          </w:p>
        </w:tc>
        <w:tc>
          <w:tcPr>
            <w:tcW w:w="6246" w:type="dxa"/>
          </w:tcPr>
          <w:p w:rsidR="000D4939" w:rsidRDefault="008C4BDF" w:rsidP="00161D6A">
            <w:pPr>
              <w:pStyle w:val="TableParagraph"/>
              <w:spacing w:line="247" w:lineRule="exact"/>
              <w:rPr>
                <w:b/>
              </w:rPr>
            </w:pPr>
            <w:r>
              <w:rPr>
                <w:b/>
              </w:rPr>
              <w:t>Hoja de Control de Modificaciones</w:t>
            </w:r>
          </w:p>
        </w:tc>
      </w:tr>
      <w:bookmarkEnd w:id="0"/>
    </w:tbl>
    <w:p w:rsidR="000D4939" w:rsidRDefault="000D4939" w:rsidP="00161D6A">
      <w:pPr>
        <w:pStyle w:val="Textoindependiente"/>
        <w:rPr>
          <w:sz w:val="20"/>
        </w:rPr>
      </w:pPr>
    </w:p>
    <w:p w:rsidR="000D4939" w:rsidRDefault="000D4939" w:rsidP="00161D6A">
      <w:pPr>
        <w:pStyle w:val="Textoindependiente"/>
        <w:rPr>
          <w:sz w:val="20"/>
        </w:rPr>
      </w:pPr>
    </w:p>
    <w:p w:rsidR="000D4939" w:rsidRDefault="000D4939" w:rsidP="00161D6A">
      <w:pPr>
        <w:pStyle w:val="Textoindependiente"/>
        <w:rPr>
          <w:sz w:val="28"/>
        </w:rPr>
      </w:pPr>
    </w:p>
    <w:p w:rsidR="000D4939" w:rsidRDefault="008C4BDF" w:rsidP="00161D6A">
      <w:pPr>
        <w:pStyle w:val="Ttulo1"/>
        <w:spacing w:before="0"/>
        <w:ind w:left="0" w:right="0"/>
      </w:pPr>
      <w:bookmarkStart w:id="1" w:name="Hoja_de_Control_de_Modificaciones_"/>
      <w:bookmarkStart w:id="2" w:name="_Toc34863992"/>
      <w:bookmarkStart w:id="3" w:name="_Toc34864258"/>
      <w:bookmarkEnd w:id="1"/>
      <w:r>
        <w:t>Hoja de Control de Modificaciones</w:t>
      </w:r>
      <w:bookmarkEnd w:id="2"/>
      <w:bookmarkEnd w:id="3"/>
    </w:p>
    <w:p w:rsidR="000D4939" w:rsidRDefault="000D4939" w:rsidP="00161D6A">
      <w:pPr>
        <w:pStyle w:val="Textoindependiente"/>
        <w:rPr>
          <w:b/>
          <w:sz w:val="20"/>
        </w:rPr>
      </w:pPr>
    </w:p>
    <w:p w:rsidR="000D4939" w:rsidRDefault="000D4939" w:rsidP="00161D6A">
      <w:pPr>
        <w:pStyle w:val="Textoindependiente"/>
        <w:rPr>
          <w:b/>
          <w:sz w:val="20"/>
        </w:rPr>
      </w:pPr>
    </w:p>
    <w:p w:rsidR="000D4939" w:rsidRDefault="000D4939" w:rsidP="00161D6A">
      <w:pPr>
        <w:pStyle w:val="Textoindependiente"/>
        <w:rPr>
          <w:b/>
          <w:sz w:val="24"/>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16"/>
        <w:gridCol w:w="4404"/>
      </w:tblGrid>
      <w:tr w:rsidR="000D4939">
        <w:trPr>
          <w:trHeight w:val="684"/>
        </w:trPr>
        <w:tc>
          <w:tcPr>
            <w:tcW w:w="4316" w:type="dxa"/>
          </w:tcPr>
          <w:p w:rsidR="000D4939" w:rsidRDefault="008C4BDF" w:rsidP="00161D6A">
            <w:pPr>
              <w:pStyle w:val="TableParagraph"/>
            </w:pPr>
            <w:r>
              <w:t>Título</w:t>
            </w:r>
          </w:p>
        </w:tc>
        <w:tc>
          <w:tcPr>
            <w:tcW w:w="4404" w:type="dxa"/>
          </w:tcPr>
          <w:p w:rsidR="000D4939" w:rsidRDefault="009D17A3" w:rsidP="00161D6A">
            <w:pPr>
              <w:pStyle w:val="TableParagraph"/>
            </w:pPr>
            <w:r>
              <w:t>WAF</w:t>
            </w:r>
          </w:p>
          <w:p w:rsidR="000D4939" w:rsidRDefault="008C4BDF" w:rsidP="00161D6A">
            <w:pPr>
              <w:pStyle w:val="TableParagraph"/>
            </w:pPr>
            <w:r>
              <w:t>Manual de usuario</w:t>
            </w:r>
          </w:p>
        </w:tc>
      </w:tr>
      <w:tr w:rsidR="000D4939">
        <w:trPr>
          <w:trHeight w:val="372"/>
        </w:trPr>
        <w:tc>
          <w:tcPr>
            <w:tcW w:w="4316" w:type="dxa"/>
          </w:tcPr>
          <w:p w:rsidR="000D4939" w:rsidRDefault="008C4BDF" w:rsidP="00161D6A">
            <w:pPr>
              <w:pStyle w:val="TableParagraph"/>
            </w:pPr>
            <w:r>
              <w:t>Versión</w:t>
            </w:r>
          </w:p>
        </w:tc>
        <w:tc>
          <w:tcPr>
            <w:tcW w:w="4404" w:type="dxa"/>
          </w:tcPr>
          <w:p w:rsidR="000D4939" w:rsidRDefault="008C4BDF" w:rsidP="00161D6A">
            <w:pPr>
              <w:pStyle w:val="TableParagraph"/>
            </w:pPr>
            <w:r>
              <w:t>01.00</w:t>
            </w:r>
          </w:p>
        </w:tc>
      </w:tr>
      <w:tr w:rsidR="000D4939">
        <w:trPr>
          <w:trHeight w:val="372"/>
        </w:trPr>
        <w:tc>
          <w:tcPr>
            <w:tcW w:w="4316" w:type="dxa"/>
          </w:tcPr>
          <w:p w:rsidR="000D4939" w:rsidRDefault="008C4BDF" w:rsidP="00161D6A">
            <w:pPr>
              <w:pStyle w:val="TableParagraph"/>
            </w:pPr>
            <w:r>
              <w:t>Realizado</w:t>
            </w:r>
          </w:p>
        </w:tc>
        <w:tc>
          <w:tcPr>
            <w:tcW w:w="4404" w:type="dxa"/>
          </w:tcPr>
          <w:p w:rsidR="000D4939" w:rsidRDefault="009D17A3" w:rsidP="00161D6A">
            <w:pPr>
              <w:pStyle w:val="TableParagraph"/>
            </w:pPr>
            <w:r>
              <w:t>Hernández Estrada José María</w:t>
            </w:r>
          </w:p>
          <w:p w:rsidR="009D17A3" w:rsidRDefault="009D17A3" w:rsidP="00161D6A">
            <w:pPr>
              <w:pStyle w:val="TableParagraph"/>
            </w:pPr>
            <w:proofErr w:type="spellStart"/>
            <w:r>
              <w:t>Rossello</w:t>
            </w:r>
            <w:proofErr w:type="spellEnd"/>
            <w:r>
              <w:t xml:space="preserve"> Romero </w:t>
            </w:r>
            <w:proofErr w:type="spellStart"/>
            <w:r>
              <w:t>Jason</w:t>
            </w:r>
            <w:proofErr w:type="spellEnd"/>
            <w:r>
              <w:t xml:space="preserve"> </w:t>
            </w:r>
            <w:proofErr w:type="spellStart"/>
            <w:r>
              <w:t>Adair</w:t>
            </w:r>
            <w:proofErr w:type="spellEnd"/>
          </w:p>
        </w:tc>
      </w:tr>
      <w:tr w:rsidR="000D4939">
        <w:trPr>
          <w:trHeight w:val="372"/>
        </w:trPr>
        <w:tc>
          <w:tcPr>
            <w:tcW w:w="4316" w:type="dxa"/>
          </w:tcPr>
          <w:p w:rsidR="000D4939" w:rsidRDefault="008C4BDF" w:rsidP="00161D6A">
            <w:pPr>
              <w:pStyle w:val="TableParagraph"/>
            </w:pPr>
            <w:r>
              <w:t>Fecha:</w:t>
            </w:r>
          </w:p>
        </w:tc>
        <w:tc>
          <w:tcPr>
            <w:tcW w:w="4404" w:type="dxa"/>
          </w:tcPr>
          <w:p w:rsidR="000D4939" w:rsidRDefault="009D17A3" w:rsidP="00161D6A">
            <w:pPr>
              <w:pStyle w:val="TableParagraph"/>
            </w:pPr>
            <w:r>
              <w:t>11/03/2020</w:t>
            </w:r>
          </w:p>
        </w:tc>
      </w:tr>
    </w:tbl>
    <w:p w:rsidR="000D4939" w:rsidRDefault="000D4939" w:rsidP="00161D6A">
      <w:pPr>
        <w:pStyle w:val="Textoindependiente"/>
        <w:rPr>
          <w:b/>
          <w:sz w:val="20"/>
        </w:rPr>
      </w:pPr>
    </w:p>
    <w:p w:rsidR="000D4939" w:rsidRDefault="000D4939" w:rsidP="00161D6A">
      <w:pPr>
        <w:pStyle w:val="Textoindependiente"/>
        <w:rPr>
          <w:b/>
          <w:sz w:val="20"/>
        </w:rPr>
      </w:pPr>
    </w:p>
    <w:p w:rsidR="000D4939" w:rsidRDefault="000D4939" w:rsidP="00161D6A">
      <w:pPr>
        <w:pStyle w:val="Textoindependiente"/>
        <w:rPr>
          <w:b/>
          <w:sz w:val="19"/>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4"/>
        <w:gridCol w:w="3802"/>
        <w:gridCol w:w="2936"/>
      </w:tblGrid>
      <w:tr w:rsidR="000D4939">
        <w:trPr>
          <w:trHeight w:val="371"/>
        </w:trPr>
        <w:tc>
          <w:tcPr>
            <w:tcW w:w="8722" w:type="dxa"/>
            <w:gridSpan w:val="3"/>
          </w:tcPr>
          <w:p w:rsidR="000D4939" w:rsidRDefault="008C4BDF" w:rsidP="00161D6A">
            <w:pPr>
              <w:pStyle w:val="TableParagraph"/>
              <w:rPr>
                <w:b/>
              </w:rPr>
            </w:pPr>
            <w:r>
              <w:rPr>
                <w:b/>
              </w:rPr>
              <w:t>CONTROL DE VERSIONES</w:t>
            </w:r>
          </w:p>
        </w:tc>
      </w:tr>
      <w:tr w:rsidR="000D4939">
        <w:trPr>
          <w:trHeight w:val="372"/>
        </w:trPr>
        <w:tc>
          <w:tcPr>
            <w:tcW w:w="1984" w:type="dxa"/>
          </w:tcPr>
          <w:p w:rsidR="000D4939" w:rsidRDefault="008C4BDF" w:rsidP="00161D6A">
            <w:pPr>
              <w:pStyle w:val="TableParagraph"/>
            </w:pPr>
            <w:r>
              <w:t>Versión</w:t>
            </w:r>
          </w:p>
        </w:tc>
        <w:tc>
          <w:tcPr>
            <w:tcW w:w="3802" w:type="dxa"/>
          </w:tcPr>
          <w:p w:rsidR="000D4939" w:rsidRDefault="008C4BDF" w:rsidP="00161D6A">
            <w:pPr>
              <w:pStyle w:val="TableParagraph"/>
            </w:pPr>
            <w:r>
              <w:t>Descripción / Motivo versión</w:t>
            </w:r>
          </w:p>
        </w:tc>
        <w:tc>
          <w:tcPr>
            <w:tcW w:w="2936" w:type="dxa"/>
          </w:tcPr>
          <w:p w:rsidR="000D4939" w:rsidRDefault="008C4BDF" w:rsidP="00161D6A">
            <w:pPr>
              <w:pStyle w:val="TableParagraph"/>
            </w:pPr>
            <w:r>
              <w:t>Fecha de presentación</w:t>
            </w:r>
          </w:p>
        </w:tc>
      </w:tr>
      <w:tr w:rsidR="000D4939">
        <w:trPr>
          <w:trHeight w:val="372"/>
        </w:trPr>
        <w:tc>
          <w:tcPr>
            <w:tcW w:w="1984" w:type="dxa"/>
          </w:tcPr>
          <w:p w:rsidR="000D4939" w:rsidRDefault="008C4BDF" w:rsidP="00161D6A">
            <w:pPr>
              <w:pStyle w:val="TableParagraph"/>
            </w:pPr>
            <w:r>
              <w:t>01.00</w:t>
            </w:r>
          </w:p>
        </w:tc>
        <w:tc>
          <w:tcPr>
            <w:tcW w:w="3802" w:type="dxa"/>
          </w:tcPr>
          <w:p w:rsidR="000D4939" w:rsidRDefault="008C4BDF" w:rsidP="00161D6A">
            <w:pPr>
              <w:pStyle w:val="TableParagraph"/>
            </w:pPr>
            <w:r>
              <w:t>Documento inicial</w:t>
            </w:r>
          </w:p>
        </w:tc>
        <w:tc>
          <w:tcPr>
            <w:tcW w:w="2936" w:type="dxa"/>
          </w:tcPr>
          <w:p w:rsidR="000D4939" w:rsidRDefault="009D17A3" w:rsidP="00161D6A">
            <w:pPr>
              <w:pStyle w:val="TableParagraph"/>
            </w:pPr>
            <w:r>
              <w:t>11/03/2020</w:t>
            </w:r>
          </w:p>
        </w:tc>
      </w:tr>
      <w:tr w:rsidR="000D4939">
        <w:trPr>
          <w:trHeight w:val="371"/>
        </w:trPr>
        <w:tc>
          <w:tcPr>
            <w:tcW w:w="1984" w:type="dxa"/>
          </w:tcPr>
          <w:p w:rsidR="000D4939" w:rsidRDefault="000D4939" w:rsidP="00161D6A">
            <w:pPr>
              <w:pStyle w:val="TableParagraph"/>
              <w:rPr>
                <w:rFonts w:ascii="Times New Roman"/>
              </w:rPr>
            </w:pPr>
          </w:p>
        </w:tc>
        <w:tc>
          <w:tcPr>
            <w:tcW w:w="3802" w:type="dxa"/>
          </w:tcPr>
          <w:p w:rsidR="000D4939" w:rsidRDefault="000D4939" w:rsidP="00161D6A">
            <w:pPr>
              <w:pStyle w:val="TableParagraph"/>
              <w:rPr>
                <w:rFonts w:ascii="Times New Roman"/>
              </w:rPr>
            </w:pPr>
          </w:p>
        </w:tc>
        <w:tc>
          <w:tcPr>
            <w:tcW w:w="2936" w:type="dxa"/>
          </w:tcPr>
          <w:p w:rsidR="000D4939" w:rsidRDefault="000D4939" w:rsidP="00161D6A">
            <w:pPr>
              <w:pStyle w:val="TableParagraph"/>
              <w:rPr>
                <w:rFonts w:ascii="Times New Roman"/>
              </w:rPr>
            </w:pPr>
          </w:p>
        </w:tc>
      </w:tr>
      <w:tr w:rsidR="000D4939">
        <w:trPr>
          <w:trHeight w:val="372"/>
        </w:trPr>
        <w:tc>
          <w:tcPr>
            <w:tcW w:w="1984" w:type="dxa"/>
          </w:tcPr>
          <w:p w:rsidR="000D4939" w:rsidRDefault="000D4939" w:rsidP="00161D6A">
            <w:pPr>
              <w:pStyle w:val="TableParagraph"/>
              <w:rPr>
                <w:rFonts w:ascii="Times New Roman"/>
              </w:rPr>
            </w:pPr>
          </w:p>
        </w:tc>
        <w:tc>
          <w:tcPr>
            <w:tcW w:w="3802" w:type="dxa"/>
          </w:tcPr>
          <w:p w:rsidR="000D4939" w:rsidRDefault="000D4939" w:rsidP="00161D6A">
            <w:pPr>
              <w:pStyle w:val="TableParagraph"/>
              <w:rPr>
                <w:rFonts w:ascii="Times New Roman"/>
              </w:rPr>
            </w:pPr>
          </w:p>
        </w:tc>
        <w:tc>
          <w:tcPr>
            <w:tcW w:w="2936" w:type="dxa"/>
          </w:tcPr>
          <w:p w:rsidR="000D4939" w:rsidRDefault="000D4939" w:rsidP="00161D6A">
            <w:pPr>
              <w:pStyle w:val="TableParagraph"/>
              <w:rPr>
                <w:rFonts w:ascii="Times New Roman"/>
              </w:rPr>
            </w:pPr>
          </w:p>
        </w:tc>
      </w:tr>
    </w:tbl>
    <w:p w:rsidR="000D4939" w:rsidRDefault="000D4939" w:rsidP="00161D6A">
      <w:pPr>
        <w:rPr>
          <w:rFonts w:ascii="Times New Roman"/>
        </w:rPr>
        <w:sectPr w:rsidR="000D4939" w:rsidSect="00161D6A">
          <w:headerReference w:type="default" r:id="rId10"/>
          <w:footerReference w:type="default" r:id="rId11"/>
          <w:pgSz w:w="12240" w:h="15840" w:code="1"/>
          <w:pgMar w:top="700" w:right="1480" w:bottom="660" w:left="1480" w:header="514" w:footer="479" w:gutter="0"/>
          <w:pgNumType w:start="2"/>
          <w:cols w:space="720"/>
          <w:docGrid w:linePitch="299"/>
        </w:sectPr>
      </w:pPr>
    </w:p>
    <w:tbl>
      <w:tblPr>
        <w:tblStyle w:val="TableNormal"/>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0"/>
        <w:gridCol w:w="6246"/>
      </w:tblGrid>
      <w:tr w:rsidR="000D4939">
        <w:trPr>
          <w:trHeight w:val="1061"/>
        </w:trPr>
        <w:tc>
          <w:tcPr>
            <w:tcW w:w="2260" w:type="dxa"/>
            <w:vMerge w:val="restart"/>
          </w:tcPr>
          <w:p w:rsidR="000D4939" w:rsidRDefault="000D4939" w:rsidP="00161D6A">
            <w:pPr>
              <w:pStyle w:val="TableParagraph"/>
              <w:rPr>
                <w:rFonts w:ascii="Times New Roman"/>
                <w:sz w:val="20"/>
              </w:rPr>
            </w:pPr>
          </w:p>
        </w:tc>
        <w:tc>
          <w:tcPr>
            <w:tcW w:w="6246" w:type="dxa"/>
          </w:tcPr>
          <w:p w:rsidR="000D4939" w:rsidRDefault="000D4939" w:rsidP="00161D6A">
            <w:pPr>
              <w:pStyle w:val="TableParagraph"/>
              <w:rPr>
                <w:b/>
                <w:sz w:val="23"/>
              </w:rPr>
            </w:pPr>
          </w:p>
          <w:p w:rsidR="000D4939" w:rsidRDefault="009D17A3" w:rsidP="00161D6A">
            <w:pPr>
              <w:pStyle w:val="TableParagraph"/>
              <w:spacing w:line="252" w:lineRule="exact"/>
              <w:jc w:val="center"/>
              <w:rPr>
                <w:b/>
              </w:rPr>
            </w:pPr>
            <w:r>
              <w:rPr>
                <w:b/>
              </w:rPr>
              <w:t>WAF</w:t>
            </w:r>
          </w:p>
          <w:p w:rsidR="000D4939" w:rsidRDefault="008C4BDF" w:rsidP="00161D6A">
            <w:pPr>
              <w:pStyle w:val="TableParagraph"/>
              <w:spacing w:line="252" w:lineRule="exact"/>
              <w:jc w:val="center"/>
              <w:rPr>
                <w:b/>
              </w:rPr>
            </w:pPr>
            <w:r>
              <w:rPr>
                <w:b/>
              </w:rPr>
              <w:t>Manual de usuario</w:t>
            </w:r>
          </w:p>
        </w:tc>
      </w:tr>
      <w:tr w:rsidR="000D4939">
        <w:trPr>
          <w:trHeight w:val="277"/>
        </w:trPr>
        <w:tc>
          <w:tcPr>
            <w:tcW w:w="2260" w:type="dxa"/>
            <w:vMerge/>
            <w:tcBorders>
              <w:top w:val="nil"/>
            </w:tcBorders>
          </w:tcPr>
          <w:p w:rsidR="000D4939" w:rsidRDefault="000D4939" w:rsidP="00161D6A">
            <w:pPr>
              <w:rPr>
                <w:sz w:val="2"/>
                <w:szCs w:val="2"/>
              </w:rPr>
            </w:pPr>
          </w:p>
        </w:tc>
        <w:tc>
          <w:tcPr>
            <w:tcW w:w="6246" w:type="dxa"/>
          </w:tcPr>
          <w:p w:rsidR="000D4939" w:rsidRDefault="008C4BDF" w:rsidP="00161D6A">
            <w:pPr>
              <w:pStyle w:val="TableParagraph"/>
              <w:spacing w:line="247" w:lineRule="exact"/>
              <w:rPr>
                <w:b/>
              </w:rPr>
            </w:pPr>
            <w:r>
              <w:rPr>
                <w:b/>
              </w:rPr>
              <w:t>Índice</w:t>
            </w:r>
          </w:p>
        </w:tc>
      </w:tr>
    </w:tbl>
    <w:p w:rsidR="000D4939" w:rsidRDefault="000D4939" w:rsidP="00161D6A">
      <w:pPr>
        <w:pStyle w:val="Textoindependiente"/>
        <w:rPr>
          <w:b/>
          <w:sz w:val="20"/>
        </w:rPr>
      </w:pPr>
    </w:p>
    <w:p w:rsidR="000D4939" w:rsidRDefault="000D4939" w:rsidP="00161D6A">
      <w:pPr>
        <w:pStyle w:val="Textoindependiente"/>
        <w:rPr>
          <w:b/>
          <w:sz w:val="20"/>
        </w:rPr>
      </w:pPr>
    </w:p>
    <w:p w:rsidR="000D4939" w:rsidRDefault="000D4939" w:rsidP="00161D6A">
      <w:pPr>
        <w:pStyle w:val="Textoindependiente"/>
        <w:rPr>
          <w:b/>
          <w:sz w:val="28"/>
        </w:rPr>
      </w:pPr>
    </w:p>
    <w:p w:rsidR="000D4939" w:rsidRDefault="008C4BDF" w:rsidP="00161D6A">
      <w:pPr>
        <w:jc w:val="center"/>
        <w:rPr>
          <w:b/>
          <w:sz w:val="32"/>
        </w:rPr>
      </w:pPr>
      <w:bookmarkStart w:id="4" w:name="Índice_"/>
      <w:bookmarkEnd w:id="4"/>
      <w:r>
        <w:rPr>
          <w:b/>
          <w:sz w:val="32"/>
        </w:rPr>
        <w:t>Índice</w:t>
      </w:r>
    </w:p>
    <w:sdt>
      <w:sdtPr>
        <w:rPr>
          <w:rFonts w:ascii="Liberation Sans Narrow" w:eastAsia="Liberation Sans Narrow" w:hAnsi="Liberation Sans Narrow" w:cs="Liberation Sans Narrow"/>
          <w:color w:val="auto"/>
          <w:sz w:val="22"/>
          <w:szCs w:val="22"/>
          <w:lang w:val="es-ES" w:eastAsia="en-US"/>
        </w:rPr>
        <w:id w:val="-829523610"/>
        <w:docPartObj>
          <w:docPartGallery w:val="Table of Contents"/>
          <w:docPartUnique/>
        </w:docPartObj>
      </w:sdtPr>
      <w:sdtEndPr>
        <w:rPr>
          <w:b/>
          <w:bCs/>
        </w:rPr>
      </w:sdtEndPr>
      <w:sdtContent>
        <w:p w:rsidR="00477BB5" w:rsidRDefault="00477BB5" w:rsidP="00161D6A">
          <w:pPr>
            <w:pStyle w:val="TtulodeTDC"/>
            <w:spacing w:before="0"/>
          </w:pPr>
          <w:r>
            <w:rPr>
              <w:lang w:val="es-ES"/>
            </w:rPr>
            <w:t>Contenido</w:t>
          </w:r>
        </w:p>
        <w:p w:rsidR="00477BB5" w:rsidRDefault="00477BB5" w:rsidP="00161D6A">
          <w:pPr>
            <w:pStyle w:val="TDC1"/>
            <w:tabs>
              <w:tab w:val="right" w:leader="dot" w:pos="8940"/>
            </w:tabs>
            <w:ind w:left="0"/>
            <w:rPr>
              <w:rFonts w:asciiTheme="minorHAnsi" w:eastAsiaTheme="minorEastAsia" w:hAnsiTheme="minorHAnsi" w:cstheme="minorBidi"/>
              <w:noProof/>
              <w:lang w:val="es-MX" w:eastAsia="es-MX"/>
            </w:rPr>
          </w:pPr>
          <w:r>
            <w:fldChar w:fldCharType="begin"/>
          </w:r>
          <w:r>
            <w:instrText xml:space="preserve"> TOC \o "1-3" \h \z \u </w:instrText>
          </w:r>
          <w:r>
            <w:fldChar w:fldCharType="separate"/>
          </w:r>
          <w:hyperlink w:anchor="_Toc34864258" w:history="1">
            <w:r w:rsidRPr="009E7739">
              <w:rPr>
                <w:rStyle w:val="Hipervnculo"/>
                <w:noProof/>
              </w:rPr>
              <w:t>Hoja de Control de Modificaciones</w:t>
            </w:r>
            <w:r>
              <w:rPr>
                <w:noProof/>
                <w:webHidden/>
              </w:rPr>
              <w:tab/>
            </w:r>
            <w:r>
              <w:rPr>
                <w:noProof/>
                <w:webHidden/>
              </w:rPr>
              <w:fldChar w:fldCharType="begin"/>
            </w:r>
            <w:r>
              <w:rPr>
                <w:noProof/>
                <w:webHidden/>
              </w:rPr>
              <w:instrText xml:space="preserve"> PAGEREF _Toc34864258 \h </w:instrText>
            </w:r>
            <w:r>
              <w:rPr>
                <w:noProof/>
                <w:webHidden/>
              </w:rPr>
            </w:r>
            <w:r>
              <w:rPr>
                <w:noProof/>
                <w:webHidden/>
              </w:rPr>
              <w:fldChar w:fldCharType="separate"/>
            </w:r>
            <w:r w:rsidR="00AF2743">
              <w:rPr>
                <w:noProof/>
                <w:webHidden/>
              </w:rPr>
              <w:t>2</w:t>
            </w:r>
            <w:r>
              <w:rPr>
                <w:noProof/>
                <w:webHidden/>
              </w:rPr>
              <w:fldChar w:fldCharType="end"/>
            </w:r>
          </w:hyperlink>
        </w:p>
        <w:p w:rsidR="00477BB5" w:rsidRDefault="00467261" w:rsidP="00161D6A">
          <w:pPr>
            <w:pStyle w:val="TDC1"/>
            <w:tabs>
              <w:tab w:val="right" w:leader="dot" w:pos="8940"/>
            </w:tabs>
            <w:ind w:left="0"/>
            <w:rPr>
              <w:rFonts w:asciiTheme="minorHAnsi" w:eastAsiaTheme="minorEastAsia" w:hAnsiTheme="minorHAnsi" w:cstheme="minorBidi"/>
              <w:noProof/>
              <w:lang w:val="es-MX" w:eastAsia="es-MX"/>
            </w:rPr>
          </w:pPr>
          <w:hyperlink w:anchor="_Toc34864259" w:history="1">
            <w:r w:rsidR="00477BB5" w:rsidRPr="009E7739">
              <w:rPr>
                <w:rStyle w:val="Hipervnculo"/>
                <w:noProof/>
              </w:rPr>
              <w:t>Lista de Tablas</w:t>
            </w:r>
            <w:r w:rsidR="00477BB5">
              <w:rPr>
                <w:noProof/>
                <w:webHidden/>
              </w:rPr>
              <w:tab/>
            </w:r>
            <w:r w:rsidR="00477BB5">
              <w:rPr>
                <w:noProof/>
                <w:webHidden/>
              </w:rPr>
              <w:fldChar w:fldCharType="begin"/>
            </w:r>
            <w:r w:rsidR="00477BB5">
              <w:rPr>
                <w:noProof/>
                <w:webHidden/>
              </w:rPr>
              <w:instrText xml:space="preserve"> PAGEREF _Toc34864259 \h </w:instrText>
            </w:r>
            <w:r w:rsidR="00477BB5">
              <w:rPr>
                <w:noProof/>
                <w:webHidden/>
              </w:rPr>
            </w:r>
            <w:r w:rsidR="00477BB5">
              <w:rPr>
                <w:noProof/>
                <w:webHidden/>
              </w:rPr>
              <w:fldChar w:fldCharType="separate"/>
            </w:r>
            <w:r w:rsidR="00AF2743">
              <w:rPr>
                <w:noProof/>
                <w:webHidden/>
              </w:rPr>
              <w:t>5</w:t>
            </w:r>
            <w:r w:rsidR="00477BB5">
              <w:rPr>
                <w:noProof/>
                <w:webHidden/>
              </w:rPr>
              <w:fldChar w:fldCharType="end"/>
            </w:r>
          </w:hyperlink>
        </w:p>
        <w:p w:rsidR="00477BB5" w:rsidRDefault="00467261" w:rsidP="00161D6A">
          <w:pPr>
            <w:pStyle w:val="TDC2"/>
            <w:tabs>
              <w:tab w:val="right" w:leader="dot" w:pos="8940"/>
            </w:tabs>
            <w:ind w:left="0"/>
            <w:rPr>
              <w:rFonts w:asciiTheme="minorHAnsi" w:eastAsiaTheme="minorEastAsia" w:hAnsiTheme="minorHAnsi" w:cstheme="minorBidi"/>
              <w:noProof/>
              <w:lang w:val="es-MX" w:eastAsia="es-MX"/>
            </w:rPr>
          </w:pPr>
          <w:hyperlink w:anchor="_Toc34864260" w:history="1">
            <w:r w:rsidR="00477BB5" w:rsidRPr="009E7739">
              <w:rPr>
                <w:rStyle w:val="Hipervnculo"/>
                <w:noProof/>
                <w:spacing w:val="-1"/>
                <w:w w:val="99"/>
              </w:rPr>
              <w:t>1.</w:t>
            </w:r>
            <w:r w:rsidR="00477BB5">
              <w:rPr>
                <w:rFonts w:asciiTheme="minorHAnsi" w:eastAsiaTheme="minorEastAsia" w:hAnsiTheme="minorHAnsi" w:cstheme="minorBidi"/>
                <w:noProof/>
                <w:lang w:val="es-MX" w:eastAsia="es-MX"/>
              </w:rPr>
              <w:tab/>
            </w:r>
            <w:r w:rsidR="00477BB5" w:rsidRPr="009E7739">
              <w:rPr>
                <w:rStyle w:val="Hipervnculo"/>
                <w:noProof/>
              </w:rPr>
              <w:t>Objeto del</w:t>
            </w:r>
            <w:r w:rsidR="00477BB5" w:rsidRPr="009E7739">
              <w:rPr>
                <w:rStyle w:val="Hipervnculo"/>
                <w:noProof/>
                <w:spacing w:val="-1"/>
              </w:rPr>
              <w:t xml:space="preserve"> </w:t>
            </w:r>
            <w:r w:rsidR="00477BB5" w:rsidRPr="009E7739">
              <w:rPr>
                <w:rStyle w:val="Hipervnculo"/>
                <w:noProof/>
              </w:rPr>
              <w:t>documento</w:t>
            </w:r>
            <w:r w:rsidR="00477BB5">
              <w:rPr>
                <w:noProof/>
                <w:webHidden/>
              </w:rPr>
              <w:tab/>
            </w:r>
            <w:r w:rsidR="00477BB5">
              <w:rPr>
                <w:noProof/>
                <w:webHidden/>
              </w:rPr>
              <w:fldChar w:fldCharType="begin"/>
            </w:r>
            <w:r w:rsidR="00477BB5">
              <w:rPr>
                <w:noProof/>
                <w:webHidden/>
              </w:rPr>
              <w:instrText xml:space="preserve"> PAGEREF _Toc34864260 \h </w:instrText>
            </w:r>
            <w:r w:rsidR="00477BB5">
              <w:rPr>
                <w:noProof/>
                <w:webHidden/>
              </w:rPr>
            </w:r>
            <w:r w:rsidR="00477BB5">
              <w:rPr>
                <w:noProof/>
                <w:webHidden/>
              </w:rPr>
              <w:fldChar w:fldCharType="separate"/>
            </w:r>
            <w:r w:rsidR="00AF2743">
              <w:rPr>
                <w:noProof/>
                <w:webHidden/>
              </w:rPr>
              <w:t>6</w:t>
            </w:r>
            <w:r w:rsidR="00477BB5">
              <w:rPr>
                <w:noProof/>
                <w:webHidden/>
              </w:rPr>
              <w:fldChar w:fldCharType="end"/>
            </w:r>
          </w:hyperlink>
        </w:p>
        <w:p w:rsidR="00477BB5" w:rsidRDefault="00467261" w:rsidP="00161D6A">
          <w:pPr>
            <w:pStyle w:val="TDC2"/>
            <w:tabs>
              <w:tab w:val="right" w:leader="dot" w:pos="8940"/>
            </w:tabs>
            <w:ind w:left="0"/>
            <w:rPr>
              <w:rFonts w:asciiTheme="minorHAnsi" w:eastAsiaTheme="minorEastAsia" w:hAnsiTheme="minorHAnsi" w:cstheme="minorBidi"/>
              <w:noProof/>
              <w:lang w:val="es-MX" w:eastAsia="es-MX"/>
            </w:rPr>
          </w:pPr>
          <w:hyperlink w:anchor="_Toc34864261" w:history="1">
            <w:r w:rsidR="00477BB5" w:rsidRPr="009E7739">
              <w:rPr>
                <w:rStyle w:val="Hipervnculo"/>
                <w:noProof/>
                <w:spacing w:val="-1"/>
                <w:w w:val="99"/>
              </w:rPr>
              <w:t>2.</w:t>
            </w:r>
            <w:r w:rsidR="00477BB5">
              <w:rPr>
                <w:rFonts w:asciiTheme="minorHAnsi" w:eastAsiaTheme="minorEastAsia" w:hAnsiTheme="minorHAnsi" w:cstheme="minorBidi"/>
                <w:noProof/>
                <w:lang w:val="es-MX" w:eastAsia="es-MX"/>
              </w:rPr>
              <w:tab/>
            </w:r>
            <w:r w:rsidR="00477BB5" w:rsidRPr="009E7739">
              <w:rPr>
                <w:rStyle w:val="Hipervnculo"/>
                <w:noProof/>
              </w:rPr>
              <w:t>Participantes</w:t>
            </w:r>
            <w:r w:rsidR="00477BB5">
              <w:rPr>
                <w:noProof/>
                <w:webHidden/>
              </w:rPr>
              <w:tab/>
            </w:r>
            <w:r w:rsidR="00477BB5">
              <w:rPr>
                <w:noProof/>
                <w:webHidden/>
              </w:rPr>
              <w:fldChar w:fldCharType="begin"/>
            </w:r>
            <w:r w:rsidR="00477BB5">
              <w:rPr>
                <w:noProof/>
                <w:webHidden/>
              </w:rPr>
              <w:instrText xml:space="preserve"> PAGEREF _Toc34864261 \h </w:instrText>
            </w:r>
            <w:r w:rsidR="00477BB5">
              <w:rPr>
                <w:noProof/>
                <w:webHidden/>
              </w:rPr>
            </w:r>
            <w:r w:rsidR="00477BB5">
              <w:rPr>
                <w:noProof/>
                <w:webHidden/>
              </w:rPr>
              <w:fldChar w:fldCharType="separate"/>
            </w:r>
            <w:r w:rsidR="00AF2743">
              <w:rPr>
                <w:noProof/>
                <w:webHidden/>
              </w:rPr>
              <w:t>6</w:t>
            </w:r>
            <w:r w:rsidR="00477BB5">
              <w:rPr>
                <w:noProof/>
                <w:webHidden/>
              </w:rPr>
              <w:fldChar w:fldCharType="end"/>
            </w:r>
          </w:hyperlink>
        </w:p>
        <w:p w:rsidR="00477BB5" w:rsidRDefault="00467261" w:rsidP="00161D6A">
          <w:pPr>
            <w:pStyle w:val="TDC2"/>
            <w:tabs>
              <w:tab w:val="right" w:leader="dot" w:pos="8940"/>
            </w:tabs>
            <w:ind w:left="0"/>
            <w:rPr>
              <w:rFonts w:asciiTheme="minorHAnsi" w:eastAsiaTheme="minorEastAsia" w:hAnsiTheme="minorHAnsi" w:cstheme="minorBidi"/>
              <w:noProof/>
              <w:lang w:val="es-MX" w:eastAsia="es-MX"/>
            </w:rPr>
          </w:pPr>
          <w:hyperlink w:anchor="_Toc34864262" w:history="1">
            <w:r w:rsidR="00477BB5" w:rsidRPr="009E7739">
              <w:rPr>
                <w:rStyle w:val="Hipervnculo"/>
                <w:noProof/>
                <w:spacing w:val="-1"/>
                <w:w w:val="99"/>
              </w:rPr>
              <w:t>3.</w:t>
            </w:r>
            <w:r w:rsidR="00477BB5">
              <w:rPr>
                <w:rFonts w:asciiTheme="minorHAnsi" w:eastAsiaTheme="minorEastAsia" w:hAnsiTheme="minorHAnsi" w:cstheme="minorBidi"/>
                <w:noProof/>
                <w:lang w:val="es-MX" w:eastAsia="es-MX"/>
              </w:rPr>
              <w:tab/>
            </w:r>
            <w:r w:rsidR="00477BB5" w:rsidRPr="009E7739">
              <w:rPr>
                <w:rStyle w:val="Hipervnculo"/>
                <w:noProof/>
              </w:rPr>
              <w:t>Objetivos</w:t>
            </w:r>
            <w:r w:rsidR="00477BB5">
              <w:rPr>
                <w:noProof/>
                <w:webHidden/>
              </w:rPr>
              <w:tab/>
            </w:r>
            <w:r w:rsidR="00477BB5">
              <w:rPr>
                <w:noProof/>
                <w:webHidden/>
              </w:rPr>
              <w:fldChar w:fldCharType="begin"/>
            </w:r>
            <w:r w:rsidR="00477BB5">
              <w:rPr>
                <w:noProof/>
                <w:webHidden/>
              </w:rPr>
              <w:instrText xml:space="preserve"> PAGEREF _Toc34864262 \h </w:instrText>
            </w:r>
            <w:r w:rsidR="00477BB5">
              <w:rPr>
                <w:noProof/>
                <w:webHidden/>
              </w:rPr>
            </w:r>
            <w:r w:rsidR="00477BB5">
              <w:rPr>
                <w:noProof/>
                <w:webHidden/>
              </w:rPr>
              <w:fldChar w:fldCharType="separate"/>
            </w:r>
            <w:r w:rsidR="00AF2743">
              <w:rPr>
                <w:noProof/>
                <w:webHidden/>
              </w:rPr>
              <w:t>6</w:t>
            </w:r>
            <w:r w:rsidR="00477BB5">
              <w:rPr>
                <w:noProof/>
                <w:webHidden/>
              </w:rPr>
              <w:fldChar w:fldCharType="end"/>
            </w:r>
          </w:hyperlink>
        </w:p>
        <w:p w:rsidR="00477BB5" w:rsidRDefault="00467261" w:rsidP="00161D6A">
          <w:pPr>
            <w:pStyle w:val="TDC2"/>
            <w:tabs>
              <w:tab w:val="right" w:leader="dot" w:pos="8940"/>
            </w:tabs>
            <w:ind w:left="0"/>
            <w:rPr>
              <w:rFonts w:asciiTheme="minorHAnsi" w:eastAsiaTheme="minorEastAsia" w:hAnsiTheme="minorHAnsi" w:cstheme="minorBidi"/>
              <w:noProof/>
              <w:lang w:val="es-MX" w:eastAsia="es-MX"/>
            </w:rPr>
          </w:pPr>
          <w:hyperlink w:anchor="_Toc34864263" w:history="1">
            <w:r w:rsidR="00477BB5" w:rsidRPr="009E7739">
              <w:rPr>
                <w:rStyle w:val="Hipervnculo"/>
                <w:noProof/>
                <w:spacing w:val="-1"/>
                <w:w w:val="99"/>
              </w:rPr>
              <w:t>4.</w:t>
            </w:r>
            <w:r w:rsidR="00477BB5">
              <w:rPr>
                <w:rFonts w:asciiTheme="minorHAnsi" w:eastAsiaTheme="minorEastAsia" w:hAnsiTheme="minorHAnsi" w:cstheme="minorBidi"/>
                <w:noProof/>
                <w:lang w:val="es-MX" w:eastAsia="es-MX"/>
              </w:rPr>
              <w:tab/>
            </w:r>
            <w:r w:rsidR="00477BB5" w:rsidRPr="009E7739">
              <w:rPr>
                <w:rStyle w:val="Hipervnculo"/>
                <w:noProof/>
              </w:rPr>
              <w:t>Manual de</w:t>
            </w:r>
            <w:r w:rsidR="00477BB5" w:rsidRPr="009E7739">
              <w:rPr>
                <w:rStyle w:val="Hipervnculo"/>
                <w:noProof/>
                <w:spacing w:val="-1"/>
              </w:rPr>
              <w:t xml:space="preserve"> </w:t>
            </w:r>
            <w:r w:rsidR="00477BB5" w:rsidRPr="009E7739">
              <w:rPr>
                <w:rStyle w:val="Hipervnculo"/>
                <w:noProof/>
              </w:rPr>
              <w:t>usuario</w:t>
            </w:r>
            <w:r w:rsidR="00477BB5">
              <w:rPr>
                <w:noProof/>
                <w:webHidden/>
              </w:rPr>
              <w:tab/>
            </w:r>
            <w:r w:rsidR="00477BB5">
              <w:rPr>
                <w:noProof/>
                <w:webHidden/>
              </w:rPr>
              <w:fldChar w:fldCharType="begin"/>
            </w:r>
            <w:r w:rsidR="00477BB5">
              <w:rPr>
                <w:noProof/>
                <w:webHidden/>
              </w:rPr>
              <w:instrText xml:space="preserve"> PAGEREF _Toc34864263 \h </w:instrText>
            </w:r>
            <w:r w:rsidR="00477BB5">
              <w:rPr>
                <w:noProof/>
                <w:webHidden/>
              </w:rPr>
            </w:r>
            <w:r w:rsidR="00477BB5">
              <w:rPr>
                <w:noProof/>
                <w:webHidden/>
              </w:rPr>
              <w:fldChar w:fldCharType="separate"/>
            </w:r>
            <w:r w:rsidR="00AF2743">
              <w:rPr>
                <w:noProof/>
                <w:webHidden/>
              </w:rPr>
              <w:t>6</w:t>
            </w:r>
            <w:r w:rsidR="00477BB5">
              <w:rPr>
                <w:noProof/>
                <w:webHidden/>
              </w:rPr>
              <w:fldChar w:fldCharType="end"/>
            </w:r>
          </w:hyperlink>
        </w:p>
        <w:p w:rsidR="00477BB5" w:rsidRDefault="00467261" w:rsidP="00161D6A">
          <w:pPr>
            <w:pStyle w:val="TDC2"/>
            <w:tabs>
              <w:tab w:val="left" w:pos="1181"/>
              <w:tab w:val="right" w:leader="dot" w:pos="8940"/>
            </w:tabs>
            <w:ind w:left="0"/>
            <w:rPr>
              <w:rFonts w:asciiTheme="minorHAnsi" w:eastAsiaTheme="minorEastAsia" w:hAnsiTheme="minorHAnsi" w:cstheme="minorBidi"/>
              <w:noProof/>
              <w:lang w:val="es-MX" w:eastAsia="es-MX"/>
            </w:rPr>
          </w:pPr>
          <w:hyperlink w:anchor="_Toc34864264" w:history="1">
            <w:r w:rsidR="00477BB5" w:rsidRPr="009E7739">
              <w:rPr>
                <w:rStyle w:val="Hipervnculo"/>
                <w:noProof/>
                <w:spacing w:val="-1"/>
                <w:w w:val="99"/>
              </w:rPr>
              <w:t>4.1.</w:t>
            </w:r>
            <w:r w:rsidR="00477BB5">
              <w:rPr>
                <w:rFonts w:asciiTheme="minorHAnsi" w:eastAsiaTheme="minorEastAsia" w:hAnsiTheme="minorHAnsi" w:cstheme="minorBidi"/>
                <w:noProof/>
                <w:lang w:val="es-MX" w:eastAsia="es-MX"/>
              </w:rPr>
              <w:tab/>
            </w:r>
            <w:r w:rsidR="00477BB5" w:rsidRPr="009E7739">
              <w:rPr>
                <w:rStyle w:val="Hipervnculo"/>
                <w:noProof/>
              </w:rPr>
              <w:t>Pantalla</w:t>
            </w:r>
            <w:r w:rsidR="00477BB5" w:rsidRPr="009E7739">
              <w:rPr>
                <w:rStyle w:val="Hipervnculo"/>
                <w:noProof/>
                <w:spacing w:val="-1"/>
              </w:rPr>
              <w:t xml:space="preserve"> </w:t>
            </w:r>
            <w:r w:rsidR="00477BB5" w:rsidRPr="009E7739">
              <w:rPr>
                <w:rStyle w:val="Hipervnculo"/>
                <w:noProof/>
              </w:rPr>
              <w:t>Inicial</w:t>
            </w:r>
            <w:r w:rsidR="00477BB5">
              <w:rPr>
                <w:noProof/>
                <w:webHidden/>
              </w:rPr>
              <w:tab/>
            </w:r>
            <w:r w:rsidR="00477BB5">
              <w:rPr>
                <w:noProof/>
                <w:webHidden/>
              </w:rPr>
              <w:fldChar w:fldCharType="begin"/>
            </w:r>
            <w:r w:rsidR="00477BB5">
              <w:rPr>
                <w:noProof/>
                <w:webHidden/>
              </w:rPr>
              <w:instrText xml:space="preserve"> PAGEREF _Toc34864264 \h </w:instrText>
            </w:r>
            <w:r w:rsidR="00477BB5">
              <w:rPr>
                <w:noProof/>
                <w:webHidden/>
              </w:rPr>
            </w:r>
            <w:r w:rsidR="00477BB5">
              <w:rPr>
                <w:noProof/>
                <w:webHidden/>
              </w:rPr>
              <w:fldChar w:fldCharType="separate"/>
            </w:r>
            <w:r w:rsidR="00AF2743">
              <w:rPr>
                <w:noProof/>
                <w:webHidden/>
              </w:rPr>
              <w:t>6</w:t>
            </w:r>
            <w:r w:rsidR="00477BB5">
              <w:rPr>
                <w:noProof/>
                <w:webHidden/>
              </w:rPr>
              <w:fldChar w:fldCharType="end"/>
            </w:r>
          </w:hyperlink>
        </w:p>
        <w:p w:rsidR="00477BB5" w:rsidRDefault="00467261" w:rsidP="00161D6A">
          <w:pPr>
            <w:pStyle w:val="TDC2"/>
            <w:tabs>
              <w:tab w:val="left" w:pos="1181"/>
              <w:tab w:val="right" w:leader="dot" w:pos="8940"/>
            </w:tabs>
            <w:ind w:left="0"/>
            <w:rPr>
              <w:rFonts w:asciiTheme="minorHAnsi" w:eastAsiaTheme="minorEastAsia" w:hAnsiTheme="minorHAnsi" w:cstheme="minorBidi"/>
              <w:noProof/>
              <w:lang w:val="es-MX" w:eastAsia="es-MX"/>
            </w:rPr>
          </w:pPr>
          <w:hyperlink w:anchor="_Toc34864265" w:history="1">
            <w:r w:rsidR="00477BB5" w:rsidRPr="009E7739">
              <w:rPr>
                <w:rStyle w:val="Hipervnculo"/>
                <w:noProof/>
                <w:spacing w:val="-1"/>
                <w:w w:val="99"/>
              </w:rPr>
              <w:t>4.2.</w:t>
            </w:r>
            <w:r w:rsidR="00477BB5">
              <w:rPr>
                <w:rFonts w:asciiTheme="minorHAnsi" w:eastAsiaTheme="minorEastAsia" w:hAnsiTheme="minorHAnsi" w:cstheme="minorBidi"/>
                <w:noProof/>
                <w:lang w:val="es-MX" w:eastAsia="es-MX"/>
              </w:rPr>
              <w:tab/>
            </w:r>
            <w:r w:rsidR="00477BB5" w:rsidRPr="009E7739">
              <w:rPr>
                <w:rStyle w:val="Hipervnculo"/>
                <w:noProof/>
              </w:rPr>
              <w:t>Menú de configuraciones del WAF.</w:t>
            </w:r>
            <w:r w:rsidR="00477BB5">
              <w:rPr>
                <w:noProof/>
                <w:webHidden/>
              </w:rPr>
              <w:tab/>
            </w:r>
            <w:r w:rsidR="00477BB5">
              <w:rPr>
                <w:noProof/>
                <w:webHidden/>
              </w:rPr>
              <w:fldChar w:fldCharType="begin"/>
            </w:r>
            <w:r w:rsidR="00477BB5">
              <w:rPr>
                <w:noProof/>
                <w:webHidden/>
              </w:rPr>
              <w:instrText xml:space="preserve"> PAGEREF _Toc34864265 \h </w:instrText>
            </w:r>
            <w:r w:rsidR="00477BB5">
              <w:rPr>
                <w:noProof/>
                <w:webHidden/>
              </w:rPr>
            </w:r>
            <w:r w:rsidR="00477BB5">
              <w:rPr>
                <w:noProof/>
                <w:webHidden/>
              </w:rPr>
              <w:fldChar w:fldCharType="separate"/>
            </w:r>
            <w:r w:rsidR="00AF2743">
              <w:rPr>
                <w:noProof/>
                <w:webHidden/>
              </w:rPr>
              <w:t>8</w:t>
            </w:r>
            <w:r w:rsidR="00477BB5">
              <w:rPr>
                <w:noProof/>
                <w:webHidden/>
              </w:rPr>
              <w:fldChar w:fldCharType="end"/>
            </w:r>
          </w:hyperlink>
        </w:p>
        <w:p w:rsidR="00477BB5" w:rsidRDefault="00467261" w:rsidP="00161D6A">
          <w:pPr>
            <w:pStyle w:val="TDC2"/>
            <w:tabs>
              <w:tab w:val="right" w:leader="dot" w:pos="8940"/>
            </w:tabs>
            <w:ind w:left="0"/>
            <w:rPr>
              <w:rFonts w:asciiTheme="minorHAnsi" w:eastAsiaTheme="minorEastAsia" w:hAnsiTheme="minorHAnsi" w:cstheme="minorBidi"/>
              <w:noProof/>
              <w:lang w:val="es-MX" w:eastAsia="es-MX"/>
            </w:rPr>
          </w:pPr>
          <w:hyperlink w:anchor="_Toc34864266" w:history="1">
            <w:r w:rsidR="00477BB5" w:rsidRPr="009E7739">
              <w:rPr>
                <w:rStyle w:val="Hipervnculo"/>
                <w:noProof/>
              </w:rPr>
              <w:t>4.2.1 Cargar Black List.</w:t>
            </w:r>
            <w:r w:rsidR="00477BB5">
              <w:rPr>
                <w:noProof/>
                <w:webHidden/>
              </w:rPr>
              <w:tab/>
            </w:r>
            <w:r w:rsidR="00477BB5">
              <w:rPr>
                <w:noProof/>
                <w:webHidden/>
              </w:rPr>
              <w:fldChar w:fldCharType="begin"/>
            </w:r>
            <w:r w:rsidR="00477BB5">
              <w:rPr>
                <w:noProof/>
                <w:webHidden/>
              </w:rPr>
              <w:instrText xml:space="preserve"> PAGEREF _Toc34864266 \h </w:instrText>
            </w:r>
            <w:r w:rsidR="00477BB5">
              <w:rPr>
                <w:noProof/>
                <w:webHidden/>
              </w:rPr>
            </w:r>
            <w:r w:rsidR="00477BB5">
              <w:rPr>
                <w:noProof/>
                <w:webHidden/>
              </w:rPr>
              <w:fldChar w:fldCharType="separate"/>
            </w:r>
            <w:r w:rsidR="00AF2743">
              <w:rPr>
                <w:noProof/>
                <w:webHidden/>
              </w:rPr>
              <w:t>8</w:t>
            </w:r>
            <w:r w:rsidR="00477BB5">
              <w:rPr>
                <w:noProof/>
                <w:webHidden/>
              </w:rPr>
              <w:fldChar w:fldCharType="end"/>
            </w:r>
          </w:hyperlink>
        </w:p>
        <w:p w:rsidR="00477BB5" w:rsidRDefault="00467261" w:rsidP="00161D6A">
          <w:pPr>
            <w:pStyle w:val="TDC2"/>
            <w:tabs>
              <w:tab w:val="right" w:leader="dot" w:pos="8940"/>
            </w:tabs>
            <w:ind w:left="0"/>
            <w:rPr>
              <w:rFonts w:asciiTheme="minorHAnsi" w:eastAsiaTheme="minorEastAsia" w:hAnsiTheme="minorHAnsi" w:cstheme="minorBidi"/>
              <w:noProof/>
              <w:lang w:val="es-MX" w:eastAsia="es-MX"/>
            </w:rPr>
          </w:pPr>
          <w:hyperlink w:anchor="_Toc34864267" w:history="1">
            <w:r w:rsidR="00477BB5" w:rsidRPr="009E7739">
              <w:rPr>
                <w:rStyle w:val="Hipervnculo"/>
                <w:noProof/>
              </w:rPr>
              <w:t>4.2.2 Cargar White List.</w:t>
            </w:r>
            <w:r w:rsidR="00477BB5">
              <w:rPr>
                <w:noProof/>
                <w:webHidden/>
              </w:rPr>
              <w:tab/>
            </w:r>
            <w:r w:rsidR="00477BB5">
              <w:rPr>
                <w:noProof/>
                <w:webHidden/>
              </w:rPr>
              <w:fldChar w:fldCharType="begin"/>
            </w:r>
            <w:r w:rsidR="00477BB5">
              <w:rPr>
                <w:noProof/>
                <w:webHidden/>
              </w:rPr>
              <w:instrText xml:space="preserve"> PAGEREF _Toc34864267 \h </w:instrText>
            </w:r>
            <w:r w:rsidR="00477BB5">
              <w:rPr>
                <w:noProof/>
                <w:webHidden/>
              </w:rPr>
            </w:r>
            <w:r w:rsidR="00477BB5">
              <w:rPr>
                <w:noProof/>
                <w:webHidden/>
              </w:rPr>
              <w:fldChar w:fldCharType="separate"/>
            </w:r>
            <w:r w:rsidR="00AF2743">
              <w:rPr>
                <w:noProof/>
                <w:webHidden/>
              </w:rPr>
              <w:t>9</w:t>
            </w:r>
            <w:r w:rsidR="00477BB5">
              <w:rPr>
                <w:noProof/>
                <w:webHidden/>
              </w:rPr>
              <w:fldChar w:fldCharType="end"/>
            </w:r>
          </w:hyperlink>
        </w:p>
        <w:p w:rsidR="00477BB5" w:rsidRDefault="00467261" w:rsidP="00161D6A">
          <w:pPr>
            <w:pStyle w:val="TDC2"/>
            <w:tabs>
              <w:tab w:val="right" w:leader="dot" w:pos="8940"/>
            </w:tabs>
            <w:ind w:left="0"/>
            <w:rPr>
              <w:rFonts w:asciiTheme="minorHAnsi" w:eastAsiaTheme="minorEastAsia" w:hAnsiTheme="minorHAnsi" w:cstheme="minorBidi"/>
              <w:noProof/>
              <w:lang w:val="es-MX" w:eastAsia="es-MX"/>
            </w:rPr>
          </w:pPr>
          <w:hyperlink w:anchor="_Toc34864268" w:history="1">
            <w:r w:rsidR="00477BB5" w:rsidRPr="009E7739">
              <w:rPr>
                <w:rStyle w:val="Hipervnculo"/>
                <w:noProof/>
              </w:rPr>
              <w:t>4.2.3 Desbloqueo de Ip.</w:t>
            </w:r>
            <w:r w:rsidR="00477BB5">
              <w:rPr>
                <w:noProof/>
                <w:webHidden/>
              </w:rPr>
              <w:tab/>
            </w:r>
            <w:r w:rsidR="00477BB5">
              <w:rPr>
                <w:noProof/>
                <w:webHidden/>
              </w:rPr>
              <w:fldChar w:fldCharType="begin"/>
            </w:r>
            <w:r w:rsidR="00477BB5">
              <w:rPr>
                <w:noProof/>
                <w:webHidden/>
              </w:rPr>
              <w:instrText xml:space="preserve"> PAGEREF _Toc34864268 \h </w:instrText>
            </w:r>
            <w:r w:rsidR="00477BB5">
              <w:rPr>
                <w:noProof/>
                <w:webHidden/>
              </w:rPr>
            </w:r>
            <w:r w:rsidR="00477BB5">
              <w:rPr>
                <w:noProof/>
                <w:webHidden/>
              </w:rPr>
              <w:fldChar w:fldCharType="separate"/>
            </w:r>
            <w:r w:rsidR="00AF2743">
              <w:rPr>
                <w:noProof/>
                <w:webHidden/>
              </w:rPr>
              <w:t>9</w:t>
            </w:r>
            <w:r w:rsidR="00477BB5">
              <w:rPr>
                <w:noProof/>
                <w:webHidden/>
              </w:rPr>
              <w:fldChar w:fldCharType="end"/>
            </w:r>
          </w:hyperlink>
        </w:p>
        <w:p w:rsidR="00477BB5" w:rsidRDefault="00467261" w:rsidP="00161D6A">
          <w:pPr>
            <w:pStyle w:val="TDC2"/>
            <w:tabs>
              <w:tab w:val="right" w:leader="dot" w:pos="8940"/>
            </w:tabs>
            <w:ind w:left="0"/>
            <w:rPr>
              <w:rFonts w:asciiTheme="minorHAnsi" w:eastAsiaTheme="minorEastAsia" w:hAnsiTheme="minorHAnsi" w:cstheme="minorBidi"/>
              <w:noProof/>
              <w:lang w:val="es-MX" w:eastAsia="es-MX"/>
            </w:rPr>
          </w:pPr>
          <w:hyperlink w:anchor="_Toc34864269" w:history="1">
            <w:r w:rsidR="00477BB5" w:rsidRPr="009E7739">
              <w:rPr>
                <w:rStyle w:val="Hipervnculo"/>
                <w:noProof/>
              </w:rPr>
              <w:t>4.2.4 Comandos Back y Show.</w:t>
            </w:r>
            <w:r w:rsidR="00477BB5">
              <w:rPr>
                <w:noProof/>
                <w:webHidden/>
              </w:rPr>
              <w:tab/>
            </w:r>
            <w:r w:rsidR="00477BB5">
              <w:rPr>
                <w:noProof/>
                <w:webHidden/>
              </w:rPr>
              <w:fldChar w:fldCharType="begin"/>
            </w:r>
            <w:r w:rsidR="00477BB5">
              <w:rPr>
                <w:noProof/>
                <w:webHidden/>
              </w:rPr>
              <w:instrText xml:space="preserve"> PAGEREF _Toc34864269 \h </w:instrText>
            </w:r>
            <w:r w:rsidR="00477BB5">
              <w:rPr>
                <w:noProof/>
                <w:webHidden/>
              </w:rPr>
            </w:r>
            <w:r w:rsidR="00477BB5">
              <w:rPr>
                <w:noProof/>
                <w:webHidden/>
              </w:rPr>
              <w:fldChar w:fldCharType="separate"/>
            </w:r>
            <w:r w:rsidR="00AF2743">
              <w:rPr>
                <w:noProof/>
                <w:webHidden/>
              </w:rPr>
              <w:t>10</w:t>
            </w:r>
            <w:r w:rsidR="00477BB5">
              <w:rPr>
                <w:noProof/>
                <w:webHidden/>
              </w:rPr>
              <w:fldChar w:fldCharType="end"/>
            </w:r>
          </w:hyperlink>
        </w:p>
        <w:p w:rsidR="00477BB5" w:rsidRDefault="00467261" w:rsidP="00161D6A">
          <w:pPr>
            <w:pStyle w:val="TDC2"/>
            <w:tabs>
              <w:tab w:val="right" w:leader="dot" w:pos="8940"/>
            </w:tabs>
            <w:ind w:left="0"/>
            <w:rPr>
              <w:rFonts w:asciiTheme="minorHAnsi" w:eastAsiaTheme="minorEastAsia" w:hAnsiTheme="minorHAnsi" w:cstheme="minorBidi"/>
              <w:noProof/>
              <w:lang w:val="es-MX" w:eastAsia="es-MX"/>
            </w:rPr>
          </w:pPr>
          <w:hyperlink w:anchor="_Toc34864270" w:history="1">
            <w:r w:rsidR="00477BB5" w:rsidRPr="009E7739">
              <w:rPr>
                <w:rStyle w:val="Hipervnculo"/>
                <w:noProof/>
              </w:rPr>
              <w:t>4.2.4 Generar Reporte.</w:t>
            </w:r>
            <w:r w:rsidR="00477BB5">
              <w:rPr>
                <w:noProof/>
                <w:webHidden/>
              </w:rPr>
              <w:tab/>
            </w:r>
            <w:r w:rsidR="00477BB5">
              <w:rPr>
                <w:noProof/>
                <w:webHidden/>
              </w:rPr>
              <w:fldChar w:fldCharType="begin"/>
            </w:r>
            <w:r w:rsidR="00477BB5">
              <w:rPr>
                <w:noProof/>
                <w:webHidden/>
              </w:rPr>
              <w:instrText xml:space="preserve"> PAGEREF _Toc34864270 \h </w:instrText>
            </w:r>
            <w:r w:rsidR="00477BB5">
              <w:rPr>
                <w:noProof/>
                <w:webHidden/>
              </w:rPr>
            </w:r>
            <w:r w:rsidR="00477BB5">
              <w:rPr>
                <w:noProof/>
                <w:webHidden/>
              </w:rPr>
              <w:fldChar w:fldCharType="separate"/>
            </w:r>
            <w:r w:rsidR="00AF2743">
              <w:rPr>
                <w:noProof/>
                <w:webHidden/>
              </w:rPr>
              <w:t>10</w:t>
            </w:r>
            <w:r w:rsidR="00477BB5">
              <w:rPr>
                <w:noProof/>
                <w:webHidden/>
              </w:rPr>
              <w:fldChar w:fldCharType="end"/>
            </w:r>
          </w:hyperlink>
        </w:p>
        <w:p w:rsidR="00477BB5" w:rsidRDefault="00467261" w:rsidP="00161D6A">
          <w:pPr>
            <w:pStyle w:val="TDC2"/>
            <w:tabs>
              <w:tab w:val="right" w:leader="dot" w:pos="8940"/>
            </w:tabs>
            <w:ind w:left="0"/>
            <w:rPr>
              <w:rFonts w:asciiTheme="minorHAnsi" w:eastAsiaTheme="minorEastAsia" w:hAnsiTheme="minorHAnsi" w:cstheme="minorBidi"/>
              <w:noProof/>
              <w:lang w:val="es-MX" w:eastAsia="es-MX"/>
            </w:rPr>
          </w:pPr>
          <w:hyperlink w:anchor="_Toc34864271" w:history="1">
            <w:r w:rsidR="00477BB5" w:rsidRPr="009E7739">
              <w:rPr>
                <w:rStyle w:val="Hipervnculo"/>
                <w:noProof/>
              </w:rPr>
              <w:t>4.2.5 Modificar Password.</w:t>
            </w:r>
            <w:r w:rsidR="00477BB5">
              <w:rPr>
                <w:noProof/>
                <w:webHidden/>
              </w:rPr>
              <w:tab/>
            </w:r>
            <w:r w:rsidR="00477BB5">
              <w:rPr>
                <w:noProof/>
                <w:webHidden/>
              </w:rPr>
              <w:fldChar w:fldCharType="begin"/>
            </w:r>
            <w:r w:rsidR="00477BB5">
              <w:rPr>
                <w:noProof/>
                <w:webHidden/>
              </w:rPr>
              <w:instrText xml:space="preserve"> PAGEREF _Toc34864271 \h </w:instrText>
            </w:r>
            <w:r w:rsidR="00477BB5">
              <w:rPr>
                <w:noProof/>
                <w:webHidden/>
              </w:rPr>
            </w:r>
            <w:r w:rsidR="00477BB5">
              <w:rPr>
                <w:noProof/>
                <w:webHidden/>
              </w:rPr>
              <w:fldChar w:fldCharType="separate"/>
            </w:r>
            <w:r w:rsidR="00AF2743">
              <w:rPr>
                <w:noProof/>
                <w:webHidden/>
              </w:rPr>
              <w:t>11</w:t>
            </w:r>
            <w:r w:rsidR="00477BB5">
              <w:rPr>
                <w:noProof/>
                <w:webHidden/>
              </w:rPr>
              <w:fldChar w:fldCharType="end"/>
            </w:r>
          </w:hyperlink>
        </w:p>
        <w:p w:rsidR="00477BB5" w:rsidRDefault="00467261" w:rsidP="00161D6A">
          <w:pPr>
            <w:pStyle w:val="TDC2"/>
            <w:tabs>
              <w:tab w:val="right" w:leader="dot" w:pos="8940"/>
            </w:tabs>
            <w:ind w:left="0"/>
            <w:rPr>
              <w:rFonts w:asciiTheme="minorHAnsi" w:eastAsiaTheme="minorEastAsia" w:hAnsiTheme="minorHAnsi" w:cstheme="minorBidi"/>
              <w:noProof/>
              <w:lang w:val="es-MX" w:eastAsia="es-MX"/>
            </w:rPr>
          </w:pPr>
          <w:hyperlink w:anchor="_Toc34864272" w:history="1">
            <w:r w:rsidR="00477BB5" w:rsidRPr="009E7739">
              <w:rPr>
                <w:rStyle w:val="Hipervnculo"/>
                <w:noProof/>
              </w:rPr>
              <w:t>4.2.6 Modificar número de ataques para notificación.</w:t>
            </w:r>
            <w:r w:rsidR="00477BB5">
              <w:rPr>
                <w:noProof/>
                <w:webHidden/>
              </w:rPr>
              <w:tab/>
            </w:r>
            <w:r w:rsidR="00477BB5">
              <w:rPr>
                <w:noProof/>
                <w:webHidden/>
              </w:rPr>
              <w:fldChar w:fldCharType="begin"/>
            </w:r>
            <w:r w:rsidR="00477BB5">
              <w:rPr>
                <w:noProof/>
                <w:webHidden/>
              </w:rPr>
              <w:instrText xml:space="preserve"> PAGEREF _Toc34864272 \h </w:instrText>
            </w:r>
            <w:r w:rsidR="00477BB5">
              <w:rPr>
                <w:noProof/>
                <w:webHidden/>
              </w:rPr>
            </w:r>
            <w:r w:rsidR="00477BB5">
              <w:rPr>
                <w:noProof/>
                <w:webHidden/>
              </w:rPr>
              <w:fldChar w:fldCharType="separate"/>
            </w:r>
            <w:r w:rsidR="00AF2743">
              <w:rPr>
                <w:noProof/>
                <w:webHidden/>
              </w:rPr>
              <w:t>11</w:t>
            </w:r>
            <w:r w:rsidR="00477BB5">
              <w:rPr>
                <w:noProof/>
                <w:webHidden/>
              </w:rPr>
              <w:fldChar w:fldCharType="end"/>
            </w:r>
          </w:hyperlink>
        </w:p>
        <w:p w:rsidR="00477BB5" w:rsidRDefault="00467261" w:rsidP="00161D6A">
          <w:pPr>
            <w:pStyle w:val="TDC2"/>
            <w:tabs>
              <w:tab w:val="right" w:leader="dot" w:pos="8940"/>
            </w:tabs>
            <w:ind w:left="0"/>
            <w:rPr>
              <w:rFonts w:asciiTheme="minorHAnsi" w:eastAsiaTheme="minorEastAsia" w:hAnsiTheme="minorHAnsi" w:cstheme="minorBidi"/>
              <w:noProof/>
              <w:lang w:val="es-MX" w:eastAsia="es-MX"/>
            </w:rPr>
          </w:pPr>
          <w:hyperlink w:anchor="_Toc34864273" w:history="1">
            <w:r w:rsidR="00477BB5" w:rsidRPr="009E7739">
              <w:rPr>
                <w:rStyle w:val="Hipervnculo"/>
                <w:noProof/>
              </w:rPr>
              <w:t>4.2.7 Modificar tiempo de cuarentena.</w:t>
            </w:r>
            <w:r w:rsidR="00477BB5">
              <w:rPr>
                <w:noProof/>
                <w:webHidden/>
              </w:rPr>
              <w:tab/>
            </w:r>
            <w:r w:rsidR="00477BB5">
              <w:rPr>
                <w:noProof/>
                <w:webHidden/>
              </w:rPr>
              <w:fldChar w:fldCharType="begin"/>
            </w:r>
            <w:r w:rsidR="00477BB5">
              <w:rPr>
                <w:noProof/>
                <w:webHidden/>
              </w:rPr>
              <w:instrText xml:space="preserve"> PAGEREF _Toc34864273 \h </w:instrText>
            </w:r>
            <w:r w:rsidR="00477BB5">
              <w:rPr>
                <w:noProof/>
                <w:webHidden/>
              </w:rPr>
            </w:r>
            <w:r w:rsidR="00477BB5">
              <w:rPr>
                <w:noProof/>
                <w:webHidden/>
              </w:rPr>
              <w:fldChar w:fldCharType="separate"/>
            </w:r>
            <w:r w:rsidR="00AF2743">
              <w:rPr>
                <w:noProof/>
                <w:webHidden/>
              </w:rPr>
              <w:t>11</w:t>
            </w:r>
            <w:r w:rsidR="00477BB5">
              <w:rPr>
                <w:noProof/>
                <w:webHidden/>
              </w:rPr>
              <w:fldChar w:fldCharType="end"/>
            </w:r>
          </w:hyperlink>
        </w:p>
        <w:p w:rsidR="00477BB5" w:rsidRDefault="00467261" w:rsidP="00161D6A">
          <w:pPr>
            <w:pStyle w:val="TDC2"/>
            <w:tabs>
              <w:tab w:val="right" w:leader="dot" w:pos="8940"/>
            </w:tabs>
            <w:ind w:left="0"/>
            <w:rPr>
              <w:rFonts w:asciiTheme="minorHAnsi" w:eastAsiaTheme="minorEastAsia" w:hAnsiTheme="minorHAnsi" w:cstheme="minorBidi"/>
              <w:noProof/>
              <w:lang w:val="es-MX" w:eastAsia="es-MX"/>
            </w:rPr>
          </w:pPr>
          <w:hyperlink w:anchor="_Toc34864274" w:history="1">
            <w:r w:rsidR="00477BB5" w:rsidRPr="009E7739">
              <w:rPr>
                <w:rStyle w:val="Hipervnculo"/>
                <w:noProof/>
              </w:rPr>
              <w:t>4.2.8 Modificar tiempo de vaciado de Black List.</w:t>
            </w:r>
            <w:r w:rsidR="00477BB5">
              <w:rPr>
                <w:noProof/>
                <w:webHidden/>
              </w:rPr>
              <w:tab/>
            </w:r>
            <w:r w:rsidR="00477BB5">
              <w:rPr>
                <w:noProof/>
                <w:webHidden/>
              </w:rPr>
              <w:fldChar w:fldCharType="begin"/>
            </w:r>
            <w:r w:rsidR="00477BB5">
              <w:rPr>
                <w:noProof/>
                <w:webHidden/>
              </w:rPr>
              <w:instrText xml:space="preserve"> PAGEREF _Toc34864274 \h </w:instrText>
            </w:r>
            <w:r w:rsidR="00477BB5">
              <w:rPr>
                <w:noProof/>
                <w:webHidden/>
              </w:rPr>
            </w:r>
            <w:r w:rsidR="00477BB5">
              <w:rPr>
                <w:noProof/>
                <w:webHidden/>
              </w:rPr>
              <w:fldChar w:fldCharType="separate"/>
            </w:r>
            <w:r w:rsidR="00AF2743">
              <w:rPr>
                <w:noProof/>
                <w:webHidden/>
              </w:rPr>
              <w:t>11</w:t>
            </w:r>
            <w:r w:rsidR="00477BB5">
              <w:rPr>
                <w:noProof/>
                <w:webHidden/>
              </w:rPr>
              <w:fldChar w:fldCharType="end"/>
            </w:r>
          </w:hyperlink>
        </w:p>
        <w:p w:rsidR="00477BB5" w:rsidRDefault="00467261" w:rsidP="00161D6A">
          <w:pPr>
            <w:pStyle w:val="TDC2"/>
            <w:tabs>
              <w:tab w:val="right" w:leader="dot" w:pos="8940"/>
            </w:tabs>
            <w:ind w:left="0"/>
            <w:rPr>
              <w:rFonts w:asciiTheme="minorHAnsi" w:eastAsiaTheme="minorEastAsia" w:hAnsiTheme="minorHAnsi" w:cstheme="minorBidi"/>
              <w:noProof/>
              <w:lang w:val="es-MX" w:eastAsia="es-MX"/>
            </w:rPr>
          </w:pPr>
          <w:hyperlink w:anchor="_Toc34864275" w:history="1">
            <w:r w:rsidR="00477BB5" w:rsidRPr="009E7739">
              <w:rPr>
                <w:rStyle w:val="Hipervnculo"/>
                <w:noProof/>
              </w:rPr>
              <w:t>4.2.9 Modificar correo.</w:t>
            </w:r>
            <w:r w:rsidR="00477BB5">
              <w:rPr>
                <w:noProof/>
                <w:webHidden/>
              </w:rPr>
              <w:tab/>
            </w:r>
            <w:r w:rsidR="00477BB5">
              <w:rPr>
                <w:noProof/>
                <w:webHidden/>
              </w:rPr>
              <w:fldChar w:fldCharType="begin"/>
            </w:r>
            <w:r w:rsidR="00477BB5">
              <w:rPr>
                <w:noProof/>
                <w:webHidden/>
              </w:rPr>
              <w:instrText xml:space="preserve"> PAGEREF _Toc34864275 \h </w:instrText>
            </w:r>
            <w:r w:rsidR="00477BB5">
              <w:rPr>
                <w:noProof/>
                <w:webHidden/>
              </w:rPr>
            </w:r>
            <w:r w:rsidR="00477BB5">
              <w:rPr>
                <w:noProof/>
                <w:webHidden/>
              </w:rPr>
              <w:fldChar w:fldCharType="separate"/>
            </w:r>
            <w:r w:rsidR="00AF2743">
              <w:rPr>
                <w:noProof/>
                <w:webHidden/>
              </w:rPr>
              <w:t>12</w:t>
            </w:r>
            <w:r w:rsidR="00477BB5">
              <w:rPr>
                <w:noProof/>
                <w:webHidden/>
              </w:rPr>
              <w:fldChar w:fldCharType="end"/>
            </w:r>
          </w:hyperlink>
        </w:p>
        <w:p w:rsidR="00477BB5" w:rsidRDefault="00467261" w:rsidP="00161D6A">
          <w:pPr>
            <w:pStyle w:val="TDC2"/>
            <w:tabs>
              <w:tab w:val="right" w:leader="dot" w:pos="8940"/>
            </w:tabs>
            <w:ind w:left="0"/>
            <w:rPr>
              <w:rFonts w:asciiTheme="minorHAnsi" w:eastAsiaTheme="minorEastAsia" w:hAnsiTheme="minorHAnsi" w:cstheme="minorBidi"/>
              <w:noProof/>
              <w:lang w:val="es-MX" w:eastAsia="es-MX"/>
            </w:rPr>
          </w:pPr>
          <w:hyperlink w:anchor="_Toc34864276" w:history="1">
            <w:r w:rsidR="00477BB5" w:rsidRPr="009E7739">
              <w:rPr>
                <w:rStyle w:val="Hipervnculo"/>
                <w:noProof/>
              </w:rPr>
              <w:t>4.2.9 Salir</w:t>
            </w:r>
            <w:r w:rsidR="00477BB5">
              <w:rPr>
                <w:noProof/>
                <w:webHidden/>
              </w:rPr>
              <w:tab/>
            </w:r>
            <w:r w:rsidR="00477BB5">
              <w:rPr>
                <w:noProof/>
                <w:webHidden/>
              </w:rPr>
              <w:fldChar w:fldCharType="begin"/>
            </w:r>
            <w:r w:rsidR="00477BB5">
              <w:rPr>
                <w:noProof/>
                <w:webHidden/>
              </w:rPr>
              <w:instrText xml:space="preserve"> PAGEREF _Toc34864276 \h </w:instrText>
            </w:r>
            <w:r w:rsidR="00477BB5">
              <w:rPr>
                <w:noProof/>
                <w:webHidden/>
              </w:rPr>
            </w:r>
            <w:r w:rsidR="00477BB5">
              <w:rPr>
                <w:noProof/>
                <w:webHidden/>
              </w:rPr>
              <w:fldChar w:fldCharType="separate"/>
            </w:r>
            <w:r w:rsidR="00AF2743">
              <w:rPr>
                <w:noProof/>
                <w:webHidden/>
              </w:rPr>
              <w:t>12</w:t>
            </w:r>
            <w:r w:rsidR="00477BB5">
              <w:rPr>
                <w:noProof/>
                <w:webHidden/>
              </w:rPr>
              <w:fldChar w:fldCharType="end"/>
            </w:r>
          </w:hyperlink>
        </w:p>
        <w:p w:rsidR="00477BB5" w:rsidRDefault="00467261" w:rsidP="00161D6A">
          <w:pPr>
            <w:pStyle w:val="TDC2"/>
            <w:tabs>
              <w:tab w:val="right" w:leader="dot" w:pos="8940"/>
            </w:tabs>
            <w:ind w:left="0"/>
            <w:rPr>
              <w:rFonts w:asciiTheme="minorHAnsi" w:eastAsiaTheme="minorEastAsia" w:hAnsiTheme="minorHAnsi" w:cstheme="minorBidi"/>
              <w:noProof/>
              <w:lang w:val="es-MX" w:eastAsia="es-MX"/>
            </w:rPr>
          </w:pPr>
          <w:hyperlink w:anchor="_Toc34864277" w:history="1">
            <w:r w:rsidR="00477BB5" w:rsidRPr="009E7739">
              <w:rPr>
                <w:rStyle w:val="Hipervnculo"/>
                <w:noProof/>
                <w:spacing w:val="-1"/>
                <w:w w:val="99"/>
              </w:rPr>
              <w:t>5.</w:t>
            </w:r>
            <w:r w:rsidR="00477BB5">
              <w:rPr>
                <w:rFonts w:asciiTheme="minorHAnsi" w:eastAsiaTheme="minorEastAsia" w:hAnsiTheme="minorHAnsi" w:cstheme="minorBidi"/>
                <w:noProof/>
                <w:lang w:val="es-MX" w:eastAsia="es-MX"/>
              </w:rPr>
              <w:tab/>
            </w:r>
            <w:r w:rsidR="00477BB5" w:rsidRPr="009E7739">
              <w:rPr>
                <w:rStyle w:val="Hipervnculo"/>
                <w:noProof/>
              </w:rPr>
              <w:t>Glosario</w:t>
            </w:r>
            <w:r w:rsidR="00477BB5">
              <w:rPr>
                <w:noProof/>
                <w:webHidden/>
              </w:rPr>
              <w:tab/>
            </w:r>
            <w:r w:rsidR="00477BB5">
              <w:rPr>
                <w:noProof/>
                <w:webHidden/>
              </w:rPr>
              <w:fldChar w:fldCharType="begin"/>
            </w:r>
            <w:r w:rsidR="00477BB5">
              <w:rPr>
                <w:noProof/>
                <w:webHidden/>
              </w:rPr>
              <w:instrText xml:space="preserve"> PAGEREF _Toc34864277 \h </w:instrText>
            </w:r>
            <w:r w:rsidR="00477BB5">
              <w:rPr>
                <w:noProof/>
                <w:webHidden/>
              </w:rPr>
            </w:r>
            <w:r w:rsidR="00477BB5">
              <w:rPr>
                <w:noProof/>
                <w:webHidden/>
              </w:rPr>
              <w:fldChar w:fldCharType="separate"/>
            </w:r>
            <w:r w:rsidR="00AF2743">
              <w:rPr>
                <w:noProof/>
                <w:webHidden/>
              </w:rPr>
              <w:t>13</w:t>
            </w:r>
            <w:r w:rsidR="00477BB5">
              <w:rPr>
                <w:noProof/>
                <w:webHidden/>
              </w:rPr>
              <w:fldChar w:fldCharType="end"/>
            </w:r>
          </w:hyperlink>
        </w:p>
        <w:p w:rsidR="00477BB5" w:rsidRDefault="00477BB5" w:rsidP="00161D6A">
          <w:r>
            <w:rPr>
              <w:b/>
              <w:bCs/>
            </w:rPr>
            <w:fldChar w:fldCharType="end"/>
          </w:r>
        </w:p>
      </w:sdtContent>
    </w:sdt>
    <w:p w:rsidR="00477BB5" w:rsidRDefault="00477BB5" w:rsidP="00161D6A">
      <w:pPr>
        <w:pStyle w:val="TtulodeTDC"/>
        <w:spacing w:before="0"/>
        <w:rPr>
          <w:rFonts w:ascii="Liberation Sans Narrow" w:eastAsia="Liberation Sans Narrow" w:hAnsi="Liberation Sans Narrow" w:cs="Liberation Sans Narrow"/>
          <w:b/>
          <w:color w:val="auto"/>
          <w:szCs w:val="22"/>
          <w:lang w:val="es-ES" w:eastAsia="en-US"/>
        </w:rPr>
      </w:pPr>
    </w:p>
    <w:p w:rsidR="00477BB5" w:rsidRPr="00477BB5" w:rsidRDefault="00477BB5" w:rsidP="00161D6A"/>
    <w:p w:rsidR="000D4939" w:rsidRDefault="000D4939" w:rsidP="00161D6A">
      <w:pPr>
        <w:spacing w:line="252" w:lineRule="exact"/>
        <w:sectPr w:rsidR="000D4939" w:rsidSect="00161D6A">
          <w:pgSz w:w="12240" w:h="15840" w:code="1"/>
          <w:pgMar w:top="700" w:right="1480" w:bottom="660" w:left="1480" w:header="514" w:footer="479" w:gutter="0"/>
          <w:cols w:space="720"/>
          <w:docGrid w:linePitch="299"/>
        </w:sectPr>
      </w:pPr>
    </w:p>
    <w:tbl>
      <w:tblPr>
        <w:tblStyle w:val="TableNormal"/>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0"/>
        <w:gridCol w:w="6246"/>
      </w:tblGrid>
      <w:tr w:rsidR="000D4939">
        <w:trPr>
          <w:trHeight w:val="1061"/>
        </w:trPr>
        <w:tc>
          <w:tcPr>
            <w:tcW w:w="2260" w:type="dxa"/>
            <w:vMerge w:val="restart"/>
          </w:tcPr>
          <w:p w:rsidR="000D4939" w:rsidRDefault="000D4939" w:rsidP="00161D6A">
            <w:pPr>
              <w:pStyle w:val="TableParagraph"/>
              <w:rPr>
                <w:rFonts w:ascii="Times New Roman"/>
                <w:sz w:val="20"/>
              </w:rPr>
            </w:pPr>
          </w:p>
        </w:tc>
        <w:tc>
          <w:tcPr>
            <w:tcW w:w="6246" w:type="dxa"/>
          </w:tcPr>
          <w:p w:rsidR="000D4939" w:rsidRDefault="009D17A3" w:rsidP="00161D6A">
            <w:pPr>
              <w:pStyle w:val="TableParagraph"/>
              <w:spacing w:line="252" w:lineRule="exact"/>
              <w:jc w:val="center"/>
              <w:rPr>
                <w:b/>
              </w:rPr>
            </w:pPr>
            <w:r>
              <w:rPr>
                <w:b/>
              </w:rPr>
              <w:t>WAF</w:t>
            </w:r>
          </w:p>
          <w:p w:rsidR="000D4939" w:rsidRDefault="008C4BDF" w:rsidP="00161D6A">
            <w:pPr>
              <w:pStyle w:val="TableParagraph"/>
              <w:spacing w:line="252" w:lineRule="exact"/>
              <w:jc w:val="center"/>
              <w:rPr>
                <w:b/>
              </w:rPr>
            </w:pPr>
            <w:r>
              <w:rPr>
                <w:b/>
              </w:rPr>
              <w:t>Manual de usuario</w:t>
            </w:r>
          </w:p>
        </w:tc>
      </w:tr>
      <w:tr w:rsidR="000D4939">
        <w:trPr>
          <w:trHeight w:val="277"/>
        </w:trPr>
        <w:tc>
          <w:tcPr>
            <w:tcW w:w="2260" w:type="dxa"/>
            <w:vMerge/>
            <w:tcBorders>
              <w:top w:val="nil"/>
            </w:tcBorders>
          </w:tcPr>
          <w:p w:rsidR="000D4939" w:rsidRDefault="000D4939" w:rsidP="00161D6A">
            <w:pPr>
              <w:rPr>
                <w:sz w:val="2"/>
                <w:szCs w:val="2"/>
              </w:rPr>
            </w:pPr>
          </w:p>
        </w:tc>
        <w:tc>
          <w:tcPr>
            <w:tcW w:w="6246" w:type="dxa"/>
          </w:tcPr>
          <w:p w:rsidR="000D4939" w:rsidRDefault="008C4BDF" w:rsidP="00161D6A">
            <w:pPr>
              <w:pStyle w:val="TableParagraph"/>
              <w:spacing w:line="247" w:lineRule="exact"/>
              <w:rPr>
                <w:b/>
              </w:rPr>
            </w:pPr>
            <w:r>
              <w:rPr>
                <w:b/>
              </w:rPr>
              <w:t>Lista de Figuras</w:t>
            </w:r>
          </w:p>
        </w:tc>
      </w:tr>
    </w:tbl>
    <w:p w:rsidR="000D4939" w:rsidRDefault="000D4939" w:rsidP="00161D6A">
      <w:pPr>
        <w:pStyle w:val="Textoindependiente"/>
        <w:rPr>
          <w:sz w:val="36"/>
        </w:rPr>
      </w:pPr>
    </w:p>
    <w:p w:rsidR="000D4939" w:rsidRDefault="000D4939" w:rsidP="00161D6A">
      <w:pPr>
        <w:pStyle w:val="Textoindependiente"/>
        <w:rPr>
          <w:sz w:val="36"/>
        </w:rPr>
      </w:pPr>
    </w:p>
    <w:p w:rsidR="000D4939" w:rsidRDefault="008C4BDF" w:rsidP="00161D6A">
      <w:pPr>
        <w:jc w:val="center"/>
        <w:rPr>
          <w:b/>
          <w:sz w:val="32"/>
        </w:rPr>
      </w:pPr>
      <w:bookmarkStart w:id="5" w:name="Lista_de_Figuras_"/>
      <w:bookmarkEnd w:id="5"/>
      <w:r>
        <w:rPr>
          <w:b/>
          <w:sz w:val="32"/>
        </w:rPr>
        <w:t>Lista de Figuras</w:t>
      </w:r>
    </w:p>
    <w:p w:rsidR="000D4939" w:rsidRDefault="000D4939" w:rsidP="00161D6A">
      <w:pPr>
        <w:pStyle w:val="Textoindependiente"/>
        <w:rPr>
          <w:b/>
          <w:sz w:val="36"/>
        </w:rPr>
      </w:pPr>
    </w:p>
    <w:p w:rsidR="000D4939" w:rsidRDefault="00467261" w:rsidP="00161D6A">
      <w:pPr>
        <w:pStyle w:val="Textoindependiente"/>
        <w:tabs>
          <w:tab w:val="left" w:leader="dot" w:pos="8615"/>
        </w:tabs>
        <w:spacing w:line="252" w:lineRule="exact"/>
      </w:pPr>
      <w:hyperlink w:anchor="_bookmark1" w:history="1">
        <w:r w:rsidR="00B6123B">
          <w:t>Ilustración 1.1: Configuraciones iniciales</w:t>
        </w:r>
        <w:r w:rsidR="008C4BDF">
          <w:tab/>
          <w:t>7</w:t>
        </w:r>
      </w:hyperlink>
    </w:p>
    <w:p w:rsidR="000D4939" w:rsidRDefault="00467261" w:rsidP="00161D6A">
      <w:pPr>
        <w:pStyle w:val="Textoindependiente"/>
        <w:tabs>
          <w:tab w:val="left" w:leader="dot" w:pos="8615"/>
        </w:tabs>
        <w:spacing w:line="252" w:lineRule="exact"/>
      </w:pPr>
      <w:hyperlink w:anchor="_bookmark1" w:history="1">
        <w:r w:rsidR="00B6123B">
          <w:t>Ilustración 1.2: Menú principal</w:t>
        </w:r>
        <w:r w:rsidR="008C4BDF">
          <w:tab/>
          <w:t>7</w:t>
        </w:r>
      </w:hyperlink>
    </w:p>
    <w:p w:rsidR="000D4939" w:rsidRDefault="00467261" w:rsidP="00161D6A">
      <w:pPr>
        <w:pStyle w:val="Textoindependiente"/>
        <w:tabs>
          <w:tab w:val="left" w:leader="dot" w:pos="8615"/>
        </w:tabs>
        <w:spacing w:line="252" w:lineRule="exact"/>
      </w:pPr>
      <w:hyperlink w:anchor="_bookmark2" w:history="1">
        <w:r w:rsidR="00B6123B">
          <w:t>Ilustración 1.3. Autenticación</w:t>
        </w:r>
        <w:r w:rsidR="008C4BDF">
          <w:tab/>
          <w:t>8</w:t>
        </w:r>
      </w:hyperlink>
    </w:p>
    <w:p w:rsidR="000D4939" w:rsidRDefault="00467261" w:rsidP="00161D6A">
      <w:pPr>
        <w:pStyle w:val="Textoindependiente"/>
        <w:tabs>
          <w:tab w:val="left" w:leader="dot" w:pos="8615"/>
        </w:tabs>
        <w:spacing w:line="252" w:lineRule="exact"/>
      </w:pPr>
      <w:hyperlink w:anchor="_bookmark2" w:history="1">
        <w:r w:rsidR="00B6123B">
          <w:t>Ilustración 1.4: Menú de configuraciones</w:t>
        </w:r>
        <w:r w:rsidR="008C4BDF">
          <w:tab/>
          <w:t>8</w:t>
        </w:r>
      </w:hyperlink>
    </w:p>
    <w:p w:rsidR="000D4939" w:rsidRDefault="00467261" w:rsidP="00161D6A">
      <w:pPr>
        <w:pStyle w:val="Textoindependiente"/>
        <w:tabs>
          <w:tab w:val="left" w:leader="dot" w:pos="8615"/>
        </w:tabs>
        <w:spacing w:line="252" w:lineRule="exact"/>
      </w:pPr>
      <w:hyperlink w:anchor="_bookmark3" w:history="1">
        <w:r w:rsidR="00B6123B">
          <w:t xml:space="preserve">Ilustración 1.5: Cargar una </w:t>
        </w:r>
        <w:proofErr w:type="spellStart"/>
        <w:r w:rsidR="00B6123B">
          <w:t>Ip</w:t>
        </w:r>
        <w:proofErr w:type="spellEnd"/>
        <w:r w:rsidR="00B6123B">
          <w:t xml:space="preserve"> en la Black </w:t>
        </w:r>
        <w:proofErr w:type="spellStart"/>
        <w:r w:rsidR="00B6123B">
          <w:t>List</w:t>
        </w:r>
        <w:proofErr w:type="spellEnd"/>
        <w:r w:rsidR="008C4BDF">
          <w:tab/>
          <w:t>9</w:t>
        </w:r>
      </w:hyperlink>
    </w:p>
    <w:p w:rsidR="000D4939" w:rsidRDefault="00467261" w:rsidP="00161D6A">
      <w:pPr>
        <w:pStyle w:val="Textoindependiente"/>
        <w:tabs>
          <w:tab w:val="left" w:leader="dot" w:pos="8615"/>
        </w:tabs>
        <w:spacing w:line="252" w:lineRule="exact"/>
      </w:pPr>
      <w:hyperlink w:anchor="_bookmark3" w:history="1">
        <w:r w:rsidR="008C4BDF">
          <w:t xml:space="preserve">Ilustración 1.6: </w:t>
        </w:r>
        <w:r w:rsidR="00B6123B">
          <w:t xml:space="preserve">Cargar </w:t>
        </w:r>
        <w:proofErr w:type="spellStart"/>
        <w:r w:rsidR="00B6123B">
          <w:t>Ips</w:t>
        </w:r>
        <w:proofErr w:type="spellEnd"/>
        <w:r w:rsidR="00B6123B">
          <w:t xml:space="preserve"> en la Black </w:t>
        </w:r>
        <w:proofErr w:type="spellStart"/>
        <w:r w:rsidR="00B6123B">
          <w:t>List</w:t>
        </w:r>
        <w:proofErr w:type="spellEnd"/>
        <w:r w:rsidR="00B6123B">
          <w:t>, separadas por coma</w:t>
        </w:r>
        <w:r w:rsidR="008C4BDF">
          <w:tab/>
          <w:t>9</w:t>
        </w:r>
      </w:hyperlink>
    </w:p>
    <w:p w:rsidR="000D4939" w:rsidRDefault="00467261" w:rsidP="00161D6A">
      <w:pPr>
        <w:pStyle w:val="Textoindependiente"/>
        <w:tabs>
          <w:tab w:val="left" w:leader="dot" w:pos="8514"/>
        </w:tabs>
        <w:spacing w:line="252" w:lineRule="exact"/>
      </w:pPr>
      <w:hyperlink w:anchor="_bookmark4" w:history="1">
        <w:r w:rsidR="008C4BDF">
          <w:t>Ilustración 1.7:</w:t>
        </w:r>
        <w:r w:rsidR="008C4BDF">
          <w:rPr>
            <w:spacing w:val="-5"/>
          </w:rPr>
          <w:t xml:space="preserve"> </w:t>
        </w:r>
        <w:r w:rsidR="00B6123B">
          <w:t xml:space="preserve">Cargar rangos de </w:t>
        </w:r>
        <w:proofErr w:type="spellStart"/>
        <w:r w:rsidR="00B6123B">
          <w:t>Ip</w:t>
        </w:r>
        <w:proofErr w:type="spellEnd"/>
        <w:r w:rsidR="00B6123B">
          <w:t xml:space="preserve"> en la Black </w:t>
        </w:r>
        <w:proofErr w:type="spellStart"/>
        <w:r w:rsidR="00B6123B">
          <w:t>List</w:t>
        </w:r>
        <w:proofErr w:type="spellEnd"/>
        <w:r w:rsidR="008C4BDF">
          <w:tab/>
          <w:t>10</w:t>
        </w:r>
      </w:hyperlink>
    </w:p>
    <w:p w:rsidR="000D4939" w:rsidRDefault="00467261" w:rsidP="00161D6A">
      <w:pPr>
        <w:pStyle w:val="Textoindependiente"/>
        <w:tabs>
          <w:tab w:val="left" w:leader="dot" w:pos="8514"/>
        </w:tabs>
        <w:spacing w:line="252" w:lineRule="exact"/>
      </w:pPr>
      <w:hyperlink w:anchor="_bookmark4" w:history="1">
        <w:r w:rsidR="008C4BDF">
          <w:t>Ilustración</w:t>
        </w:r>
        <w:r w:rsidR="008C4BDF">
          <w:rPr>
            <w:spacing w:val="-2"/>
          </w:rPr>
          <w:t xml:space="preserve"> </w:t>
        </w:r>
        <w:r w:rsidR="008C4BDF">
          <w:t>1.8:</w:t>
        </w:r>
        <w:r w:rsidR="008C4BDF">
          <w:rPr>
            <w:spacing w:val="-2"/>
          </w:rPr>
          <w:t xml:space="preserve"> </w:t>
        </w:r>
        <w:r w:rsidR="00B6123B">
          <w:t xml:space="preserve">Menú para cargar White </w:t>
        </w:r>
        <w:proofErr w:type="spellStart"/>
        <w:r w:rsidR="00B6123B">
          <w:t>List</w:t>
        </w:r>
        <w:proofErr w:type="spellEnd"/>
        <w:r w:rsidR="008C4BDF">
          <w:t>.</w:t>
        </w:r>
        <w:r w:rsidR="008C4BDF">
          <w:tab/>
          <w:t>10</w:t>
        </w:r>
      </w:hyperlink>
    </w:p>
    <w:p w:rsidR="000D4939" w:rsidRDefault="00467261" w:rsidP="00161D6A">
      <w:pPr>
        <w:pStyle w:val="Textoindependiente"/>
        <w:tabs>
          <w:tab w:val="left" w:leader="dot" w:pos="8514"/>
        </w:tabs>
        <w:spacing w:line="252" w:lineRule="exact"/>
      </w:pPr>
      <w:hyperlink w:anchor="_bookmark5" w:history="1">
        <w:r w:rsidR="008C4BDF">
          <w:t xml:space="preserve">Ilustración 1.9: </w:t>
        </w:r>
        <w:r w:rsidR="00B6123B">
          <w:t xml:space="preserve">Cargar White </w:t>
        </w:r>
        <w:proofErr w:type="spellStart"/>
        <w:r w:rsidR="00B6123B">
          <w:t>List</w:t>
        </w:r>
        <w:proofErr w:type="spellEnd"/>
        <w:r w:rsidR="008C4BDF">
          <w:tab/>
          <w:t>12</w:t>
        </w:r>
      </w:hyperlink>
    </w:p>
    <w:p w:rsidR="000D4939" w:rsidRDefault="00467261" w:rsidP="00161D6A">
      <w:pPr>
        <w:pStyle w:val="Textoindependiente"/>
        <w:tabs>
          <w:tab w:val="left" w:leader="dot" w:pos="8514"/>
        </w:tabs>
        <w:spacing w:line="252" w:lineRule="exact"/>
      </w:pPr>
      <w:hyperlink w:anchor="_bookmark5" w:history="1">
        <w:r w:rsidR="008C4BDF">
          <w:t>Ilustración 1.10</w:t>
        </w:r>
        <w:r w:rsidR="00B6123B">
          <w:t xml:space="preserve">: Desbloqueo de </w:t>
        </w:r>
        <w:proofErr w:type="spellStart"/>
        <w:r w:rsidR="00B6123B">
          <w:t>Ip</w:t>
        </w:r>
        <w:proofErr w:type="spellEnd"/>
        <w:r w:rsidR="008C4BDF">
          <w:tab/>
          <w:t>12</w:t>
        </w:r>
      </w:hyperlink>
    </w:p>
    <w:p w:rsidR="000D4939" w:rsidRDefault="00467261" w:rsidP="00161D6A">
      <w:pPr>
        <w:pStyle w:val="Textoindependiente"/>
        <w:tabs>
          <w:tab w:val="left" w:leader="dot" w:pos="8514"/>
        </w:tabs>
        <w:spacing w:line="252" w:lineRule="exact"/>
      </w:pPr>
      <w:hyperlink w:anchor="_bookmark6" w:history="1">
        <w:r w:rsidR="008C4BDF">
          <w:t xml:space="preserve">Ilustración 1.11: </w:t>
        </w:r>
        <w:r w:rsidR="00B6123B">
          <w:t>Comando Back</w:t>
        </w:r>
        <w:r w:rsidR="008C4BDF">
          <w:tab/>
          <w:t>13</w:t>
        </w:r>
      </w:hyperlink>
    </w:p>
    <w:p w:rsidR="000D4939" w:rsidRDefault="00467261" w:rsidP="00161D6A">
      <w:pPr>
        <w:pStyle w:val="Textoindependiente"/>
        <w:tabs>
          <w:tab w:val="left" w:leader="dot" w:pos="8515"/>
        </w:tabs>
        <w:spacing w:line="252" w:lineRule="exact"/>
      </w:pPr>
      <w:hyperlink w:anchor="_bookmark7" w:history="1">
        <w:r w:rsidR="008C4BDF">
          <w:t xml:space="preserve">Ilustración 1.12: </w:t>
        </w:r>
        <w:r w:rsidR="00B6123B">
          <w:t>Comando Show</w:t>
        </w:r>
        <w:r w:rsidR="008C4BDF">
          <w:tab/>
          <w:t>14</w:t>
        </w:r>
      </w:hyperlink>
    </w:p>
    <w:p w:rsidR="000D4939" w:rsidRDefault="00467261" w:rsidP="00161D6A">
      <w:pPr>
        <w:pStyle w:val="Textoindependiente"/>
        <w:tabs>
          <w:tab w:val="left" w:leader="dot" w:pos="8514"/>
        </w:tabs>
        <w:spacing w:line="252" w:lineRule="exact"/>
      </w:pPr>
      <w:hyperlink w:anchor="_bookmark8" w:history="1">
        <w:r w:rsidR="00B6123B">
          <w:t>Ilustración 1.13: Generación de reporte</w:t>
        </w:r>
        <w:r w:rsidR="008C4BDF">
          <w:tab/>
          <w:t>15</w:t>
        </w:r>
      </w:hyperlink>
    </w:p>
    <w:p w:rsidR="00B6123B" w:rsidRDefault="00467261" w:rsidP="00161D6A">
      <w:pPr>
        <w:pStyle w:val="Textoindependiente"/>
        <w:tabs>
          <w:tab w:val="left" w:leader="dot" w:pos="8514"/>
        </w:tabs>
        <w:spacing w:line="252" w:lineRule="exact"/>
      </w:pPr>
      <w:hyperlink w:anchor="_bookmark8" w:history="1">
        <w:r w:rsidR="00B6123B">
          <w:t>Ilustración 1.14: Modificación de contraseña</w:t>
        </w:r>
        <w:r w:rsidR="00B6123B">
          <w:tab/>
          <w:t>15</w:t>
        </w:r>
      </w:hyperlink>
    </w:p>
    <w:p w:rsidR="00B6123B" w:rsidRDefault="00467261" w:rsidP="00161D6A">
      <w:pPr>
        <w:pStyle w:val="Textoindependiente"/>
        <w:tabs>
          <w:tab w:val="left" w:leader="dot" w:pos="8514"/>
        </w:tabs>
        <w:spacing w:line="252" w:lineRule="exact"/>
      </w:pPr>
      <w:hyperlink w:anchor="_bookmark6" w:history="1">
        <w:r w:rsidR="00B6123B">
          <w:t>Ilustración 1.15: Modificación de límite de ataques</w:t>
        </w:r>
        <w:r w:rsidR="00B6123B">
          <w:tab/>
          <w:t>13</w:t>
        </w:r>
      </w:hyperlink>
    </w:p>
    <w:p w:rsidR="00B6123B" w:rsidRDefault="00467261" w:rsidP="00161D6A">
      <w:pPr>
        <w:pStyle w:val="Textoindependiente"/>
        <w:tabs>
          <w:tab w:val="left" w:leader="dot" w:pos="8515"/>
        </w:tabs>
        <w:spacing w:line="252" w:lineRule="exact"/>
      </w:pPr>
      <w:hyperlink w:anchor="_bookmark7" w:history="1">
        <w:r w:rsidR="00B6123B">
          <w:t>Ilustración 1.16: Modificación de tiempo de cuarentena</w:t>
        </w:r>
        <w:r w:rsidR="00B6123B">
          <w:tab/>
          <w:t>14</w:t>
        </w:r>
      </w:hyperlink>
    </w:p>
    <w:p w:rsidR="00B6123B" w:rsidRDefault="00467261" w:rsidP="00161D6A">
      <w:pPr>
        <w:pStyle w:val="Textoindependiente"/>
        <w:tabs>
          <w:tab w:val="left" w:leader="dot" w:pos="8514"/>
        </w:tabs>
        <w:spacing w:line="252" w:lineRule="exact"/>
      </w:pPr>
      <w:hyperlink w:anchor="_bookmark8" w:history="1">
        <w:r w:rsidR="00B6123B">
          <w:t xml:space="preserve">Ilustración 1.17: </w:t>
        </w:r>
        <w:r w:rsidR="00B34DCC">
          <w:t xml:space="preserve">Modificación de tiempo de vaciado de la </w:t>
        </w:r>
        <w:proofErr w:type="spellStart"/>
        <w:r w:rsidR="00B34DCC">
          <w:t>BlackList</w:t>
        </w:r>
        <w:proofErr w:type="spellEnd"/>
        <w:r w:rsidR="00B6123B">
          <w:tab/>
          <w:t>15</w:t>
        </w:r>
      </w:hyperlink>
    </w:p>
    <w:p w:rsidR="00B34DCC" w:rsidRDefault="00467261" w:rsidP="00161D6A">
      <w:pPr>
        <w:pStyle w:val="Textoindependiente"/>
        <w:tabs>
          <w:tab w:val="left" w:leader="dot" w:pos="8514"/>
        </w:tabs>
        <w:spacing w:line="252" w:lineRule="exact"/>
      </w:pPr>
      <w:hyperlink w:anchor="_bookmark8" w:history="1">
        <w:r w:rsidR="00B34DCC">
          <w:t>Ilustración 1.18: Modificación de correo</w:t>
        </w:r>
        <w:r w:rsidR="00B34DCC">
          <w:tab/>
          <w:t>15</w:t>
        </w:r>
      </w:hyperlink>
    </w:p>
    <w:p w:rsidR="00477BB5" w:rsidRDefault="00467261" w:rsidP="00161D6A">
      <w:pPr>
        <w:pStyle w:val="Textoindependiente"/>
        <w:tabs>
          <w:tab w:val="left" w:leader="dot" w:pos="8514"/>
        </w:tabs>
        <w:spacing w:line="252" w:lineRule="exact"/>
      </w:pPr>
      <w:hyperlink w:anchor="_bookmark8" w:history="1">
        <w:r w:rsidR="00B34DCC">
          <w:t>Ilustración 1.19</w:t>
        </w:r>
        <w:r w:rsidR="00477BB5">
          <w:t>: Salir</w:t>
        </w:r>
        <w:r w:rsidR="00477BB5">
          <w:tab/>
          <w:t>15</w:t>
        </w:r>
      </w:hyperlink>
    </w:p>
    <w:p w:rsidR="00477BB5" w:rsidRDefault="00477BB5" w:rsidP="00161D6A">
      <w:pPr>
        <w:pStyle w:val="Textoindependiente"/>
        <w:tabs>
          <w:tab w:val="left" w:leader="dot" w:pos="8514"/>
        </w:tabs>
        <w:spacing w:line="252" w:lineRule="exact"/>
      </w:pPr>
    </w:p>
    <w:p w:rsidR="00B6123B" w:rsidRDefault="00B6123B" w:rsidP="00161D6A">
      <w:pPr>
        <w:spacing w:line="252" w:lineRule="exact"/>
      </w:pPr>
    </w:p>
    <w:p w:rsidR="00B6123B" w:rsidRDefault="00B6123B" w:rsidP="00161D6A">
      <w:pPr>
        <w:spacing w:line="252" w:lineRule="exact"/>
        <w:sectPr w:rsidR="00B6123B" w:rsidSect="00161D6A">
          <w:pgSz w:w="12240" w:h="15840" w:code="1"/>
          <w:pgMar w:top="700" w:right="1480" w:bottom="660" w:left="1480" w:header="514" w:footer="479" w:gutter="0"/>
          <w:cols w:space="720"/>
          <w:docGrid w:linePitch="299"/>
        </w:sectPr>
      </w:pPr>
    </w:p>
    <w:tbl>
      <w:tblPr>
        <w:tblStyle w:val="TableNormal"/>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0"/>
        <w:gridCol w:w="6246"/>
      </w:tblGrid>
      <w:tr w:rsidR="000D4939">
        <w:trPr>
          <w:trHeight w:val="1061"/>
        </w:trPr>
        <w:tc>
          <w:tcPr>
            <w:tcW w:w="2260" w:type="dxa"/>
            <w:vMerge w:val="restart"/>
          </w:tcPr>
          <w:p w:rsidR="000D4939" w:rsidRDefault="000D4939" w:rsidP="00161D6A">
            <w:pPr>
              <w:pStyle w:val="TableParagraph"/>
              <w:rPr>
                <w:rFonts w:ascii="Times New Roman"/>
                <w:sz w:val="20"/>
              </w:rPr>
            </w:pPr>
          </w:p>
        </w:tc>
        <w:tc>
          <w:tcPr>
            <w:tcW w:w="6246" w:type="dxa"/>
          </w:tcPr>
          <w:p w:rsidR="000D4939" w:rsidRDefault="000D4939" w:rsidP="00161D6A">
            <w:pPr>
              <w:pStyle w:val="TableParagraph"/>
              <w:rPr>
                <w:sz w:val="23"/>
              </w:rPr>
            </w:pPr>
          </w:p>
          <w:p w:rsidR="000D4939" w:rsidRDefault="009D17A3" w:rsidP="00161D6A">
            <w:pPr>
              <w:pStyle w:val="TableParagraph"/>
              <w:spacing w:line="252" w:lineRule="exact"/>
              <w:jc w:val="center"/>
              <w:rPr>
                <w:b/>
              </w:rPr>
            </w:pPr>
            <w:r>
              <w:rPr>
                <w:b/>
              </w:rPr>
              <w:t>WAF</w:t>
            </w:r>
          </w:p>
          <w:p w:rsidR="000D4939" w:rsidRDefault="008C4BDF" w:rsidP="00161D6A">
            <w:pPr>
              <w:pStyle w:val="TableParagraph"/>
              <w:spacing w:line="252" w:lineRule="exact"/>
              <w:jc w:val="center"/>
              <w:rPr>
                <w:b/>
              </w:rPr>
            </w:pPr>
            <w:r>
              <w:rPr>
                <w:b/>
              </w:rPr>
              <w:t>Manual de usuario</w:t>
            </w:r>
          </w:p>
        </w:tc>
      </w:tr>
      <w:tr w:rsidR="000D4939">
        <w:trPr>
          <w:trHeight w:val="277"/>
        </w:trPr>
        <w:tc>
          <w:tcPr>
            <w:tcW w:w="2260" w:type="dxa"/>
            <w:vMerge/>
            <w:tcBorders>
              <w:top w:val="nil"/>
            </w:tcBorders>
          </w:tcPr>
          <w:p w:rsidR="000D4939" w:rsidRDefault="000D4939" w:rsidP="00161D6A">
            <w:pPr>
              <w:rPr>
                <w:sz w:val="2"/>
                <w:szCs w:val="2"/>
              </w:rPr>
            </w:pPr>
          </w:p>
        </w:tc>
        <w:tc>
          <w:tcPr>
            <w:tcW w:w="6246" w:type="dxa"/>
          </w:tcPr>
          <w:p w:rsidR="000D4939" w:rsidRDefault="008C4BDF" w:rsidP="00161D6A">
            <w:pPr>
              <w:pStyle w:val="TableParagraph"/>
              <w:spacing w:line="247" w:lineRule="exact"/>
              <w:rPr>
                <w:b/>
              </w:rPr>
            </w:pPr>
            <w:r>
              <w:rPr>
                <w:b/>
              </w:rPr>
              <w:t>Lista de Tablas</w:t>
            </w:r>
          </w:p>
        </w:tc>
      </w:tr>
    </w:tbl>
    <w:p w:rsidR="000D4939" w:rsidRDefault="000D4939" w:rsidP="00161D6A">
      <w:pPr>
        <w:pStyle w:val="Textoindependiente"/>
        <w:rPr>
          <w:sz w:val="20"/>
        </w:rPr>
      </w:pPr>
    </w:p>
    <w:p w:rsidR="000D4939" w:rsidRDefault="000D4939" w:rsidP="00161D6A">
      <w:pPr>
        <w:pStyle w:val="Textoindependiente"/>
        <w:rPr>
          <w:sz w:val="20"/>
        </w:rPr>
      </w:pPr>
    </w:p>
    <w:p w:rsidR="000D4939" w:rsidRDefault="000D4939" w:rsidP="00161D6A">
      <w:pPr>
        <w:pStyle w:val="Textoindependiente"/>
        <w:rPr>
          <w:sz w:val="28"/>
        </w:rPr>
      </w:pPr>
    </w:p>
    <w:p w:rsidR="000D4939" w:rsidRDefault="008C4BDF" w:rsidP="00161D6A">
      <w:pPr>
        <w:pStyle w:val="Ttulo1"/>
        <w:spacing w:before="0"/>
        <w:ind w:left="0" w:right="0"/>
      </w:pPr>
      <w:bookmarkStart w:id="6" w:name="Lista_de_Tablas_"/>
      <w:bookmarkStart w:id="7" w:name="_Toc34863993"/>
      <w:bookmarkStart w:id="8" w:name="_Toc34864259"/>
      <w:bookmarkEnd w:id="6"/>
      <w:r>
        <w:t>Lista de Tablas</w:t>
      </w:r>
      <w:bookmarkEnd w:id="7"/>
      <w:bookmarkEnd w:id="8"/>
    </w:p>
    <w:p w:rsidR="000D4939" w:rsidRDefault="00467261" w:rsidP="00161D6A">
      <w:pPr>
        <w:pStyle w:val="Textoindependiente"/>
        <w:tabs>
          <w:tab w:val="right" w:leader="dot" w:pos="8493"/>
        </w:tabs>
        <w:spacing w:line="252" w:lineRule="exact"/>
        <w:jc w:val="center"/>
      </w:pPr>
      <w:hyperlink w:anchor="_bookmark0" w:history="1">
        <w:r w:rsidR="008C4BDF">
          <w:t>Tabla</w:t>
        </w:r>
        <w:r w:rsidR="008C4BDF">
          <w:rPr>
            <w:spacing w:val="-1"/>
          </w:rPr>
          <w:t xml:space="preserve"> </w:t>
        </w:r>
        <w:r w:rsidR="008C4BDF">
          <w:t>1: Participantes</w:t>
        </w:r>
        <w:r w:rsidR="008C4BDF">
          <w:tab/>
          <w:t>6</w:t>
        </w:r>
      </w:hyperlink>
    </w:p>
    <w:p w:rsidR="000D4939" w:rsidRDefault="00467261" w:rsidP="00161D6A">
      <w:pPr>
        <w:pStyle w:val="Textoindependiente"/>
        <w:tabs>
          <w:tab w:val="right" w:leader="dot" w:pos="8493"/>
        </w:tabs>
        <w:spacing w:line="252" w:lineRule="exact"/>
        <w:jc w:val="center"/>
      </w:pPr>
      <w:hyperlink w:anchor="_bookmark8" w:history="1">
        <w:r w:rsidR="008C4BDF">
          <w:t>Tabla</w:t>
        </w:r>
        <w:r w:rsidR="008C4BDF">
          <w:rPr>
            <w:spacing w:val="-1"/>
          </w:rPr>
          <w:t xml:space="preserve"> </w:t>
        </w:r>
        <w:r w:rsidR="008C4BDF">
          <w:t>2: Glosario</w:t>
        </w:r>
        <w:r w:rsidR="008C4BDF">
          <w:tab/>
          <w:t>15</w:t>
        </w:r>
      </w:hyperlink>
    </w:p>
    <w:p w:rsidR="000D4939" w:rsidRDefault="000D4939" w:rsidP="00161D6A">
      <w:pPr>
        <w:spacing w:line="252" w:lineRule="exact"/>
        <w:jc w:val="center"/>
        <w:sectPr w:rsidR="000D4939" w:rsidSect="00161D6A">
          <w:headerReference w:type="default" r:id="rId12"/>
          <w:footerReference w:type="default" r:id="rId13"/>
          <w:pgSz w:w="12240" w:h="15840" w:code="1"/>
          <w:pgMar w:top="700" w:right="1480" w:bottom="660" w:left="1480" w:header="514" w:footer="479" w:gutter="0"/>
          <w:pgNumType w:start="5"/>
          <w:cols w:space="720"/>
          <w:docGrid w:linePitch="299"/>
        </w:sectPr>
      </w:pPr>
    </w:p>
    <w:tbl>
      <w:tblPr>
        <w:tblStyle w:val="TableNormal"/>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61"/>
        <w:gridCol w:w="6245"/>
      </w:tblGrid>
      <w:tr w:rsidR="000D4939">
        <w:trPr>
          <w:trHeight w:val="1061"/>
        </w:trPr>
        <w:tc>
          <w:tcPr>
            <w:tcW w:w="2261" w:type="dxa"/>
            <w:vMerge w:val="restart"/>
          </w:tcPr>
          <w:p w:rsidR="000D4939" w:rsidRDefault="000D4939" w:rsidP="00161D6A">
            <w:pPr>
              <w:pStyle w:val="TableParagraph"/>
              <w:rPr>
                <w:rFonts w:ascii="Times New Roman"/>
                <w:sz w:val="20"/>
              </w:rPr>
            </w:pPr>
          </w:p>
        </w:tc>
        <w:tc>
          <w:tcPr>
            <w:tcW w:w="6245" w:type="dxa"/>
          </w:tcPr>
          <w:p w:rsidR="000D4939" w:rsidRDefault="009D17A3" w:rsidP="00161D6A">
            <w:pPr>
              <w:pStyle w:val="TableParagraph"/>
              <w:spacing w:line="252" w:lineRule="exact"/>
              <w:jc w:val="center"/>
              <w:rPr>
                <w:b/>
              </w:rPr>
            </w:pPr>
            <w:r>
              <w:rPr>
                <w:b/>
              </w:rPr>
              <w:t>WAF</w:t>
            </w:r>
          </w:p>
          <w:p w:rsidR="000D4939" w:rsidRDefault="008C4BDF" w:rsidP="00161D6A">
            <w:pPr>
              <w:pStyle w:val="TableParagraph"/>
              <w:spacing w:line="252" w:lineRule="exact"/>
              <w:jc w:val="center"/>
              <w:rPr>
                <w:b/>
              </w:rPr>
            </w:pPr>
            <w:r>
              <w:rPr>
                <w:b/>
              </w:rPr>
              <w:t>Manual de usuario</w:t>
            </w:r>
          </w:p>
        </w:tc>
      </w:tr>
      <w:tr w:rsidR="000D4939">
        <w:trPr>
          <w:trHeight w:val="277"/>
        </w:trPr>
        <w:tc>
          <w:tcPr>
            <w:tcW w:w="2261" w:type="dxa"/>
            <w:vMerge/>
            <w:tcBorders>
              <w:top w:val="nil"/>
            </w:tcBorders>
          </w:tcPr>
          <w:p w:rsidR="000D4939" w:rsidRDefault="000D4939" w:rsidP="00161D6A">
            <w:pPr>
              <w:rPr>
                <w:sz w:val="2"/>
                <w:szCs w:val="2"/>
              </w:rPr>
            </w:pPr>
          </w:p>
        </w:tc>
        <w:tc>
          <w:tcPr>
            <w:tcW w:w="6245" w:type="dxa"/>
          </w:tcPr>
          <w:p w:rsidR="000D4939" w:rsidRDefault="008C4BDF" w:rsidP="00161D6A">
            <w:pPr>
              <w:pStyle w:val="TableParagraph"/>
              <w:spacing w:line="247" w:lineRule="exact"/>
              <w:rPr>
                <w:b/>
              </w:rPr>
            </w:pPr>
            <w:r>
              <w:rPr>
                <w:b/>
              </w:rPr>
              <w:t>Glosario</w:t>
            </w:r>
          </w:p>
        </w:tc>
      </w:tr>
    </w:tbl>
    <w:p w:rsidR="000D4939" w:rsidRDefault="000D4939" w:rsidP="00161D6A">
      <w:pPr>
        <w:pStyle w:val="Textoindependiente"/>
        <w:rPr>
          <w:sz w:val="24"/>
        </w:rPr>
      </w:pPr>
    </w:p>
    <w:p w:rsidR="000D4939" w:rsidRDefault="000D4939" w:rsidP="00161D6A">
      <w:pPr>
        <w:pStyle w:val="Textoindependiente"/>
        <w:rPr>
          <w:sz w:val="24"/>
        </w:rPr>
      </w:pPr>
    </w:p>
    <w:p w:rsidR="000D4939" w:rsidRDefault="000D4939" w:rsidP="00161D6A">
      <w:pPr>
        <w:pStyle w:val="Textoindependiente"/>
        <w:rPr>
          <w:sz w:val="24"/>
        </w:rPr>
      </w:pPr>
    </w:p>
    <w:p w:rsidR="000D4939" w:rsidRDefault="008C4BDF" w:rsidP="00161D6A">
      <w:pPr>
        <w:pStyle w:val="Ttulo2"/>
        <w:numPr>
          <w:ilvl w:val="0"/>
          <w:numId w:val="1"/>
        </w:numPr>
        <w:tabs>
          <w:tab w:val="left" w:pos="579"/>
          <w:tab w:val="left" w:pos="580"/>
        </w:tabs>
        <w:ind w:left="0" w:hanging="365"/>
      </w:pPr>
      <w:bookmarkStart w:id="9" w:name="1._Objeto_del_documento_"/>
      <w:bookmarkStart w:id="10" w:name="_Toc34863994"/>
      <w:bookmarkStart w:id="11" w:name="_Toc34864260"/>
      <w:bookmarkEnd w:id="9"/>
      <w:r>
        <w:t>Objeto del</w:t>
      </w:r>
      <w:r>
        <w:rPr>
          <w:spacing w:val="-1"/>
        </w:rPr>
        <w:t xml:space="preserve"> </w:t>
      </w:r>
      <w:r>
        <w:t>documento</w:t>
      </w:r>
      <w:bookmarkEnd w:id="10"/>
      <w:bookmarkEnd w:id="11"/>
    </w:p>
    <w:p w:rsidR="00AF2743" w:rsidRDefault="00AF2743" w:rsidP="00AF2743">
      <w:pPr>
        <w:pStyle w:val="Ttulo2"/>
        <w:tabs>
          <w:tab w:val="left" w:pos="579"/>
          <w:tab w:val="left" w:pos="580"/>
        </w:tabs>
        <w:ind w:left="0" w:firstLine="0"/>
      </w:pPr>
    </w:p>
    <w:p w:rsidR="000D4939" w:rsidRDefault="008C4BDF" w:rsidP="00AF2743">
      <w:pPr>
        <w:pStyle w:val="Textoindependiente"/>
        <w:jc w:val="both"/>
      </w:pPr>
      <w:r>
        <w:t xml:space="preserve">El presente documento pretende mostrar </w:t>
      </w:r>
      <w:r w:rsidR="009D17A3">
        <w:t xml:space="preserve">y enseñar al usuario el funcionamiento del </w:t>
      </w:r>
      <w:r w:rsidR="009D17A3" w:rsidRPr="009D17A3">
        <w:rPr>
          <w:i/>
        </w:rPr>
        <w:t xml:space="preserve">Web </w:t>
      </w:r>
      <w:proofErr w:type="spellStart"/>
      <w:r w:rsidR="009D17A3" w:rsidRPr="009D17A3">
        <w:rPr>
          <w:i/>
        </w:rPr>
        <w:t>Application</w:t>
      </w:r>
      <w:proofErr w:type="spellEnd"/>
      <w:r w:rsidR="009D17A3" w:rsidRPr="009D17A3">
        <w:rPr>
          <w:i/>
        </w:rPr>
        <w:t xml:space="preserve"> Firewall</w:t>
      </w:r>
      <w:r w:rsidR="009D17A3">
        <w:t xml:space="preserve">, su instalación, ejecución y configuraciones, con la finalidad de proteger a un servidor web de ataques </w:t>
      </w:r>
      <w:r w:rsidR="009D17A3" w:rsidRPr="009D17A3">
        <w:rPr>
          <w:i/>
        </w:rPr>
        <w:t xml:space="preserve">SQL </w:t>
      </w:r>
      <w:proofErr w:type="spellStart"/>
      <w:r w:rsidR="009D17A3" w:rsidRPr="009D17A3">
        <w:rPr>
          <w:i/>
        </w:rPr>
        <w:t>injection</w:t>
      </w:r>
      <w:proofErr w:type="spellEnd"/>
      <w:r w:rsidR="009D17A3" w:rsidRPr="009D17A3">
        <w:rPr>
          <w:i/>
        </w:rPr>
        <w:t xml:space="preserve"> </w:t>
      </w:r>
      <w:r w:rsidR="009D17A3" w:rsidRPr="009D17A3">
        <w:t>y</w:t>
      </w:r>
      <w:r w:rsidR="009D17A3" w:rsidRPr="009D17A3">
        <w:rPr>
          <w:i/>
        </w:rPr>
        <w:t xml:space="preserve"> XSS</w:t>
      </w:r>
      <w:r w:rsidR="009D17A3">
        <w:t>.</w:t>
      </w:r>
    </w:p>
    <w:p w:rsidR="000D4939" w:rsidRDefault="000D4939" w:rsidP="00AF2743">
      <w:pPr>
        <w:pStyle w:val="Textoindependiente"/>
        <w:jc w:val="both"/>
        <w:rPr>
          <w:sz w:val="20"/>
        </w:rPr>
      </w:pPr>
    </w:p>
    <w:p w:rsidR="000D4939" w:rsidRDefault="008C4BDF" w:rsidP="00161D6A">
      <w:pPr>
        <w:pStyle w:val="Ttulo2"/>
        <w:numPr>
          <w:ilvl w:val="0"/>
          <w:numId w:val="1"/>
        </w:numPr>
        <w:tabs>
          <w:tab w:val="left" w:pos="579"/>
          <w:tab w:val="left" w:pos="580"/>
        </w:tabs>
        <w:ind w:left="0" w:hanging="361"/>
      </w:pPr>
      <w:bookmarkStart w:id="12" w:name="2._Participantes_"/>
      <w:bookmarkStart w:id="13" w:name="_Toc34863995"/>
      <w:bookmarkStart w:id="14" w:name="_Toc34864261"/>
      <w:bookmarkEnd w:id="12"/>
      <w:r>
        <w:t>Participantes</w:t>
      </w:r>
      <w:bookmarkEnd w:id="13"/>
      <w:bookmarkEnd w:id="14"/>
    </w:p>
    <w:p w:rsidR="000D4939" w:rsidRDefault="000D4939" w:rsidP="00161D6A">
      <w:pPr>
        <w:pStyle w:val="Textoindependiente"/>
        <w:rPr>
          <w:b/>
          <w:sz w:val="20"/>
        </w:rPr>
      </w:pPr>
    </w:p>
    <w:p w:rsidR="000D4939" w:rsidRDefault="000D4939" w:rsidP="00161D6A">
      <w:pPr>
        <w:pStyle w:val="Textoindependiente"/>
        <w:rPr>
          <w:b/>
          <w:sz w:val="17"/>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30"/>
        <w:gridCol w:w="6990"/>
      </w:tblGrid>
      <w:tr w:rsidR="000D4939" w:rsidTr="009D17A3">
        <w:trPr>
          <w:trHeight w:val="252"/>
        </w:trPr>
        <w:tc>
          <w:tcPr>
            <w:tcW w:w="1730" w:type="dxa"/>
            <w:shd w:val="clear" w:color="auto" w:fill="E6E6E6"/>
          </w:tcPr>
          <w:p w:rsidR="000D4939" w:rsidRDefault="008C4BDF" w:rsidP="00161D6A">
            <w:pPr>
              <w:pStyle w:val="TableParagraph"/>
              <w:spacing w:line="233" w:lineRule="exact"/>
              <w:rPr>
                <w:b/>
              </w:rPr>
            </w:pPr>
            <w:r>
              <w:rPr>
                <w:b/>
              </w:rPr>
              <w:t>Participante</w:t>
            </w:r>
          </w:p>
        </w:tc>
        <w:tc>
          <w:tcPr>
            <w:tcW w:w="6990" w:type="dxa"/>
          </w:tcPr>
          <w:p w:rsidR="000D4939" w:rsidRDefault="009D17A3" w:rsidP="00161D6A">
            <w:pPr>
              <w:pStyle w:val="TableParagraph"/>
              <w:spacing w:line="233" w:lineRule="exact"/>
            </w:pPr>
            <w:r>
              <w:t>Hernández Estrada José María</w:t>
            </w:r>
          </w:p>
          <w:p w:rsidR="009D17A3" w:rsidRDefault="009D17A3" w:rsidP="00161D6A">
            <w:pPr>
              <w:pStyle w:val="TableParagraph"/>
              <w:spacing w:line="233" w:lineRule="exact"/>
            </w:pPr>
            <w:proofErr w:type="spellStart"/>
            <w:r>
              <w:t>Rossello</w:t>
            </w:r>
            <w:proofErr w:type="spellEnd"/>
            <w:r>
              <w:t xml:space="preserve"> Romero </w:t>
            </w:r>
            <w:proofErr w:type="spellStart"/>
            <w:r>
              <w:t>Jason</w:t>
            </w:r>
            <w:proofErr w:type="spellEnd"/>
            <w:r>
              <w:t xml:space="preserve"> </w:t>
            </w:r>
            <w:proofErr w:type="spellStart"/>
            <w:r>
              <w:t>Adair</w:t>
            </w:r>
            <w:proofErr w:type="spellEnd"/>
          </w:p>
        </w:tc>
      </w:tr>
      <w:tr w:rsidR="000D4939" w:rsidTr="009D17A3">
        <w:trPr>
          <w:trHeight w:val="252"/>
        </w:trPr>
        <w:tc>
          <w:tcPr>
            <w:tcW w:w="1730" w:type="dxa"/>
            <w:shd w:val="clear" w:color="auto" w:fill="E6E6E6"/>
          </w:tcPr>
          <w:p w:rsidR="000D4939" w:rsidRDefault="009D17A3" w:rsidP="00161D6A">
            <w:pPr>
              <w:pStyle w:val="TableParagraph"/>
              <w:spacing w:line="233" w:lineRule="exact"/>
              <w:rPr>
                <w:b/>
              </w:rPr>
            </w:pPr>
            <w:r>
              <w:rPr>
                <w:b/>
              </w:rPr>
              <w:t>Asignatura</w:t>
            </w:r>
          </w:p>
        </w:tc>
        <w:tc>
          <w:tcPr>
            <w:tcW w:w="6990" w:type="dxa"/>
          </w:tcPr>
          <w:p w:rsidR="000D4939" w:rsidRDefault="009D17A3" w:rsidP="00161D6A">
            <w:pPr>
              <w:pStyle w:val="TableParagraph"/>
              <w:spacing w:line="233" w:lineRule="exact"/>
            </w:pPr>
            <w:r>
              <w:t>Trabajo Terminal II</w:t>
            </w:r>
          </w:p>
        </w:tc>
      </w:tr>
      <w:tr w:rsidR="000D4939" w:rsidTr="009D17A3">
        <w:trPr>
          <w:trHeight w:val="252"/>
        </w:trPr>
        <w:tc>
          <w:tcPr>
            <w:tcW w:w="1730" w:type="dxa"/>
            <w:shd w:val="clear" w:color="auto" w:fill="E6E6E6"/>
          </w:tcPr>
          <w:p w:rsidR="000D4939" w:rsidRDefault="008C4BDF" w:rsidP="00161D6A">
            <w:pPr>
              <w:pStyle w:val="TableParagraph"/>
              <w:spacing w:line="233" w:lineRule="exact"/>
              <w:rPr>
                <w:b/>
              </w:rPr>
            </w:pPr>
            <w:r>
              <w:rPr>
                <w:b/>
              </w:rPr>
              <w:t>Teléfono</w:t>
            </w:r>
          </w:p>
        </w:tc>
        <w:tc>
          <w:tcPr>
            <w:tcW w:w="6990" w:type="dxa"/>
          </w:tcPr>
          <w:p w:rsidR="000D4939" w:rsidRPr="009D17A3" w:rsidRDefault="009D17A3" w:rsidP="00161D6A">
            <w:pPr>
              <w:pStyle w:val="TableParagraph"/>
              <w:spacing w:line="233" w:lineRule="exact"/>
            </w:pPr>
            <w:r w:rsidRPr="009D17A3">
              <w:t>5543849896</w:t>
            </w:r>
          </w:p>
          <w:p w:rsidR="009D17A3" w:rsidRDefault="009D17A3" w:rsidP="00161D6A">
            <w:pPr>
              <w:pStyle w:val="TableParagraph"/>
              <w:spacing w:line="233" w:lineRule="exact"/>
              <w:rPr>
                <w:rFonts w:ascii="Times New Roman"/>
                <w:sz w:val="18"/>
              </w:rPr>
            </w:pPr>
            <w:r w:rsidRPr="009D17A3">
              <w:t>5528888280</w:t>
            </w:r>
          </w:p>
        </w:tc>
      </w:tr>
      <w:tr w:rsidR="000D4939" w:rsidTr="009D17A3">
        <w:trPr>
          <w:trHeight w:val="252"/>
        </w:trPr>
        <w:tc>
          <w:tcPr>
            <w:tcW w:w="1730" w:type="dxa"/>
            <w:shd w:val="clear" w:color="auto" w:fill="E6E6E6"/>
          </w:tcPr>
          <w:p w:rsidR="000D4939" w:rsidRDefault="008C4BDF" w:rsidP="00161D6A">
            <w:pPr>
              <w:pStyle w:val="TableParagraph"/>
              <w:spacing w:line="233" w:lineRule="exact"/>
              <w:rPr>
                <w:b/>
              </w:rPr>
            </w:pPr>
            <w:r>
              <w:rPr>
                <w:b/>
              </w:rPr>
              <w:t>Rol</w:t>
            </w:r>
          </w:p>
        </w:tc>
        <w:tc>
          <w:tcPr>
            <w:tcW w:w="6990" w:type="dxa"/>
          </w:tcPr>
          <w:p w:rsidR="000D4939" w:rsidRDefault="009D17A3" w:rsidP="00161D6A">
            <w:pPr>
              <w:pStyle w:val="TableParagraph"/>
              <w:rPr>
                <w:rFonts w:ascii="Times New Roman"/>
                <w:sz w:val="18"/>
              </w:rPr>
            </w:pPr>
            <w:r>
              <w:t xml:space="preserve"> </w:t>
            </w:r>
            <w:r w:rsidRPr="009D17A3">
              <w:t>Desarrollo</w:t>
            </w:r>
          </w:p>
        </w:tc>
      </w:tr>
    </w:tbl>
    <w:p w:rsidR="000D4939" w:rsidRDefault="008C4BDF" w:rsidP="00161D6A">
      <w:pPr>
        <w:jc w:val="center"/>
        <w:rPr>
          <w:sz w:val="20"/>
        </w:rPr>
      </w:pPr>
      <w:r>
        <w:rPr>
          <w:sz w:val="20"/>
        </w:rPr>
        <w:t>Tabla 1: Participantes</w:t>
      </w:r>
    </w:p>
    <w:p w:rsidR="000D4939" w:rsidRDefault="000D4939" w:rsidP="00161D6A">
      <w:pPr>
        <w:pStyle w:val="Textoindependiente"/>
        <w:rPr>
          <w:sz w:val="20"/>
        </w:rPr>
      </w:pPr>
    </w:p>
    <w:p w:rsidR="000D4939" w:rsidRDefault="008C4BDF" w:rsidP="00161D6A">
      <w:pPr>
        <w:pStyle w:val="Ttulo2"/>
        <w:numPr>
          <w:ilvl w:val="0"/>
          <w:numId w:val="1"/>
        </w:numPr>
        <w:tabs>
          <w:tab w:val="left" w:pos="579"/>
          <w:tab w:val="left" w:pos="580"/>
        </w:tabs>
        <w:ind w:left="0" w:hanging="361"/>
      </w:pPr>
      <w:bookmarkStart w:id="15" w:name="3._Objetivos__"/>
      <w:bookmarkStart w:id="16" w:name="_Toc34863996"/>
      <w:bookmarkStart w:id="17" w:name="_Toc34864262"/>
      <w:bookmarkEnd w:id="15"/>
      <w:r>
        <w:t>Objetivos</w:t>
      </w:r>
      <w:bookmarkEnd w:id="16"/>
      <w:bookmarkEnd w:id="17"/>
    </w:p>
    <w:p w:rsidR="00AF2743" w:rsidRDefault="00AF2743" w:rsidP="00AF2743">
      <w:pPr>
        <w:pStyle w:val="Ttulo2"/>
        <w:tabs>
          <w:tab w:val="left" w:pos="579"/>
          <w:tab w:val="left" w:pos="580"/>
        </w:tabs>
        <w:ind w:left="0" w:firstLine="0"/>
      </w:pPr>
    </w:p>
    <w:p w:rsidR="000D4939" w:rsidRDefault="008C4BDF" w:rsidP="00AF2743">
      <w:pPr>
        <w:pStyle w:val="Textoindependiente"/>
        <w:jc w:val="both"/>
      </w:pPr>
      <w:r>
        <w:t xml:space="preserve">Se pretende mostrar de una manera clara y concisa </w:t>
      </w:r>
      <w:r w:rsidR="009D17A3">
        <w:t xml:space="preserve">para el usuario </w:t>
      </w:r>
      <w:r>
        <w:t xml:space="preserve">el funcionamiento </w:t>
      </w:r>
      <w:r w:rsidR="009D17A3">
        <w:t xml:space="preserve">del Web </w:t>
      </w:r>
      <w:proofErr w:type="spellStart"/>
      <w:r w:rsidR="009D17A3">
        <w:t>Aplication</w:t>
      </w:r>
      <w:proofErr w:type="spellEnd"/>
      <w:r w:rsidR="009D17A3">
        <w:t xml:space="preserve"> Firewall.</w:t>
      </w:r>
    </w:p>
    <w:p w:rsidR="000D4939" w:rsidRDefault="000D4939" w:rsidP="00161D6A">
      <w:pPr>
        <w:pStyle w:val="Textoindependiente"/>
        <w:rPr>
          <w:sz w:val="20"/>
        </w:rPr>
      </w:pPr>
    </w:p>
    <w:p w:rsidR="000D4939" w:rsidRPr="00AF2743" w:rsidRDefault="008C4BDF" w:rsidP="00161D6A">
      <w:pPr>
        <w:pStyle w:val="Ttulo2"/>
        <w:numPr>
          <w:ilvl w:val="0"/>
          <w:numId w:val="1"/>
        </w:numPr>
        <w:tabs>
          <w:tab w:val="left" w:pos="579"/>
          <w:tab w:val="left" w:pos="580"/>
        </w:tabs>
        <w:ind w:left="0" w:hanging="365"/>
        <w:rPr>
          <w:sz w:val="26"/>
        </w:rPr>
      </w:pPr>
      <w:bookmarkStart w:id="18" w:name="4._Manual_de_usuario_"/>
      <w:bookmarkStart w:id="19" w:name="_Toc34863997"/>
      <w:bookmarkStart w:id="20" w:name="_Toc34864263"/>
      <w:bookmarkEnd w:id="18"/>
      <w:r w:rsidRPr="00AF2743">
        <w:rPr>
          <w:sz w:val="26"/>
        </w:rPr>
        <w:t>Manual de</w:t>
      </w:r>
      <w:r w:rsidRPr="00AF2743">
        <w:rPr>
          <w:spacing w:val="-1"/>
          <w:sz w:val="26"/>
        </w:rPr>
        <w:t xml:space="preserve"> </w:t>
      </w:r>
      <w:r w:rsidRPr="00AF2743">
        <w:rPr>
          <w:sz w:val="26"/>
        </w:rPr>
        <w:t>usuario</w:t>
      </w:r>
      <w:bookmarkEnd w:id="19"/>
      <w:bookmarkEnd w:id="20"/>
    </w:p>
    <w:p w:rsidR="000D4939" w:rsidRDefault="000D4939" w:rsidP="00161D6A">
      <w:pPr>
        <w:pStyle w:val="Textoindependiente"/>
        <w:rPr>
          <w:b/>
          <w:sz w:val="19"/>
        </w:rPr>
      </w:pPr>
    </w:p>
    <w:p w:rsidR="000D4939" w:rsidRDefault="008C4BDF" w:rsidP="00161D6A">
      <w:pPr>
        <w:pStyle w:val="Ttulo2"/>
        <w:numPr>
          <w:ilvl w:val="1"/>
          <w:numId w:val="1"/>
        </w:numPr>
        <w:tabs>
          <w:tab w:val="left" w:pos="942"/>
        </w:tabs>
        <w:ind w:left="0"/>
      </w:pPr>
      <w:bookmarkStart w:id="21" w:name="4.1._Pantalla_Inicial_"/>
      <w:bookmarkStart w:id="22" w:name="_Toc34863998"/>
      <w:bookmarkStart w:id="23" w:name="_Toc34864264"/>
      <w:bookmarkEnd w:id="21"/>
      <w:r>
        <w:t>Pantalla</w:t>
      </w:r>
      <w:r>
        <w:rPr>
          <w:spacing w:val="-1"/>
        </w:rPr>
        <w:t xml:space="preserve"> </w:t>
      </w:r>
      <w:r>
        <w:t>Inicial</w:t>
      </w:r>
      <w:bookmarkEnd w:id="22"/>
      <w:bookmarkEnd w:id="23"/>
    </w:p>
    <w:p w:rsidR="000D4939" w:rsidRDefault="000D4939" w:rsidP="00161D6A">
      <w:pPr>
        <w:pStyle w:val="Textoindependiente"/>
        <w:rPr>
          <w:b/>
          <w:sz w:val="32"/>
        </w:rPr>
      </w:pPr>
    </w:p>
    <w:p w:rsidR="000D4939" w:rsidRDefault="00C3678D" w:rsidP="00161D6A">
      <w:pPr>
        <w:pStyle w:val="Textoindependiente"/>
        <w:jc w:val="both"/>
      </w:pPr>
      <w:r>
        <w:t>La pantalla inicial muestra dos</w:t>
      </w:r>
      <w:r w:rsidR="00A61C0A">
        <w:t xml:space="preserve"> opciones diferentes, la primera es cuando el sistema de seguridad se está configurando por primera vez, es decir pedirá al administrador las configuraciones iniciales, y el otro caso es cuando el sistema ya cuanta con las configuraciones iniciales, en este caso solo pedirá una autenticación de usuario y contraseña para dar acceso a las configuraciones.</w:t>
      </w:r>
    </w:p>
    <w:p w:rsidR="00A61C0A" w:rsidRDefault="00A61C0A" w:rsidP="00161D6A">
      <w:pPr>
        <w:pStyle w:val="Textoindependiente"/>
        <w:jc w:val="both"/>
      </w:pPr>
    </w:p>
    <w:p w:rsidR="00A61C0A" w:rsidRPr="00A61C0A" w:rsidRDefault="00A61C0A" w:rsidP="00161D6A">
      <w:pPr>
        <w:pStyle w:val="Textoindependiente"/>
        <w:jc w:val="both"/>
        <w:rPr>
          <w:b/>
        </w:rPr>
      </w:pPr>
      <w:r w:rsidRPr="00A61C0A">
        <w:rPr>
          <w:b/>
        </w:rPr>
        <w:t>4.1.1 Configuraciones Iniciales</w:t>
      </w:r>
      <w:r w:rsidR="009448AF">
        <w:rPr>
          <w:b/>
        </w:rPr>
        <w:t>.</w:t>
      </w:r>
    </w:p>
    <w:p w:rsidR="00A61C0A" w:rsidRDefault="00A61C0A" w:rsidP="00161D6A">
      <w:pPr>
        <w:jc w:val="both"/>
      </w:pPr>
    </w:p>
    <w:p w:rsidR="00A61C0A" w:rsidRDefault="00A61C0A" w:rsidP="00161D6A">
      <w:pPr>
        <w:jc w:val="both"/>
      </w:pPr>
      <w:r>
        <w:t xml:space="preserve">Se ejecuta cuando el sistema se inicia por primera vez, primero el sistema solicitara acceder un usuario valido (que tenga entre 4 y 30 caracteres), posteriormente solicitara una contraseña (que tenga entre 8 y 30 caracteres, al menos una mayúscula, al menos una minúscula, al menos un digito y al menos un </w:t>
      </w:r>
      <w:r w:rsidR="00C3678D">
        <w:t>carácter</w:t>
      </w:r>
      <w:r>
        <w:t xml:space="preserve"> especial),</w:t>
      </w:r>
      <w:r w:rsidR="009448AF">
        <w:t xml:space="preserve"> </w:t>
      </w:r>
      <w:r w:rsidR="00C3678D">
        <w:t>posteriormente</w:t>
      </w:r>
      <w:r w:rsidR="009448AF">
        <w:t xml:space="preserve"> solicitara una </w:t>
      </w:r>
      <w:proofErr w:type="spellStart"/>
      <w:r w:rsidR="009448AF">
        <w:t>Ip:Puerto</w:t>
      </w:r>
      <w:proofErr w:type="spellEnd"/>
      <w:r w:rsidR="009448AF">
        <w:t xml:space="preserve"> introducidos en ese formato(127.0.0.1:8080) en los cuales trabajara el WAF y por ultimo solicitara un email, al cual el sistema enviara los reportes generados.</w:t>
      </w:r>
    </w:p>
    <w:p w:rsidR="009448AF" w:rsidRDefault="002142E6" w:rsidP="00161D6A">
      <w:pPr>
        <w:jc w:val="center"/>
      </w:pPr>
      <w:r w:rsidRPr="002142E6">
        <w:rPr>
          <w:noProof/>
          <w:lang w:val="es-MX" w:eastAsia="es-MX"/>
        </w:rPr>
        <w:lastRenderedPageBreak/>
        <w:drawing>
          <wp:inline distT="0" distB="0" distL="0" distR="0" wp14:anchorId="35BC61E5" wp14:editId="17044EA2">
            <wp:extent cx="5683250" cy="2903733"/>
            <wp:effectExtent l="0" t="0" r="0" b="0"/>
            <wp:docPr id="2" name="Imagen 2" descr="C:\Users\chema\OneDrive\Escritorio\img-manual\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ma\OneDrive\Escritorio\img-manual\c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3250" cy="2903733"/>
                    </a:xfrm>
                    <a:prstGeom prst="rect">
                      <a:avLst/>
                    </a:prstGeom>
                    <a:noFill/>
                    <a:ln>
                      <a:noFill/>
                    </a:ln>
                  </pic:spPr>
                </pic:pic>
              </a:graphicData>
            </a:graphic>
          </wp:inline>
        </w:drawing>
      </w:r>
    </w:p>
    <w:p w:rsidR="00B6123B" w:rsidRPr="000A5DF2" w:rsidRDefault="00B6123B" w:rsidP="00AF2743">
      <w:pPr>
        <w:spacing w:before="120"/>
        <w:jc w:val="center"/>
        <w:rPr>
          <w:b/>
          <w:sz w:val="18"/>
        </w:rPr>
      </w:pPr>
      <w:r>
        <w:rPr>
          <w:b/>
          <w:sz w:val="18"/>
        </w:rPr>
        <w:t>Ilustración 1.1: Configuraciones iniciales</w:t>
      </w:r>
    </w:p>
    <w:p w:rsidR="009448AF" w:rsidRDefault="009448AF" w:rsidP="00161D6A">
      <w:pPr>
        <w:jc w:val="both"/>
      </w:pPr>
    </w:p>
    <w:p w:rsidR="009448AF" w:rsidRDefault="009448AF" w:rsidP="00161D6A">
      <w:pPr>
        <w:pStyle w:val="Textoindependiente"/>
        <w:jc w:val="both"/>
        <w:rPr>
          <w:b/>
        </w:rPr>
      </w:pPr>
      <w:r>
        <w:rPr>
          <w:b/>
        </w:rPr>
        <w:t xml:space="preserve">4.1.2 </w:t>
      </w:r>
      <w:proofErr w:type="spellStart"/>
      <w:r>
        <w:rPr>
          <w:b/>
        </w:rPr>
        <w:t>Login</w:t>
      </w:r>
      <w:proofErr w:type="spellEnd"/>
      <w:r>
        <w:rPr>
          <w:b/>
        </w:rPr>
        <w:t>.</w:t>
      </w:r>
    </w:p>
    <w:p w:rsidR="009448AF" w:rsidRDefault="009448AF" w:rsidP="00161D6A">
      <w:pPr>
        <w:pStyle w:val="Textoindependiente"/>
        <w:jc w:val="both"/>
        <w:rPr>
          <w:b/>
        </w:rPr>
      </w:pPr>
    </w:p>
    <w:p w:rsidR="009448AF" w:rsidRPr="009448AF" w:rsidRDefault="009448AF" w:rsidP="00161D6A">
      <w:pPr>
        <w:pStyle w:val="Textoindependiente"/>
        <w:jc w:val="both"/>
      </w:pPr>
      <w:r w:rsidRPr="009448AF">
        <w:t>Si el sistema ya cuenta con las configuraciones iniciales, ahora mostrara una pantalla en la cual se muestra un menú con las opciones:</w:t>
      </w:r>
    </w:p>
    <w:p w:rsidR="009448AF" w:rsidRPr="009448AF" w:rsidRDefault="009448AF" w:rsidP="00161D6A">
      <w:pPr>
        <w:pStyle w:val="Textoindependiente"/>
        <w:jc w:val="both"/>
      </w:pPr>
    </w:p>
    <w:p w:rsidR="009448AF" w:rsidRPr="009448AF" w:rsidRDefault="00AF2743" w:rsidP="00AF2743">
      <w:pPr>
        <w:pStyle w:val="Textoindependiente"/>
        <w:ind w:left="720"/>
        <w:jc w:val="both"/>
      </w:pPr>
      <w:r>
        <w:t>1.</w:t>
      </w:r>
      <w:r w:rsidRPr="009448AF">
        <w:t xml:space="preserve"> Configuraciones</w:t>
      </w:r>
      <w:r w:rsidR="009448AF" w:rsidRPr="009448AF">
        <w:t>.</w:t>
      </w:r>
    </w:p>
    <w:p w:rsidR="009448AF" w:rsidRDefault="00AF2743" w:rsidP="00AF2743">
      <w:pPr>
        <w:pStyle w:val="Textoindependiente"/>
        <w:ind w:left="720"/>
        <w:jc w:val="both"/>
      </w:pPr>
      <w:r>
        <w:t xml:space="preserve">2. </w:t>
      </w:r>
      <w:r w:rsidR="009448AF" w:rsidRPr="009448AF">
        <w:t>Salir.</w:t>
      </w:r>
    </w:p>
    <w:p w:rsidR="00DA0C44" w:rsidRDefault="00DA0C44" w:rsidP="00161D6A">
      <w:pPr>
        <w:pStyle w:val="Textoindependiente"/>
        <w:jc w:val="both"/>
      </w:pPr>
    </w:p>
    <w:p w:rsidR="000A5DF2" w:rsidRDefault="00B46868" w:rsidP="00161D6A">
      <w:pPr>
        <w:pStyle w:val="Textoindependiente"/>
        <w:jc w:val="center"/>
      </w:pPr>
      <w:r w:rsidRPr="002142E6">
        <w:rPr>
          <w:noProof/>
          <w:lang w:val="es-MX" w:eastAsia="es-MX"/>
        </w:rPr>
        <w:drawing>
          <wp:inline distT="0" distB="0" distL="0" distR="0" wp14:anchorId="1B49586C" wp14:editId="67D1EA38">
            <wp:extent cx="5683250" cy="1367624"/>
            <wp:effectExtent l="0" t="0" r="0" b="0"/>
            <wp:docPr id="5" name="Imagen 5" descr="C:\Users\chema\OneDrive\Escritorio\img-manual\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ma\OneDrive\Escritorio\img-manual\c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52893"/>
                    <a:stretch/>
                  </pic:blipFill>
                  <pic:spPr bwMode="auto">
                    <a:xfrm>
                      <a:off x="0" y="0"/>
                      <a:ext cx="5683250" cy="1367624"/>
                    </a:xfrm>
                    <a:prstGeom prst="rect">
                      <a:avLst/>
                    </a:prstGeom>
                    <a:noFill/>
                    <a:ln>
                      <a:noFill/>
                    </a:ln>
                    <a:extLst>
                      <a:ext uri="{53640926-AAD7-44D8-BBD7-CCE9431645EC}">
                        <a14:shadowObscured xmlns:a14="http://schemas.microsoft.com/office/drawing/2010/main"/>
                      </a:ext>
                    </a:extLst>
                  </pic:spPr>
                </pic:pic>
              </a:graphicData>
            </a:graphic>
          </wp:inline>
        </w:drawing>
      </w:r>
    </w:p>
    <w:p w:rsidR="000A5DF2" w:rsidRPr="000A5DF2" w:rsidRDefault="00B6123B" w:rsidP="00AF2743">
      <w:pPr>
        <w:spacing w:before="120"/>
        <w:jc w:val="center"/>
        <w:rPr>
          <w:b/>
          <w:sz w:val="18"/>
        </w:rPr>
      </w:pPr>
      <w:r>
        <w:rPr>
          <w:b/>
          <w:sz w:val="18"/>
        </w:rPr>
        <w:t>Ilustración 1.2</w:t>
      </w:r>
      <w:r w:rsidR="000A5DF2">
        <w:rPr>
          <w:b/>
          <w:sz w:val="18"/>
        </w:rPr>
        <w:t>: Menú principal</w:t>
      </w:r>
    </w:p>
    <w:p w:rsidR="009448AF" w:rsidRPr="009448AF" w:rsidRDefault="009448AF" w:rsidP="00161D6A">
      <w:pPr>
        <w:pStyle w:val="Textoindependiente"/>
        <w:jc w:val="both"/>
      </w:pPr>
    </w:p>
    <w:p w:rsidR="009448AF" w:rsidRDefault="009448AF" w:rsidP="00161D6A">
      <w:pPr>
        <w:pStyle w:val="Textoindependiente"/>
        <w:jc w:val="both"/>
      </w:pPr>
      <w:r w:rsidRPr="009448AF">
        <w:t>Si queremos acceder a las configuraciones el sistema nos solicitara una autenticación con el usuario y la contraseña que accedimos en las configuraciones iniciales para darnos acceso al menú de configuraciones del sistema.</w:t>
      </w:r>
    </w:p>
    <w:p w:rsidR="00DA0C44" w:rsidRPr="009448AF" w:rsidRDefault="00DA0C44" w:rsidP="00161D6A">
      <w:pPr>
        <w:pStyle w:val="Textoindependiente"/>
        <w:jc w:val="both"/>
      </w:pPr>
    </w:p>
    <w:p w:rsidR="000D4939" w:rsidRDefault="002142E6" w:rsidP="00161D6A">
      <w:pPr>
        <w:pStyle w:val="Textoindependiente"/>
        <w:jc w:val="center"/>
        <w:rPr>
          <w:sz w:val="19"/>
        </w:rPr>
      </w:pPr>
      <w:r w:rsidRPr="002142E6">
        <w:rPr>
          <w:noProof/>
          <w:lang w:val="es-MX" w:eastAsia="es-MX"/>
        </w:rPr>
        <w:lastRenderedPageBreak/>
        <w:drawing>
          <wp:inline distT="0" distB="0" distL="0" distR="0" wp14:anchorId="7B134F04" wp14:editId="2ECB4324">
            <wp:extent cx="3888105" cy="1630045"/>
            <wp:effectExtent l="0" t="0" r="0" b="0"/>
            <wp:docPr id="3" name="Imagen 3" descr="C:\Users\chema\OneDrive\Escritorio\img-manual\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ema\OneDrive\Escritorio\img-manual\c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8105" cy="1630045"/>
                    </a:xfrm>
                    <a:prstGeom prst="rect">
                      <a:avLst/>
                    </a:prstGeom>
                    <a:noFill/>
                    <a:ln>
                      <a:noFill/>
                    </a:ln>
                  </pic:spPr>
                </pic:pic>
              </a:graphicData>
            </a:graphic>
          </wp:inline>
        </w:drawing>
      </w:r>
    </w:p>
    <w:p w:rsidR="000D4939" w:rsidRDefault="000A5DF2" w:rsidP="00AF2743">
      <w:pPr>
        <w:spacing w:before="120"/>
        <w:jc w:val="center"/>
        <w:rPr>
          <w:b/>
          <w:sz w:val="18"/>
        </w:rPr>
      </w:pPr>
      <w:r>
        <w:rPr>
          <w:b/>
          <w:sz w:val="18"/>
        </w:rPr>
        <w:t>Ilustración 1.</w:t>
      </w:r>
      <w:r w:rsidR="00B6123B">
        <w:rPr>
          <w:b/>
          <w:sz w:val="18"/>
        </w:rPr>
        <w:t>3</w:t>
      </w:r>
      <w:r>
        <w:rPr>
          <w:b/>
          <w:sz w:val="18"/>
        </w:rPr>
        <w:t>: Autenticación</w:t>
      </w:r>
    </w:p>
    <w:p w:rsidR="000D4939" w:rsidRDefault="000D4939" w:rsidP="00161D6A">
      <w:pPr>
        <w:pStyle w:val="Textoindependiente"/>
        <w:rPr>
          <w:b/>
          <w:sz w:val="20"/>
        </w:rPr>
      </w:pPr>
    </w:p>
    <w:p w:rsidR="000D4939" w:rsidRDefault="009448AF" w:rsidP="00161D6A">
      <w:pPr>
        <w:pStyle w:val="Ttulo2"/>
        <w:numPr>
          <w:ilvl w:val="1"/>
          <w:numId w:val="1"/>
        </w:numPr>
        <w:tabs>
          <w:tab w:val="left" w:pos="942"/>
        </w:tabs>
        <w:ind w:left="0"/>
      </w:pPr>
      <w:bookmarkStart w:id="24" w:name="4.2._Solicitud_Tarjeta_Usuario_con_Certi"/>
      <w:bookmarkEnd w:id="24"/>
      <w:r>
        <w:t xml:space="preserve"> </w:t>
      </w:r>
      <w:bookmarkStart w:id="25" w:name="_Toc34863999"/>
      <w:bookmarkStart w:id="26" w:name="_Toc34864265"/>
      <w:r>
        <w:t>Menú de configuraciones del WAF.</w:t>
      </w:r>
      <w:bookmarkEnd w:id="25"/>
      <w:bookmarkEnd w:id="26"/>
    </w:p>
    <w:p w:rsidR="000D4939" w:rsidRDefault="000D4939" w:rsidP="00161D6A">
      <w:pPr>
        <w:pStyle w:val="Textoindependiente"/>
        <w:rPr>
          <w:b/>
          <w:sz w:val="32"/>
        </w:rPr>
      </w:pPr>
    </w:p>
    <w:p w:rsidR="000D4939" w:rsidRDefault="009448AF" w:rsidP="00161D6A">
      <w:pPr>
        <w:pStyle w:val="Textoindependiente"/>
        <w:spacing w:line="252" w:lineRule="exact"/>
        <w:jc w:val="both"/>
      </w:pPr>
      <w:r>
        <w:t>Después de autenticarse correctamente</w:t>
      </w:r>
      <w:r w:rsidR="009617A7">
        <w:t xml:space="preserve"> el sistema mostrara un menú de configuraciones como el siguiente.</w:t>
      </w:r>
    </w:p>
    <w:p w:rsidR="009617A7" w:rsidRDefault="009617A7" w:rsidP="00161D6A">
      <w:pPr>
        <w:pStyle w:val="Textoindependiente"/>
        <w:spacing w:line="252" w:lineRule="exact"/>
        <w:jc w:val="both"/>
      </w:pPr>
    </w:p>
    <w:p w:rsidR="00DA0C44" w:rsidRDefault="00DA0C44" w:rsidP="00161D6A">
      <w:pPr>
        <w:jc w:val="center"/>
        <w:rPr>
          <w:b/>
          <w:sz w:val="18"/>
        </w:rPr>
      </w:pPr>
      <w:r w:rsidRPr="00B46868">
        <w:rPr>
          <w:noProof/>
          <w:lang w:val="es-MX" w:eastAsia="es-MX"/>
        </w:rPr>
        <w:drawing>
          <wp:inline distT="0" distB="0" distL="0" distR="0" wp14:anchorId="46DB8B21" wp14:editId="6F753CAA">
            <wp:extent cx="3928110" cy="2178685"/>
            <wp:effectExtent l="0" t="0" r="0" b="0"/>
            <wp:docPr id="6" name="Imagen 6" descr="C:\Users\chema\OneDrive\Escritorio\img-manual\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ema\OneDrive\Escritorio\img-manual\c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8110" cy="2178685"/>
                    </a:xfrm>
                    <a:prstGeom prst="rect">
                      <a:avLst/>
                    </a:prstGeom>
                    <a:noFill/>
                    <a:ln>
                      <a:noFill/>
                    </a:ln>
                  </pic:spPr>
                </pic:pic>
              </a:graphicData>
            </a:graphic>
          </wp:inline>
        </w:drawing>
      </w:r>
    </w:p>
    <w:p w:rsidR="00C3678D" w:rsidRPr="000A5DF2" w:rsidRDefault="00B6123B" w:rsidP="00AF2743">
      <w:pPr>
        <w:spacing w:before="120"/>
        <w:jc w:val="center"/>
        <w:rPr>
          <w:b/>
          <w:sz w:val="18"/>
        </w:rPr>
      </w:pPr>
      <w:r>
        <w:rPr>
          <w:b/>
          <w:sz w:val="18"/>
        </w:rPr>
        <w:t>Ilustración 1.4</w:t>
      </w:r>
      <w:r w:rsidR="000A5DF2">
        <w:rPr>
          <w:b/>
          <w:sz w:val="18"/>
        </w:rPr>
        <w:t>: Menú de configuraciones</w:t>
      </w:r>
    </w:p>
    <w:p w:rsidR="009617A7" w:rsidRDefault="009617A7" w:rsidP="00161D6A">
      <w:pPr>
        <w:pStyle w:val="Textoindependiente"/>
        <w:shd w:val="clear" w:color="auto" w:fill="FFFFFF" w:themeFill="background1"/>
        <w:spacing w:line="252" w:lineRule="exact"/>
        <w:jc w:val="both"/>
      </w:pPr>
    </w:p>
    <w:p w:rsidR="009617A7" w:rsidRDefault="009617A7" w:rsidP="00161D6A">
      <w:pPr>
        <w:pStyle w:val="Textoindependiente"/>
        <w:shd w:val="clear" w:color="auto" w:fill="FFFFFF" w:themeFill="background1"/>
        <w:spacing w:line="252" w:lineRule="exact"/>
        <w:jc w:val="both"/>
      </w:pPr>
      <w:r>
        <w:t xml:space="preserve">En este menú aparecen todas opciones configurables del sistema, así como funcionalidades como lo son generación de reporte, precargado de Black </w:t>
      </w:r>
      <w:proofErr w:type="spellStart"/>
      <w:r>
        <w:t>List</w:t>
      </w:r>
      <w:proofErr w:type="spellEnd"/>
      <w:r>
        <w:t xml:space="preserve"> y White </w:t>
      </w:r>
      <w:proofErr w:type="spellStart"/>
      <w:r>
        <w:t>List</w:t>
      </w:r>
      <w:proofErr w:type="spellEnd"/>
      <w:r>
        <w:t xml:space="preserve"> o Desbloqueo de una </w:t>
      </w:r>
      <w:proofErr w:type="spellStart"/>
      <w:r>
        <w:t>Ip</w:t>
      </w:r>
      <w:proofErr w:type="spellEnd"/>
      <w:r>
        <w:t>, entro otros.</w:t>
      </w:r>
    </w:p>
    <w:p w:rsidR="009617A7" w:rsidRDefault="009617A7" w:rsidP="00161D6A">
      <w:pPr>
        <w:pStyle w:val="Textoindependiente"/>
        <w:shd w:val="clear" w:color="auto" w:fill="FFFFFF" w:themeFill="background1"/>
        <w:spacing w:line="252" w:lineRule="exact"/>
        <w:jc w:val="both"/>
      </w:pPr>
    </w:p>
    <w:p w:rsidR="009617A7" w:rsidRPr="00477BB5" w:rsidRDefault="00477BB5" w:rsidP="00161D6A">
      <w:pPr>
        <w:pStyle w:val="Ttulo2"/>
        <w:tabs>
          <w:tab w:val="left" w:pos="942"/>
        </w:tabs>
        <w:ind w:left="0" w:firstLine="0"/>
      </w:pPr>
      <w:r>
        <w:tab/>
      </w:r>
      <w:bookmarkStart w:id="27" w:name="_Toc34864266"/>
      <w:r w:rsidR="009617A7" w:rsidRPr="009617A7">
        <w:t xml:space="preserve">4.2.1 Cargar Black </w:t>
      </w:r>
      <w:proofErr w:type="spellStart"/>
      <w:r w:rsidR="009617A7" w:rsidRPr="009617A7">
        <w:t>List</w:t>
      </w:r>
      <w:proofErr w:type="spellEnd"/>
      <w:r w:rsidR="009617A7" w:rsidRPr="009617A7">
        <w:t>.</w:t>
      </w:r>
      <w:bookmarkEnd w:id="27"/>
    </w:p>
    <w:p w:rsidR="009617A7" w:rsidRDefault="009617A7" w:rsidP="00161D6A">
      <w:pPr>
        <w:pStyle w:val="Textoindependiente"/>
        <w:shd w:val="clear" w:color="auto" w:fill="FFFFFF" w:themeFill="background1"/>
        <w:spacing w:line="252" w:lineRule="exact"/>
        <w:jc w:val="both"/>
      </w:pPr>
    </w:p>
    <w:p w:rsidR="009617A7" w:rsidRDefault="009617A7" w:rsidP="00161D6A">
      <w:pPr>
        <w:pStyle w:val="Textoindependiente"/>
        <w:shd w:val="clear" w:color="auto" w:fill="FFFFFF" w:themeFill="background1"/>
        <w:spacing w:line="252" w:lineRule="exact"/>
        <w:jc w:val="both"/>
      </w:pPr>
      <w:r>
        <w:t xml:space="preserve">En esta opción es posible cargar al sistema una o muchas </w:t>
      </w:r>
      <w:proofErr w:type="spellStart"/>
      <w:r>
        <w:t>Ips</w:t>
      </w:r>
      <w:proofErr w:type="spellEnd"/>
      <w:r>
        <w:t xml:space="preserve"> en la lista negra, es decir cargarlas a la lista de atacantes. Hay 3 formas diferentes de cargar esta lista, la primera es cargar una sola </w:t>
      </w:r>
      <w:proofErr w:type="spellStart"/>
      <w:r>
        <w:t>Ip</w:t>
      </w:r>
      <w:proofErr w:type="spellEnd"/>
      <w:r>
        <w:t xml:space="preserve">, en este caso de insertará una </w:t>
      </w:r>
      <w:proofErr w:type="spellStart"/>
      <w:r>
        <w:t>Ip</w:t>
      </w:r>
      <w:proofErr w:type="spellEnd"/>
      <w:r>
        <w:t xml:space="preserve"> en su formato correcto, de no ser correcto el sistema informara el problema y solicitara nuevamente la </w:t>
      </w:r>
      <w:proofErr w:type="spellStart"/>
      <w:r>
        <w:t>Ip</w:t>
      </w:r>
      <w:proofErr w:type="spellEnd"/>
      <w:r>
        <w:t>.</w:t>
      </w:r>
    </w:p>
    <w:p w:rsidR="00DA0C44" w:rsidRDefault="00DA0C44" w:rsidP="00161D6A">
      <w:pPr>
        <w:pStyle w:val="Textoindependiente"/>
        <w:shd w:val="clear" w:color="auto" w:fill="FFFFFF" w:themeFill="background1"/>
        <w:spacing w:line="252" w:lineRule="exact"/>
        <w:jc w:val="both"/>
      </w:pPr>
    </w:p>
    <w:p w:rsidR="00AF2743" w:rsidRDefault="00DA0C44" w:rsidP="00AF2743">
      <w:pPr>
        <w:spacing w:before="120"/>
        <w:jc w:val="center"/>
        <w:rPr>
          <w:b/>
          <w:sz w:val="18"/>
        </w:rPr>
      </w:pPr>
      <w:r w:rsidRPr="00B46868">
        <w:rPr>
          <w:noProof/>
          <w:lang w:val="es-MX" w:eastAsia="es-MX"/>
        </w:rPr>
        <w:drawing>
          <wp:inline distT="0" distB="0" distL="0" distR="0" wp14:anchorId="7FA53120" wp14:editId="7F5AA410">
            <wp:extent cx="5638800" cy="760730"/>
            <wp:effectExtent l="0" t="0" r="0" b="1270"/>
            <wp:docPr id="7" name="Imagen 7" descr="C:\Users\chema\OneDrive\Escritorio\img-manual\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ma\OneDrive\Escritorio\img-manual\c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8800" cy="760730"/>
                    </a:xfrm>
                    <a:prstGeom prst="rect">
                      <a:avLst/>
                    </a:prstGeom>
                    <a:noFill/>
                    <a:ln>
                      <a:noFill/>
                    </a:ln>
                  </pic:spPr>
                </pic:pic>
              </a:graphicData>
            </a:graphic>
          </wp:inline>
        </w:drawing>
      </w:r>
    </w:p>
    <w:p w:rsidR="000A5DF2" w:rsidRPr="000A5DF2" w:rsidRDefault="00B6123B" w:rsidP="00AF2743">
      <w:pPr>
        <w:spacing w:before="120"/>
        <w:jc w:val="center"/>
        <w:rPr>
          <w:b/>
          <w:sz w:val="18"/>
        </w:rPr>
      </w:pPr>
      <w:r>
        <w:rPr>
          <w:b/>
          <w:sz w:val="18"/>
        </w:rPr>
        <w:t>Ilustración 1.5</w:t>
      </w:r>
      <w:r w:rsidR="000A5DF2">
        <w:rPr>
          <w:b/>
          <w:sz w:val="18"/>
        </w:rPr>
        <w:t xml:space="preserve">: Cargar una </w:t>
      </w:r>
      <w:proofErr w:type="spellStart"/>
      <w:r w:rsidR="000A5DF2">
        <w:rPr>
          <w:b/>
          <w:sz w:val="18"/>
        </w:rPr>
        <w:t>Ip</w:t>
      </w:r>
      <w:proofErr w:type="spellEnd"/>
      <w:r w:rsidR="000A5DF2">
        <w:rPr>
          <w:b/>
          <w:sz w:val="18"/>
        </w:rPr>
        <w:t xml:space="preserve"> en la Black </w:t>
      </w:r>
      <w:proofErr w:type="spellStart"/>
      <w:r w:rsidR="000A5DF2">
        <w:rPr>
          <w:b/>
          <w:sz w:val="18"/>
        </w:rPr>
        <w:t>List</w:t>
      </w:r>
      <w:proofErr w:type="spellEnd"/>
    </w:p>
    <w:p w:rsidR="009617A7" w:rsidRDefault="009617A7" w:rsidP="00161D6A">
      <w:pPr>
        <w:pStyle w:val="Textoindependiente"/>
        <w:shd w:val="clear" w:color="auto" w:fill="FFFFFF" w:themeFill="background1"/>
        <w:spacing w:line="252" w:lineRule="exact"/>
        <w:jc w:val="both"/>
      </w:pPr>
    </w:p>
    <w:p w:rsidR="009617A7" w:rsidRDefault="009617A7" w:rsidP="00161D6A">
      <w:pPr>
        <w:pStyle w:val="Textoindependiente"/>
        <w:shd w:val="clear" w:color="auto" w:fill="FFFFFF" w:themeFill="background1"/>
        <w:spacing w:line="252" w:lineRule="exact"/>
        <w:jc w:val="both"/>
      </w:pPr>
      <w:r>
        <w:t xml:space="preserve">La segunda opción es cargar varias </w:t>
      </w:r>
      <w:proofErr w:type="spellStart"/>
      <w:r>
        <w:t>Ips</w:t>
      </w:r>
      <w:proofErr w:type="spellEnd"/>
      <w:r>
        <w:t xml:space="preserve"> separadas por comas,</w:t>
      </w:r>
      <w:r w:rsidR="000A30DB">
        <w:t xml:space="preserve"> simplemente se introducen las </w:t>
      </w:r>
      <w:proofErr w:type="spellStart"/>
      <w:r w:rsidR="000A30DB">
        <w:t>I</w:t>
      </w:r>
      <w:r>
        <w:t>ps</w:t>
      </w:r>
      <w:proofErr w:type="spellEnd"/>
      <w:r>
        <w:t xml:space="preserve"> deseadas, separada por una coma y sin espacios</w:t>
      </w:r>
      <w:r w:rsidR="005072AA">
        <w:t>, en caso de ser incorrecta la entrada, se notificara y se solicitara nuevamente.</w:t>
      </w:r>
    </w:p>
    <w:p w:rsidR="00DA0C44" w:rsidRDefault="00DA0C44" w:rsidP="00161D6A">
      <w:pPr>
        <w:pStyle w:val="Textoindependiente"/>
        <w:shd w:val="clear" w:color="auto" w:fill="FFFFFF" w:themeFill="background1"/>
        <w:spacing w:line="252" w:lineRule="exact"/>
        <w:jc w:val="both"/>
      </w:pPr>
    </w:p>
    <w:p w:rsidR="00AF2743" w:rsidRDefault="00DA0C44" w:rsidP="00AF2743">
      <w:pPr>
        <w:spacing w:before="120"/>
        <w:jc w:val="center"/>
        <w:rPr>
          <w:b/>
          <w:sz w:val="18"/>
        </w:rPr>
      </w:pPr>
      <w:r w:rsidRPr="00B46868">
        <w:rPr>
          <w:noProof/>
          <w:lang w:val="es-MX" w:eastAsia="es-MX"/>
        </w:rPr>
        <w:drawing>
          <wp:inline distT="0" distB="0" distL="0" distR="0" wp14:anchorId="5354FB5D" wp14:editId="7E3BFADE">
            <wp:extent cx="5543550" cy="723265"/>
            <wp:effectExtent l="0" t="0" r="0" b="635"/>
            <wp:docPr id="9" name="Imagen 9" descr="C:\Users\chema\OneDrive\Escritorio\img-manual\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ma\OneDrive\Escritorio\img-manual\c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43550" cy="723265"/>
                    </a:xfrm>
                    <a:prstGeom prst="rect">
                      <a:avLst/>
                    </a:prstGeom>
                    <a:noFill/>
                    <a:ln>
                      <a:noFill/>
                    </a:ln>
                  </pic:spPr>
                </pic:pic>
              </a:graphicData>
            </a:graphic>
          </wp:inline>
        </w:drawing>
      </w:r>
    </w:p>
    <w:p w:rsidR="000A5DF2" w:rsidRPr="000A5DF2" w:rsidRDefault="00B6123B" w:rsidP="00AF2743">
      <w:pPr>
        <w:spacing w:before="120"/>
        <w:jc w:val="center"/>
        <w:rPr>
          <w:b/>
          <w:sz w:val="18"/>
        </w:rPr>
      </w:pPr>
      <w:r>
        <w:rPr>
          <w:b/>
          <w:sz w:val="18"/>
        </w:rPr>
        <w:t>Ilustración 1.6</w:t>
      </w:r>
      <w:r w:rsidR="000A5DF2">
        <w:rPr>
          <w:b/>
          <w:sz w:val="18"/>
        </w:rPr>
        <w:t xml:space="preserve">: Cargar </w:t>
      </w:r>
      <w:proofErr w:type="spellStart"/>
      <w:r w:rsidR="000A5DF2">
        <w:rPr>
          <w:b/>
          <w:sz w:val="18"/>
        </w:rPr>
        <w:t>Ips</w:t>
      </w:r>
      <w:proofErr w:type="spellEnd"/>
      <w:r w:rsidR="000A5DF2">
        <w:rPr>
          <w:b/>
          <w:sz w:val="18"/>
        </w:rPr>
        <w:t xml:space="preserve"> en la Black </w:t>
      </w:r>
      <w:proofErr w:type="spellStart"/>
      <w:r w:rsidR="000A5DF2">
        <w:rPr>
          <w:b/>
          <w:sz w:val="18"/>
        </w:rPr>
        <w:t>List</w:t>
      </w:r>
      <w:proofErr w:type="spellEnd"/>
      <w:r w:rsidR="000A5DF2">
        <w:rPr>
          <w:b/>
          <w:sz w:val="18"/>
        </w:rPr>
        <w:t>, separadas por coma</w:t>
      </w:r>
    </w:p>
    <w:p w:rsidR="005072AA" w:rsidRDefault="005072AA" w:rsidP="00161D6A">
      <w:pPr>
        <w:pStyle w:val="Textoindependiente"/>
        <w:shd w:val="clear" w:color="auto" w:fill="FFFFFF" w:themeFill="background1"/>
        <w:spacing w:line="252" w:lineRule="exact"/>
        <w:jc w:val="both"/>
      </w:pPr>
    </w:p>
    <w:p w:rsidR="005072AA" w:rsidRDefault="005072AA" w:rsidP="00161D6A">
      <w:pPr>
        <w:pStyle w:val="Textoindependiente"/>
        <w:shd w:val="clear" w:color="auto" w:fill="FFFFFF" w:themeFill="background1"/>
        <w:spacing w:line="252" w:lineRule="exact"/>
        <w:jc w:val="both"/>
      </w:pPr>
      <w:r>
        <w:t xml:space="preserve">La tercera forma y ultima es introducir rangos, separados por un </w:t>
      </w:r>
      <w:r w:rsidR="00DA0C44">
        <w:t>guion</w:t>
      </w:r>
      <w:r>
        <w:t xml:space="preserve">. La primera </w:t>
      </w:r>
      <w:proofErr w:type="spellStart"/>
      <w:r>
        <w:t>Ip</w:t>
      </w:r>
      <w:proofErr w:type="spellEnd"/>
      <w:r>
        <w:t xml:space="preserve"> debe ser mayor a la segunda y solamente puede haber cambios en los 2 </w:t>
      </w:r>
      <w:r w:rsidR="00C3678D">
        <w:t>últimos</w:t>
      </w:r>
      <w:r>
        <w:t xml:space="preserve"> octetos de la </w:t>
      </w:r>
      <w:proofErr w:type="spellStart"/>
      <w:r>
        <w:t>Ip</w:t>
      </w:r>
      <w:proofErr w:type="spellEnd"/>
      <w:r>
        <w:t xml:space="preserve">, debido a la enorme cantidad de </w:t>
      </w:r>
      <w:proofErr w:type="spellStart"/>
      <w:r>
        <w:t>Ips</w:t>
      </w:r>
      <w:proofErr w:type="spellEnd"/>
      <w:r>
        <w:t xml:space="preserve"> que en ese rango y superiores existe.</w:t>
      </w:r>
    </w:p>
    <w:p w:rsidR="005072AA" w:rsidRDefault="005072AA" w:rsidP="00161D6A">
      <w:pPr>
        <w:pStyle w:val="Textoindependiente"/>
        <w:shd w:val="clear" w:color="auto" w:fill="FFFFFF" w:themeFill="background1"/>
        <w:spacing w:line="252" w:lineRule="exact"/>
        <w:jc w:val="both"/>
      </w:pPr>
    </w:p>
    <w:p w:rsidR="00AF2743" w:rsidRDefault="00DA0C44" w:rsidP="00161D6A">
      <w:pPr>
        <w:jc w:val="center"/>
        <w:rPr>
          <w:b/>
          <w:sz w:val="18"/>
        </w:rPr>
      </w:pPr>
      <w:r w:rsidRPr="00B46868">
        <w:rPr>
          <w:noProof/>
          <w:lang w:val="es-MX" w:eastAsia="es-MX"/>
        </w:rPr>
        <w:drawing>
          <wp:inline distT="0" distB="0" distL="0" distR="0" wp14:anchorId="5E141FEA" wp14:editId="45194B38">
            <wp:extent cx="5562600" cy="760095"/>
            <wp:effectExtent l="0" t="0" r="0" b="1905"/>
            <wp:docPr id="8" name="Imagen 8" descr="C:\Users\chema\OneDrive\Escritorio\img-manual\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ema\OneDrive\Escritorio\img-manual\c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2600" cy="760095"/>
                    </a:xfrm>
                    <a:prstGeom prst="rect">
                      <a:avLst/>
                    </a:prstGeom>
                    <a:noFill/>
                    <a:ln>
                      <a:noFill/>
                    </a:ln>
                  </pic:spPr>
                </pic:pic>
              </a:graphicData>
            </a:graphic>
          </wp:inline>
        </w:drawing>
      </w:r>
    </w:p>
    <w:p w:rsidR="00AF2743" w:rsidRDefault="00AF2743" w:rsidP="00161D6A">
      <w:pPr>
        <w:jc w:val="center"/>
        <w:rPr>
          <w:b/>
          <w:sz w:val="18"/>
        </w:rPr>
      </w:pPr>
    </w:p>
    <w:p w:rsidR="000A5DF2" w:rsidRPr="000A5DF2" w:rsidRDefault="00B6123B" w:rsidP="00161D6A">
      <w:pPr>
        <w:jc w:val="center"/>
        <w:rPr>
          <w:b/>
          <w:sz w:val="18"/>
        </w:rPr>
      </w:pPr>
      <w:r>
        <w:rPr>
          <w:b/>
          <w:sz w:val="18"/>
        </w:rPr>
        <w:t>Ilustración 1.7</w:t>
      </w:r>
      <w:r w:rsidR="000A5DF2">
        <w:rPr>
          <w:b/>
          <w:sz w:val="18"/>
        </w:rPr>
        <w:t xml:space="preserve">: Cargar rangos de </w:t>
      </w:r>
      <w:proofErr w:type="spellStart"/>
      <w:r w:rsidR="000A5DF2">
        <w:rPr>
          <w:b/>
          <w:sz w:val="18"/>
        </w:rPr>
        <w:t>Ip</w:t>
      </w:r>
      <w:proofErr w:type="spellEnd"/>
      <w:r w:rsidR="000A5DF2">
        <w:rPr>
          <w:b/>
          <w:sz w:val="18"/>
        </w:rPr>
        <w:t xml:space="preserve"> en la Black </w:t>
      </w:r>
      <w:proofErr w:type="spellStart"/>
      <w:r w:rsidR="000A5DF2">
        <w:rPr>
          <w:b/>
          <w:sz w:val="18"/>
        </w:rPr>
        <w:t>List</w:t>
      </w:r>
      <w:proofErr w:type="spellEnd"/>
    </w:p>
    <w:p w:rsidR="005072AA" w:rsidRDefault="005072AA" w:rsidP="00161D6A">
      <w:pPr>
        <w:pStyle w:val="Textoindependiente"/>
        <w:shd w:val="clear" w:color="auto" w:fill="FFFFFF" w:themeFill="background1"/>
        <w:spacing w:line="252" w:lineRule="exact"/>
        <w:jc w:val="both"/>
      </w:pPr>
    </w:p>
    <w:p w:rsidR="005072AA" w:rsidRPr="00477BB5" w:rsidRDefault="00477BB5" w:rsidP="00161D6A">
      <w:pPr>
        <w:pStyle w:val="Ttulo2"/>
        <w:tabs>
          <w:tab w:val="left" w:pos="942"/>
        </w:tabs>
        <w:ind w:left="0" w:firstLine="0"/>
      </w:pPr>
      <w:r>
        <w:tab/>
      </w:r>
      <w:bookmarkStart w:id="28" w:name="_Toc34864267"/>
      <w:r w:rsidR="005072AA">
        <w:t>4.2.2</w:t>
      </w:r>
      <w:r w:rsidR="005072AA" w:rsidRPr="009617A7">
        <w:t xml:space="preserve"> Cargar </w:t>
      </w:r>
      <w:r w:rsidR="005072AA">
        <w:t>White</w:t>
      </w:r>
      <w:r w:rsidR="005072AA" w:rsidRPr="009617A7">
        <w:t xml:space="preserve"> </w:t>
      </w:r>
      <w:proofErr w:type="spellStart"/>
      <w:r w:rsidR="005072AA" w:rsidRPr="009617A7">
        <w:t>List</w:t>
      </w:r>
      <w:proofErr w:type="spellEnd"/>
      <w:r w:rsidR="005072AA" w:rsidRPr="009617A7">
        <w:t>.</w:t>
      </w:r>
      <w:bookmarkEnd w:id="28"/>
    </w:p>
    <w:p w:rsidR="005072AA" w:rsidRDefault="005072AA" w:rsidP="00161D6A">
      <w:pPr>
        <w:pStyle w:val="Textoindependiente"/>
        <w:shd w:val="clear" w:color="auto" w:fill="FFFFFF" w:themeFill="background1"/>
        <w:spacing w:line="252" w:lineRule="exact"/>
        <w:jc w:val="both"/>
      </w:pPr>
    </w:p>
    <w:p w:rsidR="005072AA" w:rsidRDefault="005072AA" w:rsidP="00161D6A">
      <w:pPr>
        <w:pStyle w:val="Textoindependiente"/>
        <w:shd w:val="clear" w:color="auto" w:fill="FFFFFF" w:themeFill="background1"/>
        <w:spacing w:line="252" w:lineRule="exact"/>
        <w:jc w:val="both"/>
      </w:pPr>
      <w:r>
        <w:t xml:space="preserve">Cargar la White </w:t>
      </w:r>
      <w:proofErr w:type="spellStart"/>
      <w:r>
        <w:t>List</w:t>
      </w:r>
      <w:proofErr w:type="spellEnd"/>
      <w:r>
        <w:t xml:space="preserve"> es guardar en el sistema </w:t>
      </w:r>
      <w:proofErr w:type="spellStart"/>
      <w:r>
        <w:t>Ips</w:t>
      </w:r>
      <w:proofErr w:type="spellEnd"/>
      <w:r>
        <w:t xml:space="preserve"> que ya sabemos que son confiables para el sistema, como lo son </w:t>
      </w:r>
      <w:proofErr w:type="spellStart"/>
      <w:r>
        <w:t>Ips</w:t>
      </w:r>
      <w:proofErr w:type="spellEnd"/>
      <w:r>
        <w:t xml:space="preserve"> de proveedores, administradores, </w:t>
      </w:r>
      <w:proofErr w:type="spellStart"/>
      <w:r>
        <w:t>Ips</w:t>
      </w:r>
      <w:proofErr w:type="spellEnd"/>
      <w:r>
        <w:t xml:space="preserve"> internas a la empresa. Estas </w:t>
      </w:r>
      <w:proofErr w:type="spellStart"/>
      <w:r>
        <w:t>Ip</w:t>
      </w:r>
      <w:proofErr w:type="spellEnd"/>
      <w:r>
        <w:t xml:space="preserve"> solo pueden ser cargadas de una en una, primero se desplegara este pequeño menú:</w:t>
      </w:r>
    </w:p>
    <w:p w:rsidR="00DA0C44" w:rsidRDefault="00DA0C44" w:rsidP="00161D6A">
      <w:pPr>
        <w:pStyle w:val="Textoindependiente"/>
        <w:shd w:val="clear" w:color="auto" w:fill="FFFFFF" w:themeFill="background1"/>
        <w:spacing w:line="252" w:lineRule="exact"/>
        <w:jc w:val="both"/>
      </w:pPr>
    </w:p>
    <w:p w:rsidR="00DA0C44" w:rsidRDefault="00DA0C44" w:rsidP="00161D6A">
      <w:pPr>
        <w:jc w:val="center"/>
        <w:rPr>
          <w:b/>
          <w:sz w:val="18"/>
        </w:rPr>
      </w:pPr>
      <w:r w:rsidRPr="00B46868">
        <w:rPr>
          <w:noProof/>
          <w:lang w:val="es-MX" w:eastAsia="es-MX"/>
        </w:rPr>
        <w:drawing>
          <wp:inline distT="0" distB="0" distL="0" distR="0" wp14:anchorId="76677CCE" wp14:editId="7B2BE664">
            <wp:extent cx="5600700" cy="1438910"/>
            <wp:effectExtent l="0" t="0" r="0" b="8890"/>
            <wp:docPr id="10" name="Imagen 10" descr="C:\Users\chema\OneDrive\Escritorio\img-manual\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ema\OneDrive\Escritorio\img-manual\c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0700" cy="1438910"/>
                    </a:xfrm>
                    <a:prstGeom prst="rect">
                      <a:avLst/>
                    </a:prstGeom>
                    <a:noFill/>
                    <a:ln>
                      <a:noFill/>
                    </a:ln>
                  </pic:spPr>
                </pic:pic>
              </a:graphicData>
            </a:graphic>
          </wp:inline>
        </w:drawing>
      </w:r>
    </w:p>
    <w:p w:rsidR="00AF2743" w:rsidRDefault="00AF2743" w:rsidP="00161D6A">
      <w:pPr>
        <w:jc w:val="center"/>
        <w:rPr>
          <w:b/>
          <w:sz w:val="18"/>
        </w:rPr>
      </w:pPr>
    </w:p>
    <w:p w:rsidR="000A5DF2" w:rsidRPr="000A5DF2" w:rsidRDefault="000A5DF2" w:rsidP="00161D6A">
      <w:pPr>
        <w:jc w:val="center"/>
        <w:rPr>
          <w:b/>
          <w:sz w:val="18"/>
        </w:rPr>
      </w:pPr>
      <w:r>
        <w:rPr>
          <w:b/>
          <w:sz w:val="18"/>
        </w:rPr>
        <w:t>Ilustración 1</w:t>
      </w:r>
      <w:r w:rsidR="00B6123B">
        <w:rPr>
          <w:b/>
          <w:sz w:val="18"/>
        </w:rPr>
        <w:t>.8</w:t>
      </w:r>
      <w:r>
        <w:rPr>
          <w:b/>
          <w:sz w:val="18"/>
        </w:rPr>
        <w:t xml:space="preserve">: Menú para cargar White </w:t>
      </w:r>
      <w:proofErr w:type="spellStart"/>
      <w:r>
        <w:rPr>
          <w:b/>
          <w:sz w:val="18"/>
        </w:rPr>
        <w:t>List</w:t>
      </w:r>
      <w:proofErr w:type="spellEnd"/>
    </w:p>
    <w:p w:rsidR="005072AA" w:rsidRDefault="005072AA" w:rsidP="00161D6A">
      <w:pPr>
        <w:pStyle w:val="Textoindependiente"/>
        <w:shd w:val="clear" w:color="auto" w:fill="FFFFFF" w:themeFill="background1"/>
        <w:spacing w:line="252" w:lineRule="exact"/>
        <w:jc w:val="both"/>
      </w:pPr>
    </w:p>
    <w:p w:rsidR="005072AA" w:rsidRDefault="005072AA" w:rsidP="00161D6A">
      <w:pPr>
        <w:pStyle w:val="Textoindependiente"/>
        <w:shd w:val="clear" w:color="auto" w:fill="FFFFFF" w:themeFill="background1"/>
        <w:spacing w:line="252" w:lineRule="exact"/>
        <w:jc w:val="both"/>
      </w:pPr>
      <w:r>
        <w:t xml:space="preserve">Y la </w:t>
      </w:r>
      <w:proofErr w:type="spellStart"/>
      <w:r>
        <w:t>Ip</w:t>
      </w:r>
      <w:proofErr w:type="spellEnd"/>
      <w:r>
        <w:t xml:space="preserve"> se carga de la siguiente manera:</w:t>
      </w:r>
    </w:p>
    <w:p w:rsidR="00DA0C44" w:rsidRDefault="00DA0C44" w:rsidP="00161D6A">
      <w:pPr>
        <w:pStyle w:val="Textoindependiente"/>
        <w:shd w:val="clear" w:color="auto" w:fill="FFFFFF" w:themeFill="background1"/>
        <w:spacing w:line="252" w:lineRule="exact"/>
        <w:jc w:val="both"/>
      </w:pPr>
    </w:p>
    <w:p w:rsidR="00AF2743" w:rsidRDefault="00DA0C44" w:rsidP="00161D6A">
      <w:pPr>
        <w:jc w:val="center"/>
        <w:rPr>
          <w:b/>
          <w:sz w:val="18"/>
        </w:rPr>
      </w:pPr>
      <w:r w:rsidRPr="00B46868">
        <w:rPr>
          <w:noProof/>
          <w:lang w:val="es-MX" w:eastAsia="es-MX"/>
        </w:rPr>
        <w:drawing>
          <wp:inline distT="0" distB="0" distL="0" distR="0" wp14:anchorId="5E327865" wp14:editId="5141B473">
            <wp:extent cx="5591175" cy="671195"/>
            <wp:effectExtent l="0" t="0" r="9525" b="0"/>
            <wp:docPr id="11" name="Imagen 11" descr="C:\Users\chema\OneDrive\Escritorio\img-manual\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ema\OneDrive\Escritorio\img-manual\c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1175" cy="671195"/>
                    </a:xfrm>
                    <a:prstGeom prst="rect">
                      <a:avLst/>
                    </a:prstGeom>
                    <a:noFill/>
                    <a:ln>
                      <a:noFill/>
                    </a:ln>
                  </pic:spPr>
                </pic:pic>
              </a:graphicData>
            </a:graphic>
          </wp:inline>
        </w:drawing>
      </w:r>
    </w:p>
    <w:p w:rsidR="00AF2743" w:rsidRDefault="00AF2743" w:rsidP="00161D6A">
      <w:pPr>
        <w:jc w:val="center"/>
        <w:rPr>
          <w:b/>
          <w:sz w:val="18"/>
        </w:rPr>
      </w:pPr>
    </w:p>
    <w:p w:rsidR="000A5DF2" w:rsidRPr="000A5DF2" w:rsidRDefault="000A5DF2" w:rsidP="00161D6A">
      <w:pPr>
        <w:jc w:val="center"/>
        <w:rPr>
          <w:b/>
          <w:sz w:val="18"/>
        </w:rPr>
      </w:pPr>
      <w:r>
        <w:rPr>
          <w:b/>
          <w:sz w:val="18"/>
        </w:rPr>
        <w:t>Ilustración 1.</w:t>
      </w:r>
      <w:r w:rsidR="00B6123B">
        <w:rPr>
          <w:b/>
          <w:sz w:val="18"/>
        </w:rPr>
        <w:t>9</w:t>
      </w:r>
      <w:r>
        <w:rPr>
          <w:b/>
          <w:sz w:val="18"/>
        </w:rPr>
        <w:t xml:space="preserve">: Cargar White </w:t>
      </w:r>
      <w:proofErr w:type="spellStart"/>
      <w:r>
        <w:rPr>
          <w:b/>
          <w:sz w:val="18"/>
        </w:rPr>
        <w:t>List</w:t>
      </w:r>
      <w:proofErr w:type="spellEnd"/>
    </w:p>
    <w:p w:rsidR="005072AA" w:rsidRDefault="005072AA" w:rsidP="00161D6A">
      <w:pPr>
        <w:pStyle w:val="Textoindependiente"/>
        <w:shd w:val="clear" w:color="auto" w:fill="FFFFFF" w:themeFill="background1"/>
        <w:spacing w:line="252" w:lineRule="exact"/>
        <w:jc w:val="both"/>
      </w:pPr>
    </w:p>
    <w:p w:rsidR="005072AA" w:rsidRPr="00477BB5" w:rsidRDefault="00477BB5" w:rsidP="00161D6A">
      <w:pPr>
        <w:pStyle w:val="Ttulo2"/>
        <w:tabs>
          <w:tab w:val="left" w:pos="942"/>
        </w:tabs>
        <w:ind w:left="0" w:firstLine="0"/>
      </w:pPr>
      <w:r>
        <w:tab/>
      </w:r>
      <w:bookmarkStart w:id="29" w:name="_Toc34864268"/>
      <w:r w:rsidR="005072AA">
        <w:t>4.2.3</w:t>
      </w:r>
      <w:r w:rsidR="005072AA" w:rsidRPr="009617A7">
        <w:t xml:space="preserve"> </w:t>
      </w:r>
      <w:r w:rsidR="005072AA">
        <w:t xml:space="preserve">Desbloqueo de </w:t>
      </w:r>
      <w:proofErr w:type="spellStart"/>
      <w:r w:rsidR="005072AA">
        <w:t>Ip</w:t>
      </w:r>
      <w:proofErr w:type="spellEnd"/>
      <w:r w:rsidR="005072AA">
        <w:t>.</w:t>
      </w:r>
      <w:bookmarkEnd w:id="29"/>
    </w:p>
    <w:p w:rsidR="005072AA" w:rsidRDefault="005072AA" w:rsidP="00161D6A">
      <w:pPr>
        <w:pStyle w:val="Textoindependiente"/>
        <w:shd w:val="clear" w:color="auto" w:fill="FFFFFF" w:themeFill="background1"/>
        <w:spacing w:line="252" w:lineRule="exact"/>
        <w:jc w:val="both"/>
        <w:rPr>
          <w:b/>
        </w:rPr>
      </w:pPr>
    </w:p>
    <w:p w:rsidR="005072AA" w:rsidRPr="00C30602" w:rsidRDefault="00C30602" w:rsidP="00161D6A">
      <w:pPr>
        <w:pStyle w:val="Textoindependiente"/>
        <w:shd w:val="clear" w:color="auto" w:fill="FFFFFF" w:themeFill="background1"/>
        <w:spacing w:line="252" w:lineRule="exact"/>
        <w:jc w:val="both"/>
      </w:pPr>
      <w:r w:rsidRPr="00C30602">
        <w:t xml:space="preserve">En esta opción se borra una </w:t>
      </w:r>
      <w:proofErr w:type="spellStart"/>
      <w:r w:rsidRPr="00C30602">
        <w:t>Ip</w:t>
      </w:r>
      <w:proofErr w:type="spellEnd"/>
      <w:r w:rsidRPr="00C30602">
        <w:t xml:space="preserve"> contenida en la Black </w:t>
      </w:r>
      <w:proofErr w:type="spellStart"/>
      <w:r w:rsidRPr="00C30602">
        <w:t>List</w:t>
      </w:r>
      <w:proofErr w:type="spellEnd"/>
      <w:r w:rsidRPr="00C30602">
        <w:t xml:space="preserve">, es decir se deja de ver como atacante, simplemente basta con digitar la </w:t>
      </w:r>
      <w:proofErr w:type="spellStart"/>
      <w:r w:rsidRPr="00C30602">
        <w:t>Ip</w:t>
      </w:r>
      <w:proofErr w:type="spellEnd"/>
      <w:r w:rsidRPr="00C30602">
        <w:t xml:space="preserve">, la cual debe estar guardada en la Black </w:t>
      </w:r>
      <w:proofErr w:type="spellStart"/>
      <w:r w:rsidRPr="00C30602">
        <w:t>List</w:t>
      </w:r>
      <w:proofErr w:type="spellEnd"/>
      <w:r w:rsidRPr="00C30602">
        <w:t xml:space="preserve"> y presionar </w:t>
      </w:r>
      <w:r>
        <w:t xml:space="preserve">la tecla </w:t>
      </w:r>
      <w:proofErr w:type="spellStart"/>
      <w:r w:rsidRPr="00C30602">
        <w:t>enter</w:t>
      </w:r>
      <w:proofErr w:type="spellEnd"/>
      <w:r w:rsidRPr="00C30602">
        <w:t xml:space="preserve">, si no existe esta </w:t>
      </w:r>
      <w:proofErr w:type="spellStart"/>
      <w:r w:rsidRPr="00C30602">
        <w:t>Ip</w:t>
      </w:r>
      <w:proofErr w:type="spellEnd"/>
      <w:r w:rsidRPr="00C30602">
        <w:t xml:space="preserve"> o está mal escrita, se informara y solicitara nuevamente la </w:t>
      </w:r>
      <w:proofErr w:type="spellStart"/>
      <w:r w:rsidRPr="00C30602">
        <w:t>Ip</w:t>
      </w:r>
      <w:proofErr w:type="spellEnd"/>
      <w:r w:rsidRPr="00C30602">
        <w:t>.</w:t>
      </w:r>
    </w:p>
    <w:p w:rsidR="005072AA" w:rsidRDefault="005072AA" w:rsidP="00161D6A">
      <w:pPr>
        <w:pStyle w:val="Textoindependiente"/>
        <w:shd w:val="clear" w:color="auto" w:fill="FFFFFF" w:themeFill="background1"/>
        <w:spacing w:line="252" w:lineRule="exact"/>
        <w:jc w:val="both"/>
      </w:pPr>
    </w:p>
    <w:p w:rsidR="00AF2743" w:rsidRDefault="00B46868" w:rsidP="00161D6A">
      <w:pPr>
        <w:jc w:val="center"/>
        <w:rPr>
          <w:b/>
          <w:sz w:val="18"/>
        </w:rPr>
      </w:pPr>
      <w:r w:rsidRPr="00B46868">
        <w:rPr>
          <w:noProof/>
          <w:lang w:val="es-MX" w:eastAsia="es-MX"/>
        </w:rPr>
        <w:drawing>
          <wp:inline distT="0" distB="0" distL="0" distR="0" wp14:anchorId="60B47FFC" wp14:editId="079EC915">
            <wp:extent cx="5683250" cy="986525"/>
            <wp:effectExtent l="0" t="0" r="0" b="0"/>
            <wp:docPr id="12" name="Imagen 12" descr="C:\Users\chema\OneDrive\Escritorio\img-manual\c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ema\OneDrive\Escritorio\img-manual\c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3250" cy="986525"/>
                    </a:xfrm>
                    <a:prstGeom prst="rect">
                      <a:avLst/>
                    </a:prstGeom>
                    <a:noFill/>
                    <a:ln>
                      <a:noFill/>
                    </a:ln>
                  </pic:spPr>
                </pic:pic>
              </a:graphicData>
            </a:graphic>
          </wp:inline>
        </w:drawing>
      </w:r>
    </w:p>
    <w:p w:rsidR="00AF2743" w:rsidRDefault="00AF2743" w:rsidP="00161D6A">
      <w:pPr>
        <w:jc w:val="center"/>
        <w:rPr>
          <w:b/>
          <w:sz w:val="18"/>
        </w:rPr>
      </w:pPr>
    </w:p>
    <w:p w:rsidR="000A5DF2" w:rsidRPr="000A5DF2" w:rsidRDefault="000A5DF2" w:rsidP="00161D6A">
      <w:pPr>
        <w:jc w:val="center"/>
        <w:rPr>
          <w:b/>
          <w:sz w:val="18"/>
        </w:rPr>
      </w:pPr>
      <w:r>
        <w:rPr>
          <w:b/>
          <w:sz w:val="18"/>
        </w:rPr>
        <w:t>Ilustración 1</w:t>
      </w:r>
      <w:r w:rsidR="00B6123B">
        <w:rPr>
          <w:b/>
          <w:sz w:val="18"/>
        </w:rPr>
        <w:t>.10</w:t>
      </w:r>
      <w:r>
        <w:rPr>
          <w:b/>
          <w:sz w:val="18"/>
        </w:rPr>
        <w:t xml:space="preserve">: Desbloqueo de </w:t>
      </w:r>
      <w:proofErr w:type="spellStart"/>
      <w:r>
        <w:rPr>
          <w:b/>
          <w:sz w:val="18"/>
        </w:rPr>
        <w:t>Ip</w:t>
      </w:r>
      <w:proofErr w:type="spellEnd"/>
    </w:p>
    <w:p w:rsidR="00C30602" w:rsidRDefault="00C30602" w:rsidP="00161D6A">
      <w:pPr>
        <w:pStyle w:val="Textoindependiente"/>
        <w:shd w:val="clear" w:color="auto" w:fill="FFFFFF" w:themeFill="background1"/>
        <w:spacing w:line="252" w:lineRule="exact"/>
        <w:jc w:val="both"/>
      </w:pPr>
    </w:p>
    <w:p w:rsidR="00C30602" w:rsidRPr="00477BB5" w:rsidRDefault="00477BB5" w:rsidP="00161D6A">
      <w:pPr>
        <w:pStyle w:val="Ttulo2"/>
        <w:tabs>
          <w:tab w:val="left" w:pos="942"/>
        </w:tabs>
        <w:ind w:left="0" w:firstLine="0"/>
      </w:pPr>
      <w:r>
        <w:tab/>
      </w:r>
      <w:bookmarkStart w:id="30" w:name="_Toc34864269"/>
      <w:r w:rsidR="00C30602">
        <w:t>4.2.4</w:t>
      </w:r>
      <w:r w:rsidR="00C30602" w:rsidRPr="009617A7">
        <w:t xml:space="preserve"> </w:t>
      </w:r>
      <w:r w:rsidR="00C30602">
        <w:t>Comandos Back y Show</w:t>
      </w:r>
      <w:r w:rsidR="00091A0C">
        <w:t>.</w:t>
      </w:r>
      <w:bookmarkEnd w:id="30"/>
    </w:p>
    <w:p w:rsidR="00C30602" w:rsidRDefault="00C30602" w:rsidP="00161D6A">
      <w:pPr>
        <w:pStyle w:val="Textoindependiente"/>
        <w:shd w:val="clear" w:color="auto" w:fill="FFFFFF" w:themeFill="background1"/>
        <w:spacing w:line="252" w:lineRule="exact"/>
        <w:jc w:val="both"/>
      </w:pPr>
    </w:p>
    <w:p w:rsidR="00C30602" w:rsidRDefault="00C30602" w:rsidP="00161D6A">
      <w:pPr>
        <w:pStyle w:val="Textoindependiente"/>
        <w:shd w:val="clear" w:color="auto" w:fill="FFFFFF" w:themeFill="background1"/>
        <w:spacing w:line="252" w:lineRule="exact"/>
        <w:jc w:val="both"/>
      </w:pPr>
      <w:r>
        <w:t xml:space="preserve">Para poder navegar libremente en el menú de configuraciones se implementó el comando </w:t>
      </w:r>
      <w:r>
        <w:rPr>
          <w:b/>
        </w:rPr>
        <w:t xml:space="preserve">back </w:t>
      </w:r>
      <w:r>
        <w:t>en cual da un salto atrás al menú, es decir sale de la opción en la que nos encontremos y regresa al menú principal, es de mucha utilidad si nos equivocamos de opción o ya no queremos estar en esa opción.</w:t>
      </w:r>
    </w:p>
    <w:p w:rsidR="00C30602" w:rsidRDefault="00C30602" w:rsidP="00161D6A">
      <w:pPr>
        <w:pStyle w:val="Textoindependiente"/>
        <w:shd w:val="clear" w:color="auto" w:fill="FFFFFF" w:themeFill="background1"/>
        <w:spacing w:line="252" w:lineRule="exact"/>
        <w:jc w:val="both"/>
      </w:pPr>
    </w:p>
    <w:p w:rsidR="00AF2743" w:rsidRDefault="00B46868" w:rsidP="00161D6A">
      <w:pPr>
        <w:jc w:val="center"/>
        <w:rPr>
          <w:b/>
          <w:sz w:val="18"/>
        </w:rPr>
      </w:pPr>
      <w:r w:rsidRPr="00B46868">
        <w:rPr>
          <w:noProof/>
          <w:lang w:val="es-MX" w:eastAsia="es-MX"/>
        </w:rPr>
        <w:drawing>
          <wp:inline distT="0" distB="0" distL="0" distR="0" wp14:anchorId="7194D8A2" wp14:editId="7647ACEB">
            <wp:extent cx="5683250" cy="2454064"/>
            <wp:effectExtent l="0" t="0" r="0" b="0"/>
            <wp:docPr id="20" name="Imagen 20" descr="C:\Users\chema\OneDrive\Escritorio\img-manual\ok\c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ema\OneDrive\Escritorio\img-manual\ok\c2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83250" cy="2454064"/>
                    </a:xfrm>
                    <a:prstGeom prst="rect">
                      <a:avLst/>
                    </a:prstGeom>
                    <a:noFill/>
                    <a:ln>
                      <a:noFill/>
                    </a:ln>
                  </pic:spPr>
                </pic:pic>
              </a:graphicData>
            </a:graphic>
          </wp:inline>
        </w:drawing>
      </w:r>
    </w:p>
    <w:p w:rsidR="00AF2743" w:rsidRDefault="00AF2743" w:rsidP="00161D6A">
      <w:pPr>
        <w:jc w:val="center"/>
        <w:rPr>
          <w:b/>
          <w:sz w:val="18"/>
        </w:rPr>
      </w:pPr>
    </w:p>
    <w:p w:rsidR="00C30602" w:rsidRPr="000A5DF2" w:rsidRDefault="000A5DF2" w:rsidP="00161D6A">
      <w:pPr>
        <w:jc w:val="center"/>
        <w:rPr>
          <w:b/>
          <w:sz w:val="18"/>
        </w:rPr>
      </w:pPr>
      <w:r>
        <w:rPr>
          <w:b/>
          <w:sz w:val="18"/>
        </w:rPr>
        <w:t>Ilustración 1</w:t>
      </w:r>
      <w:r w:rsidR="00B6123B">
        <w:rPr>
          <w:b/>
          <w:sz w:val="18"/>
        </w:rPr>
        <w:t>.11</w:t>
      </w:r>
      <w:r>
        <w:rPr>
          <w:b/>
          <w:sz w:val="18"/>
        </w:rPr>
        <w:t>: Comando Back</w:t>
      </w:r>
    </w:p>
    <w:p w:rsidR="000A5DF2" w:rsidRDefault="000A5DF2" w:rsidP="00161D6A">
      <w:pPr>
        <w:pStyle w:val="Textoindependiente"/>
        <w:shd w:val="clear" w:color="auto" w:fill="FFFFFF" w:themeFill="background1"/>
        <w:spacing w:line="252" w:lineRule="exact"/>
        <w:jc w:val="both"/>
      </w:pPr>
    </w:p>
    <w:p w:rsidR="00C30602" w:rsidRDefault="00C30602" w:rsidP="00161D6A">
      <w:pPr>
        <w:pStyle w:val="Textoindependiente"/>
        <w:shd w:val="clear" w:color="auto" w:fill="FFFFFF" w:themeFill="background1"/>
        <w:spacing w:line="252" w:lineRule="exact"/>
        <w:jc w:val="both"/>
      </w:pPr>
      <w:r>
        <w:t xml:space="preserve">El comando Show muestra todas las </w:t>
      </w:r>
      <w:proofErr w:type="spellStart"/>
      <w:r>
        <w:t>Ips</w:t>
      </w:r>
      <w:proofErr w:type="spellEnd"/>
      <w:r>
        <w:t xml:space="preserve"> contenidas en la White </w:t>
      </w:r>
      <w:proofErr w:type="spellStart"/>
      <w:r>
        <w:t>list</w:t>
      </w:r>
      <w:proofErr w:type="spellEnd"/>
      <w:r>
        <w:t xml:space="preserve"> o en la Black </w:t>
      </w:r>
      <w:proofErr w:type="spellStart"/>
      <w:r>
        <w:t>List</w:t>
      </w:r>
      <w:proofErr w:type="spellEnd"/>
      <w:r>
        <w:t xml:space="preserve">, dependiendo de la </w:t>
      </w:r>
      <w:r w:rsidR="00C3678D">
        <w:t>opción</w:t>
      </w:r>
      <w:r>
        <w:t xml:space="preserve"> que nos encontremos, esto con la </w:t>
      </w:r>
      <w:r w:rsidR="00C3678D">
        <w:t>finalidad</w:t>
      </w:r>
      <w:r>
        <w:t xml:space="preserve"> de que es administrador pueda saber que </w:t>
      </w:r>
      <w:proofErr w:type="spellStart"/>
      <w:r>
        <w:t>Ips</w:t>
      </w:r>
      <w:proofErr w:type="spellEnd"/>
      <w:r>
        <w:t xml:space="preserve"> están guardadas en estas listas. El comando funciona en Cargar Black </w:t>
      </w:r>
      <w:proofErr w:type="spellStart"/>
      <w:r>
        <w:t>L</w:t>
      </w:r>
      <w:r w:rsidR="000A30DB">
        <w:t>i</w:t>
      </w:r>
      <w:r>
        <w:t>st</w:t>
      </w:r>
      <w:proofErr w:type="spellEnd"/>
      <w:r>
        <w:t xml:space="preserve">, Cargar White </w:t>
      </w:r>
      <w:proofErr w:type="spellStart"/>
      <w:r>
        <w:t>List</w:t>
      </w:r>
      <w:proofErr w:type="spellEnd"/>
      <w:r>
        <w:t xml:space="preserve"> y Desbloqueo de </w:t>
      </w:r>
      <w:proofErr w:type="spellStart"/>
      <w:r>
        <w:t>Ip</w:t>
      </w:r>
      <w:proofErr w:type="spellEnd"/>
      <w:r>
        <w:t>.</w:t>
      </w:r>
    </w:p>
    <w:p w:rsidR="00C30602" w:rsidRDefault="00C30602" w:rsidP="00161D6A">
      <w:pPr>
        <w:pStyle w:val="Textoindependiente"/>
        <w:shd w:val="clear" w:color="auto" w:fill="FFFFFF" w:themeFill="background1"/>
        <w:spacing w:line="252" w:lineRule="exact"/>
        <w:jc w:val="both"/>
      </w:pPr>
    </w:p>
    <w:p w:rsidR="00DA0C44" w:rsidRDefault="00B46868" w:rsidP="00161D6A">
      <w:pPr>
        <w:jc w:val="center"/>
        <w:rPr>
          <w:b/>
          <w:sz w:val="18"/>
        </w:rPr>
      </w:pPr>
      <w:r w:rsidRPr="00B46868">
        <w:rPr>
          <w:noProof/>
          <w:lang w:val="es-MX" w:eastAsia="es-MX"/>
        </w:rPr>
        <w:lastRenderedPageBreak/>
        <w:drawing>
          <wp:inline distT="0" distB="0" distL="0" distR="0" wp14:anchorId="36C1AD21" wp14:editId="3F1BAB46">
            <wp:extent cx="2679700" cy="1550753"/>
            <wp:effectExtent l="0" t="0" r="0" b="0"/>
            <wp:docPr id="21" name="Imagen 21" descr="C:\Users\chema\OneDrive\Escritorio\img-manual\c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ema\OneDrive\Escritorio\img-manual\c19.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71939"/>
                    <a:stretch/>
                  </pic:blipFill>
                  <pic:spPr bwMode="auto">
                    <a:xfrm>
                      <a:off x="0" y="0"/>
                      <a:ext cx="2679700" cy="1550753"/>
                    </a:xfrm>
                    <a:prstGeom prst="rect">
                      <a:avLst/>
                    </a:prstGeom>
                    <a:noFill/>
                    <a:ln>
                      <a:noFill/>
                    </a:ln>
                    <a:extLst>
                      <a:ext uri="{53640926-AAD7-44D8-BBD7-CCE9431645EC}">
                        <a14:shadowObscured xmlns:a14="http://schemas.microsoft.com/office/drawing/2010/main"/>
                      </a:ext>
                    </a:extLst>
                  </pic:spPr>
                </pic:pic>
              </a:graphicData>
            </a:graphic>
          </wp:inline>
        </w:drawing>
      </w:r>
    </w:p>
    <w:p w:rsidR="00AF2743" w:rsidRDefault="00AF2743" w:rsidP="00161D6A">
      <w:pPr>
        <w:jc w:val="center"/>
        <w:rPr>
          <w:b/>
          <w:sz w:val="18"/>
        </w:rPr>
      </w:pPr>
    </w:p>
    <w:p w:rsidR="000A5DF2" w:rsidRPr="000A5DF2" w:rsidRDefault="000A5DF2" w:rsidP="00161D6A">
      <w:pPr>
        <w:jc w:val="center"/>
        <w:rPr>
          <w:b/>
          <w:sz w:val="18"/>
        </w:rPr>
      </w:pPr>
      <w:r>
        <w:rPr>
          <w:b/>
          <w:sz w:val="18"/>
        </w:rPr>
        <w:t>Ilustración 1</w:t>
      </w:r>
      <w:r w:rsidR="00B6123B">
        <w:rPr>
          <w:b/>
          <w:sz w:val="18"/>
        </w:rPr>
        <w:t>.12</w:t>
      </w:r>
      <w:r>
        <w:rPr>
          <w:b/>
          <w:sz w:val="18"/>
        </w:rPr>
        <w:t>: Comando Show</w:t>
      </w:r>
    </w:p>
    <w:p w:rsidR="00C30602" w:rsidRDefault="00C30602" w:rsidP="00161D6A">
      <w:pPr>
        <w:pStyle w:val="Textoindependiente"/>
        <w:shd w:val="clear" w:color="auto" w:fill="FFFFFF" w:themeFill="background1"/>
        <w:spacing w:line="252" w:lineRule="exact"/>
        <w:jc w:val="both"/>
      </w:pPr>
    </w:p>
    <w:p w:rsidR="00C30602" w:rsidRPr="00477BB5" w:rsidRDefault="00477BB5" w:rsidP="00161D6A">
      <w:pPr>
        <w:pStyle w:val="Ttulo2"/>
        <w:tabs>
          <w:tab w:val="left" w:pos="942"/>
        </w:tabs>
        <w:ind w:left="0" w:firstLine="0"/>
      </w:pPr>
      <w:r>
        <w:tab/>
      </w:r>
      <w:bookmarkStart w:id="31" w:name="_Toc34864270"/>
      <w:r w:rsidR="00C30602">
        <w:t>4.2.4</w:t>
      </w:r>
      <w:r w:rsidR="00C30602" w:rsidRPr="009617A7">
        <w:t xml:space="preserve"> </w:t>
      </w:r>
      <w:r w:rsidR="00C30602">
        <w:t>Generar Reporte.</w:t>
      </w:r>
      <w:bookmarkEnd w:id="31"/>
    </w:p>
    <w:p w:rsidR="00C30602" w:rsidRDefault="00C30602" w:rsidP="00161D6A">
      <w:pPr>
        <w:pStyle w:val="Textoindependiente"/>
        <w:shd w:val="clear" w:color="auto" w:fill="FFFFFF" w:themeFill="background1"/>
        <w:spacing w:line="252" w:lineRule="exact"/>
        <w:jc w:val="both"/>
      </w:pPr>
    </w:p>
    <w:p w:rsidR="00B62F19" w:rsidRDefault="00B62F19" w:rsidP="00161D6A">
      <w:pPr>
        <w:pStyle w:val="Textoindependiente"/>
        <w:shd w:val="clear" w:color="auto" w:fill="FFFFFF" w:themeFill="background1"/>
        <w:spacing w:line="252" w:lineRule="exact"/>
        <w:jc w:val="both"/>
      </w:pPr>
      <w:r>
        <w:t>Esta opción genera un reporte en formato PDF, en el cual podemos ver todas las modificaciones que se han guardado en el sistema, modificaciones de correos, contraseñas, límites de ataques, tiempos de cuarentena, ataques detectados entre otra información.</w:t>
      </w:r>
    </w:p>
    <w:p w:rsidR="00B62F19" w:rsidRDefault="00B62F19" w:rsidP="00161D6A">
      <w:pPr>
        <w:pStyle w:val="Textoindependiente"/>
        <w:shd w:val="clear" w:color="auto" w:fill="FFFFFF" w:themeFill="background1"/>
        <w:spacing w:line="252" w:lineRule="exact"/>
        <w:jc w:val="both"/>
      </w:pPr>
    </w:p>
    <w:p w:rsidR="00B46868" w:rsidRDefault="00B46868" w:rsidP="00161D6A">
      <w:pPr>
        <w:jc w:val="center"/>
        <w:rPr>
          <w:b/>
          <w:sz w:val="18"/>
        </w:rPr>
      </w:pPr>
      <w:r w:rsidRPr="00B46868">
        <w:rPr>
          <w:noProof/>
          <w:lang w:val="es-MX" w:eastAsia="es-MX"/>
        </w:rPr>
        <w:drawing>
          <wp:inline distT="0" distB="0" distL="0" distR="0" wp14:anchorId="23865F91" wp14:editId="750D0DEC">
            <wp:extent cx="5534025" cy="858520"/>
            <wp:effectExtent l="0" t="0" r="9525" b="0"/>
            <wp:docPr id="13" name="Imagen 13" descr="C:\Users\chema\OneDrive\Escritorio\img-manual\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ema\OneDrive\Escritorio\img-manual\c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4025" cy="858520"/>
                    </a:xfrm>
                    <a:prstGeom prst="rect">
                      <a:avLst/>
                    </a:prstGeom>
                    <a:noFill/>
                    <a:ln>
                      <a:noFill/>
                    </a:ln>
                  </pic:spPr>
                </pic:pic>
              </a:graphicData>
            </a:graphic>
          </wp:inline>
        </w:drawing>
      </w:r>
    </w:p>
    <w:p w:rsidR="00AF2743" w:rsidRDefault="00AF2743" w:rsidP="00161D6A">
      <w:pPr>
        <w:jc w:val="center"/>
        <w:rPr>
          <w:b/>
          <w:sz w:val="18"/>
        </w:rPr>
      </w:pPr>
    </w:p>
    <w:p w:rsidR="000A5DF2" w:rsidRPr="000A5DF2" w:rsidRDefault="000A5DF2" w:rsidP="00161D6A">
      <w:pPr>
        <w:jc w:val="center"/>
        <w:rPr>
          <w:b/>
          <w:sz w:val="18"/>
        </w:rPr>
      </w:pPr>
      <w:r>
        <w:rPr>
          <w:b/>
          <w:sz w:val="18"/>
        </w:rPr>
        <w:t>Ilustración 1</w:t>
      </w:r>
      <w:r w:rsidR="00B6123B">
        <w:rPr>
          <w:b/>
          <w:sz w:val="18"/>
        </w:rPr>
        <w:t>.13</w:t>
      </w:r>
      <w:r>
        <w:rPr>
          <w:b/>
          <w:sz w:val="18"/>
        </w:rPr>
        <w:t>: Generación de reporte</w:t>
      </w:r>
    </w:p>
    <w:p w:rsidR="00B62F19" w:rsidRDefault="00B62F19" w:rsidP="00161D6A">
      <w:pPr>
        <w:pStyle w:val="Textoindependiente"/>
        <w:shd w:val="clear" w:color="auto" w:fill="FFFFFF" w:themeFill="background1"/>
        <w:spacing w:line="252" w:lineRule="exact"/>
        <w:jc w:val="both"/>
      </w:pPr>
    </w:p>
    <w:p w:rsidR="00B62F19" w:rsidRPr="00477BB5" w:rsidRDefault="00477BB5" w:rsidP="00161D6A">
      <w:pPr>
        <w:pStyle w:val="Ttulo2"/>
        <w:tabs>
          <w:tab w:val="left" w:pos="942"/>
        </w:tabs>
        <w:ind w:left="0" w:firstLine="0"/>
      </w:pPr>
      <w:r>
        <w:tab/>
      </w:r>
      <w:bookmarkStart w:id="32" w:name="_Toc34864271"/>
      <w:r w:rsidR="00B62F19">
        <w:t>4.2.5</w:t>
      </w:r>
      <w:r w:rsidR="00B62F19" w:rsidRPr="009617A7">
        <w:t xml:space="preserve"> </w:t>
      </w:r>
      <w:r w:rsidR="00B62F19">
        <w:t xml:space="preserve">Modificar </w:t>
      </w:r>
      <w:proofErr w:type="spellStart"/>
      <w:r w:rsidR="00B62F19">
        <w:t>Password</w:t>
      </w:r>
      <w:proofErr w:type="spellEnd"/>
      <w:r w:rsidR="00091A0C">
        <w:t>.</w:t>
      </w:r>
      <w:bookmarkEnd w:id="32"/>
    </w:p>
    <w:p w:rsidR="00B62F19" w:rsidRDefault="00B62F19" w:rsidP="00161D6A">
      <w:pPr>
        <w:pStyle w:val="Textoindependiente"/>
        <w:shd w:val="clear" w:color="auto" w:fill="FFFFFF" w:themeFill="background1"/>
        <w:spacing w:line="252" w:lineRule="exact"/>
        <w:jc w:val="both"/>
      </w:pPr>
    </w:p>
    <w:p w:rsidR="00B62F19" w:rsidRDefault="00091A0C" w:rsidP="00161D6A">
      <w:pPr>
        <w:pStyle w:val="Textoindependiente"/>
        <w:shd w:val="clear" w:color="auto" w:fill="FFFFFF" w:themeFill="background1"/>
        <w:spacing w:line="252" w:lineRule="exact"/>
        <w:jc w:val="both"/>
      </w:pPr>
      <w:r>
        <w:t>En esta opción se modifica la contraseña, para lograr el objetivo es necesario autenticarse primero con la contraseña vieja e introducir la contraseña nueva 2 veces para corroborar que es la misma.</w:t>
      </w:r>
    </w:p>
    <w:p w:rsidR="00455611" w:rsidRDefault="00455611" w:rsidP="00161D6A">
      <w:pPr>
        <w:pStyle w:val="Textoindependiente"/>
        <w:shd w:val="clear" w:color="auto" w:fill="FFFFFF" w:themeFill="background1"/>
        <w:spacing w:line="252" w:lineRule="exact"/>
        <w:jc w:val="both"/>
      </w:pPr>
    </w:p>
    <w:p w:rsidR="00AF2743" w:rsidRDefault="00455611" w:rsidP="00161D6A">
      <w:pPr>
        <w:jc w:val="center"/>
        <w:rPr>
          <w:b/>
          <w:sz w:val="18"/>
        </w:rPr>
      </w:pPr>
      <w:r w:rsidRPr="00B46868">
        <w:rPr>
          <w:noProof/>
          <w:lang w:val="es-MX" w:eastAsia="es-MX"/>
        </w:rPr>
        <w:drawing>
          <wp:inline distT="0" distB="0" distL="0" distR="0" wp14:anchorId="10DC052F" wp14:editId="63BF85A8">
            <wp:extent cx="5581650" cy="771525"/>
            <wp:effectExtent l="0" t="0" r="0" b="9525"/>
            <wp:docPr id="15" name="Imagen 15" descr="C:\Users\chema\OneDrive\Escritorio\img-manual\c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ema\OneDrive\Escritorio\img-manual\c1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771525"/>
                    </a:xfrm>
                    <a:prstGeom prst="rect">
                      <a:avLst/>
                    </a:prstGeom>
                    <a:noFill/>
                    <a:ln>
                      <a:noFill/>
                    </a:ln>
                  </pic:spPr>
                </pic:pic>
              </a:graphicData>
            </a:graphic>
          </wp:inline>
        </w:drawing>
      </w:r>
    </w:p>
    <w:p w:rsidR="00AF2743" w:rsidRDefault="00AF2743" w:rsidP="00161D6A">
      <w:pPr>
        <w:jc w:val="center"/>
        <w:rPr>
          <w:b/>
          <w:sz w:val="18"/>
        </w:rPr>
      </w:pPr>
    </w:p>
    <w:p w:rsidR="000A5DF2" w:rsidRPr="000A5DF2" w:rsidRDefault="000A5DF2" w:rsidP="00161D6A">
      <w:pPr>
        <w:jc w:val="center"/>
        <w:rPr>
          <w:b/>
          <w:sz w:val="18"/>
        </w:rPr>
      </w:pPr>
      <w:r>
        <w:rPr>
          <w:b/>
          <w:sz w:val="18"/>
        </w:rPr>
        <w:t>Ilustración 1</w:t>
      </w:r>
      <w:r w:rsidR="00B6123B">
        <w:rPr>
          <w:b/>
          <w:sz w:val="18"/>
        </w:rPr>
        <w:t>.14</w:t>
      </w:r>
      <w:r>
        <w:rPr>
          <w:b/>
          <w:sz w:val="18"/>
        </w:rPr>
        <w:t>: Modificación de contraseña</w:t>
      </w:r>
    </w:p>
    <w:p w:rsidR="00091A0C" w:rsidRDefault="00091A0C" w:rsidP="00161D6A">
      <w:pPr>
        <w:pStyle w:val="Textoindependiente"/>
        <w:shd w:val="clear" w:color="auto" w:fill="FFFFFF" w:themeFill="background1"/>
        <w:spacing w:line="252" w:lineRule="exact"/>
        <w:jc w:val="both"/>
      </w:pPr>
    </w:p>
    <w:p w:rsidR="00091A0C" w:rsidRPr="00477BB5" w:rsidRDefault="00477BB5" w:rsidP="00161D6A">
      <w:pPr>
        <w:pStyle w:val="Ttulo2"/>
        <w:tabs>
          <w:tab w:val="left" w:pos="942"/>
        </w:tabs>
        <w:ind w:left="0" w:firstLine="0"/>
      </w:pPr>
      <w:r>
        <w:tab/>
      </w:r>
      <w:bookmarkStart w:id="33" w:name="_Toc34864272"/>
      <w:r w:rsidR="00091A0C">
        <w:t>4.2.6</w:t>
      </w:r>
      <w:r w:rsidR="00091A0C" w:rsidRPr="009617A7">
        <w:t xml:space="preserve"> </w:t>
      </w:r>
      <w:r w:rsidR="00091A0C" w:rsidRPr="00091A0C">
        <w:t>Modificar número de ataques para notificación</w:t>
      </w:r>
      <w:r w:rsidR="00091A0C">
        <w:t>.</w:t>
      </w:r>
      <w:bookmarkEnd w:id="33"/>
    </w:p>
    <w:p w:rsidR="00091A0C" w:rsidRDefault="00091A0C" w:rsidP="00161D6A">
      <w:pPr>
        <w:pStyle w:val="Textoindependiente"/>
        <w:shd w:val="clear" w:color="auto" w:fill="FFFFFF" w:themeFill="background1"/>
        <w:spacing w:line="252" w:lineRule="exact"/>
        <w:jc w:val="both"/>
      </w:pPr>
    </w:p>
    <w:p w:rsidR="00091A0C" w:rsidRDefault="00091A0C" w:rsidP="00161D6A">
      <w:pPr>
        <w:pStyle w:val="Textoindependiente"/>
        <w:shd w:val="clear" w:color="auto" w:fill="FFFFFF" w:themeFill="background1"/>
        <w:spacing w:line="252" w:lineRule="exact"/>
        <w:jc w:val="both"/>
      </w:pPr>
      <w:r>
        <w:t>El sistema establece un valor de 100 ataques para este límite, es decir cuando detecte que se han hecho 100 ataques el sistema enviara una alerta al correo electrónico que se cargó en las configuraciones iniciales adjuntando el reporte actualizado hasta ese momento. En esta opción es posible modificar este límite desde 50 ataques hasta 1000.</w:t>
      </w:r>
    </w:p>
    <w:p w:rsidR="00091A0C" w:rsidRDefault="00091A0C" w:rsidP="00161D6A">
      <w:pPr>
        <w:pStyle w:val="Textoindependiente"/>
        <w:shd w:val="clear" w:color="auto" w:fill="FFFFFF" w:themeFill="background1"/>
        <w:spacing w:line="252" w:lineRule="exact"/>
        <w:jc w:val="both"/>
      </w:pPr>
    </w:p>
    <w:p w:rsidR="00AF2743" w:rsidRDefault="00B46868" w:rsidP="00161D6A">
      <w:pPr>
        <w:jc w:val="center"/>
        <w:rPr>
          <w:b/>
          <w:sz w:val="18"/>
        </w:rPr>
      </w:pPr>
      <w:r w:rsidRPr="00B46868">
        <w:rPr>
          <w:noProof/>
          <w:lang w:val="es-MX" w:eastAsia="es-MX"/>
        </w:rPr>
        <w:drawing>
          <wp:inline distT="0" distB="0" distL="0" distR="0" wp14:anchorId="457776F7" wp14:editId="131BC204">
            <wp:extent cx="5683250" cy="735308"/>
            <wp:effectExtent l="0" t="0" r="0" b="0"/>
            <wp:docPr id="16" name="Imagen 16" descr="C:\Users\chema\OneDrive\Escritorio\img-manual\c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ema\OneDrive\Escritorio\img-manual\c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3250" cy="735308"/>
                    </a:xfrm>
                    <a:prstGeom prst="rect">
                      <a:avLst/>
                    </a:prstGeom>
                    <a:noFill/>
                    <a:ln>
                      <a:noFill/>
                    </a:ln>
                  </pic:spPr>
                </pic:pic>
              </a:graphicData>
            </a:graphic>
          </wp:inline>
        </w:drawing>
      </w:r>
    </w:p>
    <w:p w:rsidR="00AF2743" w:rsidRDefault="00AF2743" w:rsidP="00161D6A">
      <w:pPr>
        <w:jc w:val="center"/>
        <w:rPr>
          <w:b/>
          <w:sz w:val="18"/>
        </w:rPr>
      </w:pPr>
    </w:p>
    <w:p w:rsidR="000A5DF2" w:rsidRPr="000A5DF2" w:rsidRDefault="000A5DF2" w:rsidP="00161D6A">
      <w:pPr>
        <w:jc w:val="center"/>
        <w:rPr>
          <w:b/>
          <w:sz w:val="18"/>
        </w:rPr>
      </w:pPr>
      <w:r>
        <w:rPr>
          <w:b/>
          <w:sz w:val="18"/>
        </w:rPr>
        <w:t>Ilustración 1</w:t>
      </w:r>
      <w:r w:rsidR="00B6123B">
        <w:rPr>
          <w:b/>
          <w:sz w:val="18"/>
        </w:rPr>
        <w:t>.15</w:t>
      </w:r>
      <w:r>
        <w:rPr>
          <w:b/>
          <w:sz w:val="18"/>
        </w:rPr>
        <w:t>: Modificación de límite de ataques</w:t>
      </w:r>
    </w:p>
    <w:p w:rsidR="00091A0C" w:rsidRDefault="00091A0C" w:rsidP="00161D6A">
      <w:pPr>
        <w:pStyle w:val="Textoindependiente"/>
        <w:shd w:val="clear" w:color="auto" w:fill="FFFFFF" w:themeFill="background1"/>
        <w:spacing w:line="252" w:lineRule="exact"/>
        <w:jc w:val="both"/>
      </w:pPr>
    </w:p>
    <w:p w:rsidR="00091A0C" w:rsidRPr="00477BB5" w:rsidRDefault="00477BB5" w:rsidP="00161D6A">
      <w:pPr>
        <w:pStyle w:val="Ttulo2"/>
        <w:tabs>
          <w:tab w:val="left" w:pos="942"/>
        </w:tabs>
        <w:ind w:left="0" w:firstLine="0"/>
      </w:pPr>
      <w:r>
        <w:tab/>
      </w:r>
      <w:bookmarkStart w:id="34" w:name="_Toc34864273"/>
      <w:r w:rsidR="00091A0C">
        <w:t>4.2.7</w:t>
      </w:r>
      <w:r w:rsidR="00091A0C" w:rsidRPr="009617A7">
        <w:t xml:space="preserve"> </w:t>
      </w:r>
      <w:r w:rsidR="00091A0C" w:rsidRPr="00091A0C">
        <w:t>Modificar tiempo de cuarentena</w:t>
      </w:r>
      <w:r w:rsidR="00091A0C">
        <w:t>.</w:t>
      </w:r>
      <w:bookmarkEnd w:id="34"/>
    </w:p>
    <w:p w:rsidR="00091A0C" w:rsidRDefault="00091A0C" w:rsidP="00161D6A">
      <w:pPr>
        <w:pStyle w:val="Textoindependiente"/>
        <w:shd w:val="clear" w:color="auto" w:fill="FFFFFF" w:themeFill="background1"/>
        <w:spacing w:line="252" w:lineRule="exact"/>
        <w:jc w:val="both"/>
        <w:rPr>
          <w:b/>
        </w:rPr>
      </w:pPr>
    </w:p>
    <w:p w:rsidR="00091A0C" w:rsidRDefault="00091A0C" w:rsidP="00161D6A">
      <w:pPr>
        <w:pStyle w:val="Textoindependiente"/>
        <w:shd w:val="clear" w:color="auto" w:fill="FFFFFF" w:themeFill="background1"/>
        <w:spacing w:line="252" w:lineRule="exact"/>
        <w:jc w:val="both"/>
      </w:pPr>
      <w:r w:rsidRPr="00091A0C">
        <w:t xml:space="preserve">El tiempo de cuarentena es un tiempo en días, en el cual se vaciara la Black </w:t>
      </w:r>
      <w:proofErr w:type="spellStart"/>
      <w:r w:rsidRPr="00091A0C">
        <w:t>List</w:t>
      </w:r>
      <w:proofErr w:type="spellEnd"/>
      <w:r w:rsidRPr="00091A0C">
        <w:t xml:space="preserve">, desbloqueando automáticamente la </w:t>
      </w:r>
      <w:proofErr w:type="spellStart"/>
      <w:r w:rsidRPr="00091A0C">
        <w:t>Ip</w:t>
      </w:r>
      <w:proofErr w:type="spellEnd"/>
      <w:r w:rsidRPr="00091A0C">
        <w:t xml:space="preserve"> guardada que ha cumplido su tiempo de cuarentena</w:t>
      </w:r>
      <w:r>
        <w:t xml:space="preserve">. En esta opción se puede modificar este tiempo de cuarentena desde 1 hasta 60 </w:t>
      </w:r>
      <w:r w:rsidR="000A5DF2">
        <w:t>días</w:t>
      </w:r>
      <w:r>
        <w:t>.</w:t>
      </w:r>
    </w:p>
    <w:p w:rsidR="00091A0C" w:rsidRDefault="00091A0C" w:rsidP="00161D6A">
      <w:pPr>
        <w:pStyle w:val="Textoindependiente"/>
        <w:shd w:val="clear" w:color="auto" w:fill="FFFFFF" w:themeFill="background1"/>
        <w:spacing w:line="252" w:lineRule="exact"/>
        <w:jc w:val="both"/>
      </w:pPr>
    </w:p>
    <w:p w:rsidR="00AF2743" w:rsidRDefault="00B46868" w:rsidP="00161D6A">
      <w:pPr>
        <w:jc w:val="center"/>
        <w:rPr>
          <w:b/>
          <w:sz w:val="18"/>
        </w:rPr>
      </w:pPr>
      <w:r w:rsidRPr="00B46868">
        <w:rPr>
          <w:noProof/>
          <w:lang w:val="es-MX" w:eastAsia="es-MX"/>
        </w:rPr>
        <w:drawing>
          <wp:inline distT="0" distB="0" distL="0" distR="0" wp14:anchorId="2AEED697" wp14:editId="27AB2F1B">
            <wp:extent cx="5657850" cy="714375"/>
            <wp:effectExtent l="0" t="0" r="0" b="9525"/>
            <wp:docPr id="17" name="Imagen 17" descr="C:\Users\chema\OneDrive\Escritorio\img-manual\c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ema\OneDrive\Escritorio\img-manual\c1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57908" cy="714382"/>
                    </a:xfrm>
                    <a:prstGeom prst="rect">
                      <a:avLst/>
                    </a:prstGeom>
                    <a:noFill/>
                    <a:ln>
                      <a:noFill/>
                    </a:ln>
                  </pic:spPr>
                </pic:pic>
              </a:graphicData>
            </a:graphic>
          </wp:inline>
        </w:drawing>
      </w:r>
    </w:p>
    <w:p w:rsidR="00AF2743" w:rsidRDefault="00AF2743" w:rsidP="00161D6A">
      <w:pPr>
        <w:jc w:val="center"/>
        <w:rPr>
          <w:b/>
          <w:sz w:val="18"/>
        </w:rPr>
      </w:pPr>
    </w:p>
    <w:p w:rsidR="000A5DF2" w:rsidRPr="000A5DF2" w:rsidRDefault="000A5DF2" w:rsidP="00161D6A">
      <w:pPr>
        <w:jc w:val="center"/>
        <w:rPr>
          <w:b/>
          <w:sz w:val="18"/>
        </w:rPr>
      </w:pPr>
      <w:r>
        <w:rPr>
          <w:b/>
          <w:sz w:val="18"/>
        </w:rPr>
        <w:t>Ilustración 1</w:t>
      </w:r>
      <w:r w:rsidR="00B6123B">
        <w:rPr>
          <w:b/>
          <w:sz w:val="18"/>
        </w:rPr>
        <w:t>.16</w:t>
      </w:r>
      <w:r>
        <w:rPr>
          <w:b/>
          <w:sz w:val="18"/>
        </w:rPr>
        <w:t>: Modificación de tiempo de cuarentena</w:t>
      </w:r>
    </w:p>
    <w:p w:rsidR="00091A0C" w:rsidRDefault="00091A0C" w:rsidP="00161D6A">
      <w:pPr>
        <w:pStyle w:val="Textoindependiente"/>
        <w:shd w:val="clear" w:color="auto" w:fill="FFFFFF" w:themeFill="background1"/>
        <w:spacing w:line="252" w:lineRule="exact"/>
        <w:jc w:val="both"/>
      </w:pPr>
    </w:p>
    <w:p w:rsidR="00091A0C" w:rsidRPr="00477BB5" w:rsidRDefault="00477BB5" w:rsidP="00161D6A">
      <w:pPr>
        <w:pStyle w:val="Ttulo2"/>
        <w:tabs>
          <w:tab w:val="left" w:pos="942"/>
        </w:tabs>
        <w:ind w:left="0" w:firstLine="0"/>
      </w:pPr>
      <w:r>
        <w:tab/>
      </w:r>
      <w:bookmarkStart w:id="35" w:name="_Toc34864274"/>
      <w:r w:rsidR="00091A0C">
        <w:t>4.2.8</w:t>
      </w:r>
      <w:r w:rsidR="00091A0C" w:rsidRPr="009617A7">
        <w:t xml:space="preserve"> </w:t>
      </w:r>
      <w:r w:rsidR="00091A0C" w:rsidRPr="00091A0C">
        <w:t>Modificar tiempo de vaciado de Black</w:t>
      </w:r>
      <w:r w:rsidR="00C3678D" w:rsidRPr="00477BB5">
        <w:t xml:space="preserve"> </w:t>
      </w:r>
      <w:proofErr w:type="spellStart"/>
      <w:r w:rsidR="00091A0C" w:rsidRPr="00091A0C">
        <w:t>List</w:t>
      </w:r>
      <w:proofErr w:type="spellEnd"/>
      <w:r w:rsidR="00091A0C">
        <w:t>.</w:t>
      </w:r>
      <w:bookmarkEnd w:id="35"/>
    </w:p>
    <w:p w:rsidR="00091A0C" w:rsidRDefault="00091A0C" w:rsidP="00161D6A">
      <w:pPr>
        <w:pStyle w:val="Textoindependiente"/>
        <w:shd w:val="clear" w:color="auto" w:fill="FFFFFF" w:themeFill="background1"/>
        <w:spacing w:line="252" w:lineRule="exact"/>
        <w:jc w:val="both"/>
      </w:pPr>
    </w:p>
    <w:p w:rsidR="00091A0C" w:rsidRDefault="00091A0C" w:rsidP="00161D6A">
      <w:pPr>
        <w:pStyle w:val="Textoindependiente"/>
        <w:shd w:val="clear" w:color="auto" w:fill="FFFFFF" w:themeFill="background1"/>
        <w:spacing w:line="252" w:lineRule="exact"/>
        <w:jc w:val="both"/>
      </w:pPr>
      <w:r>
        <w:t xml:space="preserve">El tiempo de vaciado de la Black </w:t>
      </w:r>
      <w:proofErr w:type="spellStart"/>
      <w:r>
        <w:t>List</w:t>
      </w:r>
      <w:proofErr w:type="spellEnd"/>
      <w:r>
        <w:t xml:space="preserve"> </w:t>
      </w:r>
      <w:r w:rsidR="00387C07">
        <w:t xml:space="preserve">es un tiempo en días, en el cual se borra en su totalidad la Black </w:t>
      </w:r>
      <w:proofErr w:type="spellStart"/>
      <w:r w:rsidR="00387C07">
        <w:t>List</w:t>
      </w:r>
      <w:proofErr w:type="spellEnd"/>
      <w:r w:rsidR="00387C07">
        <w:t xml:space="preserve">, con la finalidad de desbloquear todas las </w:t>
      </w:r>
      <w:proofErr w:type="spellStart"/>
      <w:r w:rsidR="00387C07">
        <w:t>Ips</w:t>
      </w:r>
      <w:proofErr w:type="spellEnd"/>
      <w:r w:rsidR="00387C07">
        <w:t xml:space="preserve"> bloqueadas para pasar por el analizador de ataques. En este apartado se puede modificar este tiempo desde 1 día hasta 60 días.</w:t>
      </w:r>
    </w:p>
    <w:p w:rsidR="00387C07" w:rsidRDefault="00387C07" w:rsidP="00161D6A">
      <w:pPr>
        <w:pStyle w:val="Textoindependiente"/>
        <w:shd w:val="clear" w:color="auto" w:fill="FFFFFF" w:themeFill="background1"/>
        <w:spacing w:line="252" w:lineRule="exact"/>
        <w:jc w:val="both"/>
      </w:pPr>
    </w:p>
    <w:p w:rsidR="00AF2743" w:rsidRDefault="00B46868" w:rsidP="00161D6A">
      <w:pPr>
        <w:jc w:val="center"/>
        <w:rPr>
          <w:b/>
          <w:sz w:val="18"/>
        </w:rPr>
      </w:pPr>
      <w:r w:rsidRPr="00B46868">
        <w:rPr>
          <w:noProof/>
          <w:lang w:val="es-MX" w:eastAsia="es-MX"/>
        </w:rPr>
        <w:drawing>
          <wp:inline distT="0" distB="0" distL="0" distR="0" wp14:anchorId="6D3AE6E3" wp14:editId="07B888A1">
            <wp:extent cx="5629275" cy="756285"/>
            <wp:effectExtent l="0" t="0" r="9525" b="5715"/>
            <wp:docPr id="18" name="Imagen 18" descr="C:\Users\chema\OneDrive\Escritorio\img-manual\c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ema\OneDrive\Escritorio\img-manual\c1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0317" cy="756425"/>
                    </a:xfrm>
                    <a:prstGeom prst="rect">
                      <a:avLst/>
                    </a:prstGeom>
                    <a:noFill/>
                    <a:ln>
                      <a:noFill/>
                    </a:ln>
                  </pic:spPr>
                </pic:pic>
              </a:graphicData>
            </a:graphic>
          </wp:inline>
        </w:drawing>
      </w:r>
    </w:p>
    <w:p w:rsidR="00AF2743" w:rsidRDefault="00AF2743" w:rsidP="00161D6A">
      <w:pPr>
        <w:jc w:val="center"/>
        <w:rPr>
          <w:b/>
          <w:sz w:val="18"/>
        </w:rPr>
      </w:pPr>
    </w:p>
    <w:p w:rsidR="000A5DF2" w:rsidRPr="000A5DF2" w:rsidRDefault="000A5DF2" w:rsidP="00161D6A">
      <w:pPr>
        <w:jc w:val="center"/>
        <w:rPr>
          <w:b/>
          <w:sz w:val="18"/>
        </w:rPr>
      </w:pPr>
      <w:r>
        <w:rPr>
          <w:b/>
          <w:sz w:val="18"/>
        </w:rPr>
        <w:t>Ilustración 1</w:t>
      </w:r>
      <w:r w:rsidR="00B6123B">
        <w:rPr>
          <w:b/>
          <w:sz w:val="18"/>
        </w:rPr>
        <w:t>.17</w:t>
      </w:r>
      <w:r>
        <w:rPr>
          <w:b/>
          <w:sz w:val="18"/>
        </w:rPr>
        <w:t xml:space="preserve">: Modificación de tiempo de vaciado de Black </w:t>
      </w:r>
      <w:proofErr w:type="spellStart"/>
      <w:r>
        <w:rPr>
          <w:b/>
          <w:sz w:val="18"/>
        </w:rPr>
        <w:t>List</w:t>
      </w:r>
      <w:proofErr w:type="spellEnd"/>
    </w:p>
    <w:p w:rsidR="00387C07" w:rsidRDefault="00387C07" w:rsidP="00161D6A">
      <w:pPr>
        <w:pStyle w:val="Textoindependiente"/>
        <w:shd w:val="clear" w:color="auto" w:fill="FFFFFF" w:themeFill="background1"/>
        <w:spacing w:line="252" w:lineRule="exact"/>
        <w:jc w:val="both"/>
      </w:pPr>
    </w:p>
    <w:p w:rsidR="00387C07" w:rsidRPr="00477BB5" w:rsidRDefault="00477BB5" w:rsidP="00161D6A">
      <w:pPr>
        <w:pStyle w:val="Ttulo2"/>
        <w:tabs>
          <w:tab w:val="left" w:pos="942"/>
        </w:tabs>
        <w:ind w:left="0" w:firstLine="0"/>
      </w:pPr>
      <w:r>
        <w:tab/>
      </w:r>
      <w:bookmarkStart w:id="36" w:name="_Toc34864275"/>
      <w:r w:rsidR="00387C07">
        <w:t>4.2.9</w:t>
      </w:r>
      <w:r w:rsidR="00387C07" w:rsidRPr="009617A7">
        <w:t xml:space="preserve"> </w:t>
      </w:r>
      <w:r w:rsidR="00387C07" w:rsidRPr="00387C07">
        <w:t>Modificar correo.</w:t>
      </w:r>
      <w:bookmarkEnd w:id="36"/>
    </w:p>
    <w:p w:rsidR="00387C07" w:rsidRDefault="00387C07" w:rsidP="00161D6A">
      <w:pPr>
        <w:pStyle w:val="Textoindependiente"/>
        <w:shd w:val="clear" w:color="auto" w:fill="FFFFFF" w:themeFill="background1"/>
        <w:spacing w:line="252" w:lineRule="exact"/>
        <w:jc w:val="both"/>
        <w:rPr>
          <w:b/>
        </w:rPr>
      </w:pPr>
    </w:p>
    <w:p w:rsidR="00387C07" w:rsidRDefault="00387C07" w:rsidP="00161D6A">
      <w:pPr>
        <w:pStyle w:val="Textoindependiente"/>
        <w:shd w:val="clear" w:color="auto" w:fill="FFFFFF" w:themeFill="background1"/>
        <w:spacing w:line="252" w:lineRule="exact"/>
        <w:jc w:val="both"/>
      </w:pPr>
      <w:r w:rsidRPr="00387C07">
        <w:t>En esta opción se puede modificar el correo al cual llegaran las notificaciones de ataques</w:t>
      </w:r>
      <w:r>
        <w:t xml:space="preserve"> y el reporte de modificaciones y ataques</w:t>
      </w:r>
      <w:r w:rsidRPr="00387C07">
        <w:t>.</w:t>
      </w:r>
    </w:p>
    <w:p w:rsidR="00387C07" w:rsidRDefault="00387C07" w:rsidP="00161D6A">
      <w:pPr>
        <w:pStyle w:val="Textoindependiente"/>
        <w:shd w:val="clear" w:color="auto" w:fill="FFFFFF" w:themeFill="background1"/>
        <w:spacing w:line="252" w:lineRule="exact"/>
        <w:jc w:val="both"/>
      </w:pPr>
    </w:p>
    <w:p w:rsidR="00455611" w:rsidRDefault="00455611" w:rsidP="00AF2743">
      <w:pPr>
        <w:pStyle w:val="Ttulo2"/>
        <w:tabs>
          <w:tab w:val="left" w:pos="942"/>
        </w:tabs>
        <w:ind w:left="0" w:firstLine="0"/>
        <w:jc w:val="center"/>
      </w:pPr>
      <w:r w:rsidRPr="00B46868">
        <w:rPr>
          <w:noProof/>
          <w:lang w:val="es-MX" w:eastAsia="es-MX"/>
        </w:rPr>
        <w:drawing>
          <wp:inline distT="0" distB="0" distL="0" distR="0" wp14:anchorId="4D5E4D32" wp14:editId="35C466A9">
            <wp:extent cx="5610225" cy="876935"/>
            <wp:effectExtent l="0" t="0" r="9525" b="0"/>
            <wp:docPr id="19" name="Imagen 19" descr="C:\Users\chema\OneDrive\Escritorio\img-manual\c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ema\OneDrive\Escritorio\img-manual\c1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876935"/>
                    </a:xfrm>
                    <a:prstGeom prst="rect">
                      <a:avLst/>
                    </a:prstGeom>
                    <a:noFill/>
                    <a:ln>
                      <a:noFill/>
                    </a:ln>
                  </pic:spPr>
                </pic:pic>
              </a:graphicData>
            </a:graphic>
          </wp:inline>
        </w:drawing>
      </w:r>
    </w:p>
    <w:p w:rsidR="00AF2743" w:rsidRDefault="00AF2743" w:rsidP="00161D6A">
      <w:pPr>
        <w:jc w:val="center"/>
        <w:rPr>
          <w:b/>
          <w:sz w:val="18"/>
        </w:rPr>
      </w:pPr>
    </w:p>
    <w:p w:rsidR="00455611" w:rsidRPr="000A5DF2" w:rsidRDefault="00455611" w:rsidP="00161D6A">
      <w:pPr>
        <w:jc w:val="center"/>
        <w:rPr>
          <w:b/>
          <w:sz w:val="18"/>
        </w:rPr>
      </w:pPr>
      <w:r>
        <w:rPr>
          <w:b/>
          <w:sz w:val="18"/>
        </w:rPr>
        <w:t xml:space="preserve">Ilustración 1.18: </w:t>
      </w:r>
      <w:r w:rsidR="00B34DCC">
        <w:rPr>
          <w:b/>
          <w:sz w:val="18"/>
        </w:rPr>
        <w:t>Modificación de correo electrónico</w:t>
      </w:r>
    </w:p>
    <w:p w:rsidR="00455611" w:rsidRDefault="00455611" w:rsidP="00161D6A">
      <w:pPr>
        <w:pStyle w:val="Ttulo2"/>
        <w:tabs>
          <w:tab w:val="left" w:pos="942"/>
        </w:tabs>
        <w:ind w:left="0" w:firstLine="0"/>
      </w:pPr>
    </w:p>
    <w:p w:rsidR="00387C07" w:rsidRPr="00477BB5" w:rsidRDefault="00477BB5" w:rsidP="00161D6A">
      <w:pPr>
        <w:pStyle w:val="Ttulo2"/>
        <w:tabs>
          <w:tab w:val="left" w:pos="942"/>
        </w:tabs>
        <w:ind w:left="0" w:firstLine="0"/>
      </w:pPr>
      <w:r>
        <w:tab/>
      </w:r>
      <w:bookmarkStart w:id="37" w:name="_Toc34864276"/>
      <w:r w:rsidR="00387C07">
        <w:t>4.2.9</w:t>
      </w:r>
      <w:r w:rsidR="00387C07" w:rsidRPr="009617A7">
        <w:t xml:space="preserve"> </w:t>
      </w:r>
      <w:r w:rsidR="00387C07">
        <w:t>Salir</w:t>
      </w:r>
      <w:bookmarkEnd w:id="37"/>
    </w:p>
    <w:p w:rsidR="00387C07" w:rsidRDefault="00387C07" w:rsidP="00161D6A">
      <w:pPr>
        <w:pStyle w:val="Textoindependiente"/>
        <w:shd w:val="clear" w:color="auto" w:fill="FFFFFF" w:themeFill="background1"/>
        <w:spacing w:line="252" w:lineRule="exact"/>
        <w:jc w:val="both"/>
      </w:pPr>
    </w:p>
    <w:p w:rsidR="00387C07" w:rsidRDefault="00387C07" w:rsidP="00161D6A">
      <w:pPr>
        <w:pStyle w:val="Textoindependiente"/>
        <w:shd w:val="clear" w:color="auto" w:fill="FFFFFF" w:themeFill="background1"/>
        <w:spacing w:line="252" w:lineRule="exact"/>
        <w:jc w:val="both"/>
      </w:pPr>
      <w:r>
        <w:t xml:space="preserve">Para salir del menú de modificaciones se puede escribir el número correspondiente a la opción o bien escribir </w:t>
      </w:r>
      <w:r w:rsidR="00AD6918">
        <w:t>“</w:t>
      </w:r>
      <w:r>
        <w:t>EXIT</w:t>
      </w:r>
      <w:r w:rsidR="00AD6918">
        <w:t>”</w:t>
      </w:r>
      <w:r>
        <w:t xml:space="preserve"> o </w:t>
      </w:r>
      <w:r w:rsidR="00AD6918">
        <w:t>“</w:t>
      </w:r>
      <w:proofErr w:type="spellStart"/>
      <w:r>
        <w:t>exit</w:t>
      </w:r>
      <w:proofErr w:type="spellEnd"/>
      <w:r w:rsidR="00AD6918">
        <w:t>”</w:t>
      </w:r>
      <w:r>
        <w:t>.</w:t>
      </w:r>
    </w:p>
    <w:p w:rsidR="00387C07" w:rsidRDefault="00387C07" w:rsidP="00161D6A">
      <w:pPr>
        <w:pStyle w:val="Textoindependiente"/>
        <w:shd w:val="clear" w:color="auto" w:fill="FFFFFF" w:themeFill="background1"/>
        <w:spacing w:line="252" w:lineRule="exact"/>
        <w:jc w:val="both"/>
      </w:pPr>
    </w:p>
    <w:p w:rsidR="00706B43" w:rsidRDefault="00706B43" w:rsidP="00161D6A">
      <w:pPr>
        <w:jc w:val="center"/>
        <w:rPr>
          <w:b/>
          <w:sz w:val="18"/>
        </w:rPr>
      </w:pPr>
      <w:r w:rsidRPr="00706B43">
        <w:rPr>
          <w:noProof/>
          <w:lang w:val="es-MX" w:eastAsia="es-MX"/>
        </w:rPr>
        <w:lastRenderedPageBreak/>
        <w:drawing>
          <wp:inline distT="0" distB="0" distL="0" distR="0">
            <wp:extent cx="3848100" cy="3343275"/>
            <wp:effectExtent l="0" t="0" r="0" b="9525"/>
            <wp:docPr id="4" name="Imagen 4" descr="C:\Users\chema\OneDrive\Escritorio\img-manual\img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ma\OneDrive\Escritorio\img-manual\img21.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48100" cy="3343275"/>
                    </a:xfrm>
                    <a:prstGeom prst="rect">
                      <a:avLst/>
                    </a:prstGeom>
                    <a:noFill/>
                    <a:ln>
                      <a:noFill/>
                    </a:ln>
                  </pic:spPr>
                </pic:pic>
              </a:graphicData>
            </a:graphic>
          </wp:inline>
        </w:drawing>
      </w:r>
    </w:p>
    <w:p w:rsidR="00706B43" w:rsidRDefault="00706B43" w:rsidP="00161D6A">
      <w:pPr>
        <w:jc w:val="center"/>
        <w:rPr>
          <w:b/>
          <w:sz w:val="18"/>
        </w:rPr>
      </w:pPr>
    </w:p>
    <w:p w:rsidR="000A5DF2" w:rsidRPr="000A5DF2" w:rsidRDefault="000A5DF2" w:rsidP="00161D6A">
      <w:pPr>
        <w:jc w:val="center"/>
        <w:rPr>
          <w:b/>
          <w:sz w:val="18"/>
        </w:rPr>
      </w:pPr>
      <w:r>
        <w:rPr>
          <w:b/>
          <w:sz w:val="18"/>
        </w:rPr>
        <w:t>Ilustración 1</w:t>
      </w:r>
      <w:r w:rsidR="00455611">
        <w:rPr>
          <w:b/>
          <w:sz w:val="18"/>
        </w:rPr>
        <w:t>.19</w:t>
      </w:r>
      <w:r>
        <w:rPr>
          <w:b/>
          <w:sz w:val="18"/>
        </w:rPr>
        <w:t xml:space="preserve">: </w:t>
      </w:r>
      <w:r w:rsidR="00B6123B">
        <w:rPr>
          <w:b/>
          <w:sz w:val="18"/>
        </w:rPr>
        <w:t>Salir</w:t>
      </w:r>
    </w:p>
    <w:p w:rsidR="000A5DF2" w:rsidRDefault="000A5DF2" w:rsidP="00161D6A">
      <w:pPr>
        <w:spacing w:line="269" w:lineRule="exact"/>
      </w:pPr>
    </w:p>
    <w:p w:rsidR="000A5DF2" w:rsidRDefault="000A5DF2" w:rsidP="00161D6A">
      <w:pPr>
        <w:spacing w:line="269" w:lineRule="exact"/>
        <w:sectPr w:rsidR="000A5DF2" w:rsidSect="00161D6A">
          <w:pgSz w:w="12240" w:h="15840" w:code="1"/>
          <w:pgMar w:top="2060" w:right="1480" w:bottom="660" w:left="1480" w:header="514" w:footer="479" w:gutter="0"/>
          <w:cols w:space="720"/>
          <w:docGrid w:linePitch="299"/>
        </w:sectPr>
      </w:pPr>
    </w:p>
    <w:p w:rsidR="000D4939" w:rsidRDefault="000D4939" w:rsidP="00161D6A">
      <w:pPr>
        <w:pStyle w:val="Textoindependiente"/>
        <w:rPr>
          <w:sz w:val="20"/>
        </w:rPr>
      </w:pPr>
    </w:p>
    <w:p w:rsidR="000D4939" w:rsidRDefault="008C4BDF" w:rsidP="00161D6A">
      <w:pPr>
        <w:pStyle w:val="Ttulo2"/>
        <w:numPr>
          <w:ilvl w:val="0"/>
          <w:numId w:val="1"/>
        </w:numPr>
        <w:tabs>
          <w:tab w:val="left" w:pos="579"/>
          <w:tab w:val="left" w:pos="580"/>
        </w:tabs>
        <w:ind w:left="0" w:hanging="361"/>
      </w:pPr>
      <w:bookmarkStart w:id="38" w:name="5._Glosario_"/>
      <w:bookmarkStart w:id="39" w:name="_Toc34864000"/>
      <w:bookmarkStart w:id="40" w:name="_Toc34864277"/>
      <w:bookmarkEnd w:id="38"/>
      <w:r>
        <w:t>Glosario</w:t>
      </w:r>
      <w:bookmarkEnd w:id="39"/>
      <w:bookmarkEnd w:id="40"/>
    </w:p>
    <w:p w:rsidR="000D4939" w:rsidRDefault="008C4BDF" w:rsidP="00161D6A">
      <w:pPr>
        <w:pStyle w:val="Textoindependiente"/>
      </w:pPr>
      <w:r>
        <w:t>A continuación se indican los términos utilizados, en el presente documento.</w:t>
      </w:r>
    </w:p>
    <w:p w:rsidR="000D4939" w:rsidRDefault="000D4939" w:rsidP="00161D6A">
      <w:pPr>
        <w:pStyle w:val="Textoindependiente"/>
      </w:pPr>
    </w:p>
    <w:tbl>
      <w:tblPr>
        <w:tblStyle w:val="TableNormal"/>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2"/>
        <w:gridCol w:w="6555"/>
      </w:tblGrid>
      <w:tr w:rsidR="000D4939" w:rsidTr="00B661E4">
        <w:trPr>
          <w:trHeight w:val="251"/>
        </w:trPr>
        <w:tc>
          <w:tcPr>
            <w:tcW w:w="1862" w:type="dxa"/>
          </w:tcPr>
          <w:p w:rsidR="000D4939" w:rsidRDefault="008C4BDF" w:rsidP="00161D6A">
            <w:pPr>
              <w:pStyle w:val="TableParagraph"/>
              <w:spacing w:line="232" w:lineRule="exact"/>
              <w:rPr>
                <w:b/>
              </w:rPr>
            </w:pPr>
            <w:r>
              <w:rPr>
                <w:b/>
              </w:rPr>
              <w:t>Término</w:t>
            </w:r>
          </w:p>
        </w:tc>
        <w:tc>
          <w:tcPr>
            <w:tcW w:w="6555" w:type="dxa"/>
          </w:tcPr>
          <w:p w:rsidR="000D4939" w:rsidRDefault="008C4BDF" w:rsidP="00161D6A">
            <w:pPr>
              <w:pStyle w:val="TableParagraph"/>
              <w:spacing w:line="232" w:lineRule="exact"/>
              <w:jc w:val="center"/>
              <w:rPr>
                <w:b/>
              </w:rPr>
            </w:pPr>
            <w:r>
              <w:rPr>
                <w:b/>
              </w:rPr>
              <w:t>Descripción</w:t>
            </w:r>
          </w:p>
        </w:tc>
      </w:tr>
      <w:tr w:rsidR="000D4939" w:rsidTr="00B661E4">
        <w:trPr>
          <w:trHeight w:val="252"/>
        </w:trPr>
        <w:tc>
          <w:tcPr>
            <w:tcW w:w="1862" w:type="dxa"/>
          </w:tcPr>
          <w:p w:rsidR="000D4939" w:rsidRDefault="00387C07" w:rsidP="00161D6A">
            <w:pPr>
              <w:pStyle w:val="TableParagraph"/>
              <w:spacing w:line="233" w:lineRule="exact"/>
            </w:pPr>
            <w:r>
              <w:t xml:space="preserve">Black </w:t>
            </w:r>
            <w:proofErr w:type="spellStart"/>
            <w:r>
              <w:t>List</w:t>
            </w:r>
            <w:proofErr w:type="spellEnd"/>
          </w:p>
        </w:tc>
        <w:tc>
          <w:tcPr>
            <w:tcW w:w="6555" w:type="dxa"/>
          </w:tcPr>
          <w:p w:rsidR="000D4939" w:rsidRDefault="00387C07" w:rsidP="00161D6A">
            <w:pPr>
              <w:pStyle w:val="TableParagraph"/>
              <w:spacing w:line="233" w:lineRule="exact"/>
            </w:pPr>
            <w:r>
              <w:t xml:space="preserve">Lista negra, donde se almacenan las </w:t>
            </w:r>
            <w:proofErr w:type="spellStart"/>
            <w:r>
              <w:t>Ip</w:t>
            </w:r>
            <w:proofErr w:type="spellEnd"/>
            <w:r>
              <w:t xml:space="preserve"> de los atacantes.</w:t>
            </w:r>
          </w:p>
        </w:tc>
      </w:tr>
      <w:tr w:rsidR="00387C07" w:rsidTr="00B661E4">
        <w:trPr>
          <w:trHeight w:val="252"/>
        </w:trPr>
        <w:tc>
          <w:tcPr>
            <w:tcW w:w="1862" w:type="dxa"/>
          </w:tcPr>
          <w:p w:rsidR="00387C07" w:rsidRDefault="00387C07" w:rsidP="00161D6A">
            <w:pPr>
              <w:pStyle w:val="TableParagraph"/>
              <w:spacing w:line="233" w:lineRule="exact"/>
            </w:pPr>
            <w:r>
              <w:t xml:space="preserve">White </w:t>
            </w:r>
            <w:proofErr w:type="spellStart"/>
            <w:r>
              <w:t>List</w:t>
            </w:r>
            <w:proofErr w:type="spellEnd"/>
          </w:p>
        </w:tc>
        <w:tc>
          <w:tcPr>
            <w:tcW w:w="6555" w:type="dxa"/>
          </w:tcPr>
          <w:p w:rsidR="00387C07" w:rsidRDefault="00387C07" w:rsidP="00161D6A">
            <w:pPr>
              <w:pStyle w:val="TableParagraph"/>
              <w:spacing w:line="233" w:lineRule="exact"/>
            </w:pPr>
            <w:r>
              <w:t xml:space="preserve">Lista blanca, donde se almacenan las </w:t>
            </w:r>
            <w:proofErr w:type="spellStart"/>
            <w:r>
              <w:t>Ip</w:t>
            </w:r>
            <w:proofErr w:type="spellEnd"/>
            <w:r>
              <w:t xml:space="preserve"> confiables al sistema.</w:t>
            </w:r>
          </w:p>
        </w:tc>
      </w:tr>
      <w:tr w:rsidR="00387C07" w:rsidTr="00B661E4">
        <w:trPr>
          <w:trHeight w:val="252"/>
        </w:trPr>
        <w:tc>
          <w:tcPr>
            <w:tcW w:w="1862" w:type="dxa"/>
          </w:tcPr>
          <w:p w:rsidR="00387C07" w:rsidRDefault="00387C07" w:rsidP="00161D6A">
            <w:pPr>
              <w:pStyle w:val="TableParagraph"/>
              <w:spacing w:line="233" w:lineRule="exact"/>
            </w:pPr>
            <w:proofErr w:type="spellStart"/>
            <w:r>
              <w:t>Ip</w:t>
            </w:r>
            <w:proofErr w:type="spellEnd"/>
          </w:p>
        </w:tc>
        <w:tc>
          <w:tcPr>
            <w:tcW w:w="6555" w:type="dxa"/>
          </w:tcPr>
          <w:p w:rsidR="00387C07" w:rsidRDefault="00387C07" w:rsidP="00161D6A">
            <w:pPr>
              <w:pStyle w:val="TableParagraph"/>
              <w:spacing w:line="233" w:lineRule="exact"/>
            </w:pPr>
            <w:r>
              <w:t>C</w:t>
            </w:r>
            <w:r w:rsidRPr="00387C07">
              <w:t>onjunto de números que identifica, de manera lógica y jerárquica, a una Interfaz en red</w:t>
            </w:r>
            <w:r>
              <w:t>.</w:t>
            </w:r>
            <w:r w:rsidR="00AD6918">
              <w:t xml:space="preserve"> Dirección lógica.</w:t>
            </w:r>
          </w:p>
        </w:tc>
      </w:tr>
      <w:tr w:rsidR="00387C07" w:rsidTr="00B661E4">
        <w:trPr>
          <w:trHeight w:val="252"/>
        </w:trPr>
        <w:tc>
          <w:tcPr>
            <w:tcW w:w="1862" w:type="dxa"/>
          </w:tcPr>
          <w:p w:rsidR="00387C07" w:rsidRDefault="00387C07" w:rsidP="00161D6A">
            <w:pPr>
              <w:pStyle w:val="TableParagraph"/>
              <w:spacing w:line="233" w:lineRule="exact"/>
            </w:pPr>
            <w:r>
              <w:t>WAF</w:t>
            </w:r>
          </w:p>
        </w:tc>
        <w:tc>
          <w:tcPr>
            <w:tcW w:w="6555" w:type="dxa"/>
          </w:tcPr>
          <w:p w:rsidR="00387C07" w:rsidRDefault="00387C07" w:rsidP="00161D6A">
            <w:pPr>
              <w:pStyle w:val="TableParagraph"/>
              <w:spacing w:line="233" w:lineRule="exact"/>
            </w:pPr>
            <w:r>
              <w:t xml:space="preserve">Web </w:t>
            </w:r>
            <w:proofErr w:type="spellStart"/>
            <w:r>
              <w:t>Application</w:t>
            </w:r>
            <w:proofErr w:type="spellEnd"/>
            <w:r>
              <w:t xml:space="preserve"> Firewall</w:t>
            </w:r>
            <w:r w:rsidR="00C3678D">
              <w:t>.</w:t>
            </w:r>
          </w:p>
        </w:tc>
      </w:tr>
      <w:tr w:rsidR="00387C07" w:rsidTr="00B661E4">
        <w:trPr>
          <w:trHeight w:val="252"/>
        </w:trPr>
        <w:tc>
          <w:tcPr>
            <w:tcW w:w="1862" w:type="dxa"/>
          </w:tcPr>
          <w:p w:rsidR="00387C07" w:rsidRDefault="00B661E4" w:rsidP="00161D6A">
            <w:pPr>
              <w:pStyle w:val="TableParagraph"/>
              <w:spacing w:line="233" w:lineRule="exact"/>
            </w:pPr>
            <w:r>
              <w:t>Firewall</w:t>
            </w:r>
          </w:p>
        </w:tc>
        <w:tc>
          <w:tcPr>
            <w:tcW w:w="6555" w:type="dxa"/>
          </w:tcPr>
          <w:p w:rsidR="00387C07" w:rsidRDefault="00B661E4" w:rsidP="00161D6A">
            <w:pPr>
              <w:pStyle w:val="TableParagraph"/>
              <w:spacing w:line="233" w:lineRule="exact"/>
            </w:pPr>
            <w:r w:rsidRPr="00B661E4">
              <w:t>Programa informático que controla el acceso de una computadora a la red y de elementos de la red a la computadora, por motivos de seguridad.</w:t>
            </w:r>
          </w:p>
        </w:tc>
      </w:tr>
      <w:tr w:rsidR="00C3678D" w:rsidTr="00B661E4">
        <w:trPr>
          <w:trHeight w:val="252"/>
        </w:trPr>
        <w:tc>
          <w:tcPr>
            <w:tcW w:w="1862" w:type="dxa"/>
          </w:tcPr>
          <w:p w:rsidR="00C3678D" w:rsidRDefault="00C3678D" w:rsidP="00161D6A">
            <w:pPr>
              <w:pStyle w:val="TableParagraph"/>
              <w:spacing w:line="233" w:lineRule="exact"/>
            </w:pPr>
            <w:r>
              <w:t xml:space="preserve">SQL </w:t>
            </w:r>
            <w:proofErr w:type="spellStart"/>
            <w:r>
              <w:t>Injection</w:t>
            </w:r>
            <w:proofErr w:type="spellEnd"/>
          </w:p>
        </w:tc>
        <w:tc>
          <w:tcPr>
            <w:tcW w:w="6555" w:type="dxa"/>
          </w:tcPr>
          <w:p w:rsidR="00C3678D" w:rsidRPr="00B661E4" w:rsidRDefault="00C3678D" w:rsidP="00161D6A">
            <w:pPr>
              <w:pStyle w:val="TableParagraph"/>
              <w:spacing w:line="233" w:lineRule="exact"/>
            </w:pPr>
            <w:r>
              <w:t>E</w:t>
            </w:r>
            <w:r w:rsidRPr="00C3678D">
              <w:t>s una vulnerabilidad que permite al atacante enviar o “inyectar” instrucciones SQL de forma maliciosa y malintencionada dentro del código SQL programado para la manipulación de bases de datos</w:t>
            </w:r>
            <w:r>
              <w:t>.</w:t>
            </w:r>
          </w:p>
        </w:tc>
      </w:tr>
      <w:tr w:rsidR="00C3678D" w:rsidTr="00B661E4">
        <w:trPr>
          <w:trHeight w:val="252"/>
        </w:trPr>
        <w:tc>
          <w:tcPr>
            <w:tcW w:w="1862" w:type="dxa"/>
          </w:tcPr>
          <w:p w:rsidR="00C3678D" w:rsidRDefault="00C3678D" w:rsidP="00161D6A">
            <w:pPr>
              <w:pStyle w:val="TableParagraph"/>
              <w:spacing w:line="233" w:lineRule="exact"/>
            </w:pPr>
            <w:r>
              <w:t>XSS</w:t>
            </w:r>
          </w:p>
        </w:tc>
        <w:tc>
          <w:tcPr>
            <w:tcW w:w="6555" w:type="dxa"/>
          </w:tcPr>
          <w:p w:rsidR="00C3678D" w:rsidRPr="00B661E4" w:rsidRDefault="00C3678D" w:rsidP="00161D6A">
            <w:pPr>
              <w:pStyle w:val="TableParagraph"/>
              <w:spacing w:line="233" w:lineRule="exact"/>
            </w:pPr>
            <w:r w:rsidRPr="00C3678D">
              <w:t>Cross-</w:t>
            </w:r>
            <w:proofErr w:type="spellStart"/>
            <w:r w:rsidRPr="00C3678D">
              <w:t>site</w:t>
            </w:r>
            <w:proofErr w:type="spellEnd"/>
            <w:r w:rsidRPr="00C3678D">
              <w:t xml:space="preserve"> scripting (XSS) es un tipo de vulnerabilidad informática </w:t>
            </w:r>
            <w:r>
              <w:t>típica</w:t>
            </w:r>
            <w:r w:rsidRPr="00C3678D">
              <w:t xml:space="preserve"> de las aplicaciones Web, que puede permitir a una tercera persona inyectar en páginas web visitadas por el usuario código JavaScript o en otro lenguaje similar</w:t>
            </w:r>
            <w:r>
              <w:t>.</w:t>
            </w:r>
          </w:p>
        </w:tc>
      </w:tr>
    </w:tbl>
    <w:p w:rsidR="000D4939" w:rsidRDefault="008C4BDF" w:rsidP="00161D6A">
      <w:pPr>
        <w:jc w:val="center"/>
        <w:rPr>
          <w:sz w:val="20"/>
        </w:rPr>
      </w:pPr>
      <w:r>
        <w:rPr>
          <w:sz w:val="20"/>
        </w:rPr>
        <w:t>Tabla 1: Glosario</w:t>
      </w:r>
    </w:p>
    <w:sectPr w:rsidR="000D4939" w:rsidSect="00161D6A">
      <w:pgSz w:w="12240" w:h="15840" w:code="1"/>
      <w:pgMar w:top="2060" w:right="1480" w:bottom="660" w:left="1480" w:header="514" w:footer="47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261" w:rsidRDefault="00467261">
      <w:r>
        <w:separator/>
      </w:r>
    </w:p>
  </w:endnote>
  <w:endnote w:type="continuationSeparator" w:id="0">
    <w:p w:rsidR="00467261" w:rsidRDefault="0046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Narrow">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939" w:rsidRDefault="00F07EC4">
    <w:pPr>
      <w:pStyle w:val="Textoindependiente"/>
      <w:spacing w:line="14" w:lineRule="auto"/>
      <w:rPr>
        <w:sz w:val="20"/>
      </w:rPr>
    </w:pPr>
    <w:r>
      <w:rPr>
        <w:noProof/>
        <w:lang w:val="es-MX" w:eastAsia="es-MX"/>
      </w:rPr>
      <mc:AlternateContent>
        <mc:Choice Requires="wps">
          <w:drawing>
            <wp:anchor distT="0" distB="0" distL="114300" distR="114300" simplePos="0" relativeHeight="487273984" behindDoc="1" locked="0" layoutInCell="1" allowOverlap="1" wp14:anchorId="44A2E12B" wp14:editId="37A4FD12">
              <wp:simplePos x="0" y="0"/>
              <wp:positionH relativeFrom="page">
                <wp:posOffset>1079500</wp:posOffset>
              </wp:positionH>
              <wp:positionV relativeFrom="page">
                <wp:posOffset>10211435</wp:posOffset>
              </wp:positionV>
              <wp:extent cx="5396230" cy="1905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623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C6804E" id="Rectangle 4" o:spid="_x0000_s1026" style="position:absolute;margin-left:85pt;margin-top:804.05pt;width:424.9pt;height:1.5pt;z-index:-1604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" fillcolor="black" stroked="f">
              <w10:wrap anchorx="page" anchory="page"/>
            </v:rect>
          </w:pict>
        </mc:Fallback>
      </mc:AlternateContent>
    </w:r>
    <w:r>
      <w:rPr>
        <w:noProof/>
        <w:lang w:val="es-MX" w:eastAsia="es-MX"/>
      </w:rPr>
      <mc:AlternateContent>
        <mc:Choice Requires="wps">
          <w:drawing>
            <wp:anchor distT="0" distB="0" distL="114300" distR="114300" simplePos="0" relativeHeight="487274496" behindDoc="1" locked="0" layoutInCell="1" allowOverlap="1" wp14:anchorId="4F8D7C32" wp14:editId="01E27025">
              <wp:simplePos x="0" y="0"/>
              <wp:positionH relativeFrom="page">
                <wp:posOffset>5728970</wp:posOffset>
              </wp:positionH>
              <wp:positionV relativeFrom="page">
                <wp:posOffset>10217785</wp:posOffset>
              </wp:positionV>
              <wp:extent cx="696595" cy="270510"/>
              <wp:effectExtent l="0" t="0" r="0" b="0"/>
              <wp:wrapNone/>
              <wp:docPr id="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939" w:rsidRDefault="008C4BDF">
                          <w:pPr>
                            <w:spacing w:before="19"/>
                            <w:ind w:left="20"/>
                            <w:rPr>
                              <w:rFonts w:ascii="Tahoma" w:hAnsi="Tahoma"/>
                              <w:sz w:val="16"/>
                            </w:rPr>
                          </w:pPr>
                          <w:r>
                            <w:rPr>
                              <w:rFonts w:ascii="Tahoma" w:hAnsi="Tahoma"/>
                              <w:sz w:val="16"/>
                            </w:rPr>
                            <w:t xml:space="preserve">Página </w:t>
                          </w:r>
                          <w:r>
                            <w:fldChar w:fldCharType="begin"/>
                          </w:r>
                          <w:r>
                            <w:rPr>
                              <w:rFonts w:ascii="Tahoma" w:hAnsi="Tahoma"/>
                              <w:sz w:val="16"/>
                            </w:rPr>
                            <w:instrText xml:space="preserve"> PAGE </w:instrText>
                          </w:r>
                          <w:r>
                            <w:fldChar w:fldCharType="separate"/>
                          </w:r>
                          <w:r w:rsidR="00B77464">
                            <w:rPr>
                              <w:rFonts w:ascii="Tahoma" w:hAnsi="Tahoma"/>
                              <w:noProof/>
                              <w:sz w:val="16"/>
                            </w:rPr>
                            <w:t>2</w:t>
                          </w:r>
                          <w:r>
                            <w:fldChar w:fldCharType="end"/>
                          </w:r>
                          <w:r>
                            <w:rPr>
                              <w:rFonts w:ascii="Tahoma" w:hAnsi="Tahoma"/>
                              <w:sz w:val="16"/>
                            </w:rPr>
                            <w:t xml:space="preserve"> de</w:t>
                          </w:r>
                          <w:r>
                            <w:rPr>
                              <w:rFonts w:ascii="Tahoma" w:hAnsi="Tahoma"/>
                              <w:spacing w:val="-5"/>
                              <w:sz w:val="16"/>
                            </w:rPr>
                            <w:t xml:space="preserve"> </w:t>
                          </w:r>
                          <w:r>
                            <w:rPr>
                              <w:rFonts w:ascii="Tahoma" w:hAnsi="Tahoma"/>
                              <w:sz w:val="16"/>
                            </w:rPr>
                            <w:t>15</w:t>
                          </w:r>
                        </w:p>
                        <w:p w:rsidR="000D4939" w:rsidRDefault="008C4BDF">
                          <w:pPr>
                            <w:ind w:left="50"/>
                            <w:rPr>
                              <w:rFonts w:ascii="Tahoma" w:hAnsi="Tahoma"/>
                              <w:sz w:val="16"/>
                            </w:rPr>
                          </w:pPr>
                          <w:r>
                            <w:rPr>
                              <w:rFonts w:ascii="Tahoma" w:hAnsi="Tahoma"/>
                              <w:sz w:val="16"/>
                            </w:rPr>
                            <w:t>Versión:</w:t>
                          </w:r>
                          <w:r>
                            <w:rPr>
                              <w:rFonts w:ascii="Tahoma" w:hAnsi="Tahoma"/>
                              <w:spacing w:val="-7"/>
                              <w:sz w:val="16"/>
                            </w:rPr>
                            <w:t xml:space="preserve"> </w:t>
                          </w:r>
                          <w:r>
                            <w:rPr>
                              <w:rFonts w:ascii="Tahoma" w:hAnsi="Tahoma"/>
                              <w:sz w:val="16"/>
                            </w:rPr>
                            <w:t>02.00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8D7C32" id="_x0000_t202" coordsize="21600,21600" o:spt="202" path="m,l,21600r21600,l21600,xe">
              <v:stroke joinstyle="miter"/>
              <v:path gradientshapeok="t" o:connecttype="rect"/>
            </v:shapetype>
            <v:shape id="Text Box 3" o:spid="_x0000_s1026" type="#_x0000_t202" style="position:absolute;margin-left:451.1pt;margin-top:804.55pt;width:54.85pt;height:21.3pt;z-index:-1604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" filled="f" stroked="f">
              <v:textbox inset="0,0,0,0">
                <w:txbxContent>
                  <w:p w:rsidR="000D4939" w:rsidRDefault="008C4BDF">
                    <w:pPr>
                      <w:spacing w:before="19"/>
                      <w:ind w:left="20"/>
                      <w:rPr>
                        <w:rFonts w:ascii="Tahoma" w:hAnsi="Tahoma"/>
                        <w:sz w:val="16"/>
                      </w:rPr>
                    </w:pPr>
                    <w:r>
                      <w:rPr>
                        <w:rFonts w:ascii="Tahoma" w:hAnsi="Tahoma"/>
                        <w:sz w:val="16"/>
                      </w:rPr>
                      <w:t xml:space="preserve">Página </w:t>
                    </w:r>
                    <w:r>
                      <w:fldChar w:fldCharType="begin"/>
                    </w:r>
                    <w:r>
                      <w:rPr>
                        <w:rFonts w:ascii="Tahoma" w:hAnsi="Tahoma"/>
                        <w:sz w:val="16"/>
                      </w:rPr>
                      <w:instrText xml:space="preserve"> PAGE </w:instrText>
                    </w:r>
                    <w:r>
                      <w:fldChar w:fldCharType="separate"/>
                    </w:r>
                    <w:r w:rsidR="00B77464">
                      <w:rPr>
                        <w:rFonts w:ascii="Tahoma" w:hAnsi="Tahoma"/>
                        <w:noProof/>
                        <w:sz w:val="16"/>
                      </w:rPr>
                      <w:t>2</w:t>
                    </w:r>
                    <w:r>
                      <w:fldChar w:fldCharType="end"/>
                    </w:r>
                    <w:r>
                      <w:rPr>
                        <w:rFonts w:ascii="Tahoma" w:hAnsi="Tahoma"/>
                        <w:sz w:val="16"/>
                      </w:rPr>
                      <w:t xml:space="preserve"> de</w:t>
                    </w:r>
                    <w:r>
                      <w:rPr>
                        <w:rFonts w:ascii="Tahoma" w:hAnsi="Tahoma"/>
                        <w:spacing w:val="-5"/>
                        <w:sz w:val="16"/>
                      </w:rPr>
                      <w:t xml:space="preserve"> </w:t>
                    </w:r>
                    <w:r>
                      <w:rPr>
                        <w:rFonts w:ascii="Tahoma" w:hAnsi="Tahoma"/>
                        <w:sz w:val="16"/>
                      </w:rPr>
                      <w:t>15</w:t>
                    </w:r>
                  </w:p>
                  <w:p w:rsidR="000D4939" w:rsidRDefault="008C4BDF">
                    <w:pPr>
                      <w:ind w:left="50"/>
                      <w:rPr>
                        <w:rFonts w:ascii="Tahoma" w:hAnsi="Tahoma"/>
                        <w:sz w:val="16"/>
                      </w:rPr>
                    </w:pPr>
                    <w:r>
                      <w:rPr>
                        <w:rFonts w:ascii="Tahoma" w:hAnsi="Tahoma"/>
                        <w:sz w:val="16"/>
                      </w:rPr>
                      <w:t>Versión:</w:t>
                    </w:r>
                    <w:r>
                      <w:rPr>
                        <w:rFonts w:ascii="Tahoma" w:hAnsi="Tahoma"/>
                        <w:spacing w:val="-7"/>
                        <w:sz w:val="16"/>
                      </w:rPr>
                      <w:t xml:space="preserve"> </w:t>
                    </w:r>
                    <w:r>
                      <w:rPr>
                        <w:rFonts w:ascii="Tahoma" w:hAnsi="Tahoma"/>
                        <w:sz w:val="16"/>
                      </w:rPr>
                      <w:t>02.00</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939" w:rsidRDefault="00F07EC4">
    <w:pPr>
      <w:pStyle w:val="Textoindependiente"/>
      <w:spacing w:line="14" w:lineRule="auto"/>
      <w:rPr>
        <w:sz w:val="20"/>
      </w:rPr>
    </w:pPr>
    <w:r>
      <w:rPr>
        <w:noProof/>
        <w:lang w:val="es-MX" w:eastAsia="es-MX"/>
      </w:rPr>
      <mc:AlternateContent>
        <mc:Choice Requires="wps">
          <w:drawing>
            <wp:anchor distT="0" distB="0" distL="114300" distR="114300" simplePos="0" relativeHeight="487275008" behindDoc="1" locked="0" layoutInCell="1" allowOverlap="1" wp14:anchorId="66F4F715" wp14:editId="5EB7D0F2">
              <wp:simplePos x="0" y="0"/>
              <wp:positionH relativeFrom="page">
                <wp:posOffset>1079500</wp:posOffset>
              </wp:positionH>
              <wp:positionV relativeFrom="page">
                <wp:posOffset>10211435</wp:posOffset>
              </wp:positionV>
              <wp:extent cx="5396230" cy="19050"/>
              <wp:effectExtent l="0" t="0" r="0" b="0"/>
              <wp:wrapNone/>
              <wp:docPr id="2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623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21A38" id="Rectangle 2" o:spid="_x0000_s1026" style="position:absolute;margin-left:85pt;margin-top:804.05pt;width:424.9pt;height:1.5pt;z-index:-1604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" fillcolor="black" stroked="f">
              <w10:wrap anchorx="page" anchory="page"/>
            </v:rect>
          </w:pict>
        </mc:Fallback>
      </mc:AlternateContent>
    </w:r>
    <w:r>
      <w:rPr>
        <w:noProof/>
        <w:lang w:val="es-MX" w:eastAsia="es-MX"/>
      </w:rPr>
      <mc:AlternateContent>
        <mc:Choice Requires="wps">
          <w:drawing>
            <wp:anchor distT="0" distB="0" distL="114300" distR="114300" simplePos="0" relativeHeight="487275520" behindDoc="1" locked="0" layoutInCell="1" allowOverlap="1" wp14:anchorId="4CD7CF78" wp14:editId="0E3F1C98">
              <wp:simplePos x="0" y="0"/>
              <wp:positionH relativeFrom="page">
                <wp:posOffset>5674360</wp:posOffset>
              </wp:positionH>
              <wp:positionV relativeFrom="page">
                <wp:posOffset>10217785</wp:posOffset>
              </wp:positionV>
              <wp:extent cx="752475" cy="270510"/>
              <wp:effectExtent l="0" t="0" r="0" b="0"/>
              <wp:wrapNone/>
              <wp:docPr id="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4939" w:rsidRDefault="008C4BDF">
                          <w:pPr>
                            <w:spacing w:before="19"/>
                            <w:ind w:right="18"/>
                            <w:jc w:val="right"/>
                            <w:rPr>
                              <w:rFonts w:ascii="Tahoma" w:hAnsi="Tahoma"/>
                              <w:sz w:val="16"/>
                            </w:rPr>
                          </w:pPr>
                          <w:r>
                            <w:rPr>
                              <w:rFonts w:ascii="Tahoma" w:hAnsi="Tahoma"/>
                              <w:sz w:val="16"/>
                            </w:rPr>
                            <w:t xml:space="preserve">Página </w:t>
                          </w:r>
                          <w:r>
                            <w:fldChar w:fldCharType="begin"/>
                          </w:r>
                          <w:r>
                            <w:rPr>
                              <w:rFonts w:ascii="Tahoma" w:hAnsi="Tahoma"/>
                              <w:sz w:val="16"/>
                            </w:rPr>
                            <w:instrText xml:space="preserve"> PAGE </w:instrText>
                          </w:r>
                          <w:r>
                            <w:fldChar w:fldCharType="separate"/>
                          </w:r>
                          <w:r w:rsidR="00B77464">
                            <w:rPr>
                              <w:rFonts w:ascii="Tahoma" w:hAnsi="Tahoma"/>
                              <w:noProof/>
                              <w:sz w:val="16"/>
                            </w:rPr>
                            <w:t>14</w:t>
                          </w:r>
                          <w:r>
                            <w:fldChar w:fldCharType="end"/>
                          </w:r>
                          <w:r>
                            <w:rPr>
                              <w:rFonts w:ascii="Tahoma" w:hAnsi="Tahoma"/>
                              <w:sz w:val="16"/>
                            </w:rPr>
                            <w:t xml:space="preserve"> de</w:t>
                          </w:r>
                          <w:r>
                            <w:rPr>
                              <w:rFonts w:ascii="Tahoma" w:hAnsi="Tahoma"/>
                              <w:spacing w:val="-5"/>
                              <w:sz w:val="16"/>
                            </w:rPr>
                            <w:t xml:space="preserve"> </w:t>
                          </w:r>
                          <w:r>
                            <w:rPr>
                              <w:rFonts w:ascii="Tahoma" w:hAnsi="Tahoma"/>
                              <w:sz w:val="16"/>
                            </w:rPr>
                            <w:t>15</w:t>
                          </w:r>
                        </w:p>
                        <w:p w:rsidR="000D4939" w:rsidRDefault="008C4BDF">
                          <w:pPr>
                            <w:ind w:right="19"/>
                            <w:jc w:val="right"/>
                            <w:rPr>
                              <w:rFonts w:ascii="Tahoma" w:hAnsi="Tahoma"/>
                              <w:sz w:val="16"/>
                            </w:rPr>
                          </w:pPr>
                          <w:r>
                            <w:rPr>
                              <w:rFonts w:ascii="Tahoma" w:hAnsi="Tahoma"/>
                              <w:sz w:val="16"/>
                            </w:rPr>
                            <w:t>Versión:</w:t>
                          </w:r>
                          <w:r>
                            <w:rPr>
                              <w:rFonts w:ascii="Tahoma" w:hAnsi="Tahoma"/>
                              <w:spacing w:val="-7"/>
                              <w:sz w:val="16"/>
                            </w:rPr>
                            <w:t xml:space="preserve"> </w:t>
                          </w:r>
                          <w:r>
                            <w:rPr>
                              <w:rFonts w:ascii="Tahoma" w:hAnsi="Tahoma"/>
                              <w:sz w:val="16"/>
                            </w:rPr>
                            <w:t>02.00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7CF78" id="_x0000_t202" coordsize="21600,21600" o:spt="202" path="m,l,21600r21600,l21600,xe">
              <v:stroke joinstyle="miter"/>
              <v:path gradientshapeok="t" o:connecttype="rect"/>
            </v:shapetype>
            <v:shape id="Text Box 1" o:spid="_x0000_s1027" type="#_x0000_t202" style="position:absolute;margin-left:446.8pt;margin-top:804.55pt;width:59.25pt;height:21.3pt;z-index:-1604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" filled="f" stroked="f">
              <v:textbox inset="0,0,0,0">
                <w:txbxContent>
                  <w:p w:rsidR="000D4939" w:rsidRDefault="008C4BDF">
                    <w:pPr>
                      <w:spacing w:before="19"/>
                      <w:ind w:right="18"/>
                      <w:jc w:val="right"/>
                      <w:rPr>
                        <w:rFonts w:ascii="Tahoma" w:hAnsi="Tahoma"/>
                        <w:sz w:val="16"/>
                      </w:rPr>
                    </w:pPr>
                    <w:r>
                      <w:rPr>
                        <w:rFonts w:ascii="Tahoma" w:hAnsi="Tahoma"/>
                        <w:sz w:val="16"/>
                      </w:rPr>
                      <w:t xml:space="preserve">Página </w:t>
                    </w:r>
                    <w:r>
                      <w:fldChar w:fldCharType="begin"/>
                    </w:r>
                    <w:r>
                      <w:rPr>
                        <w:rFonts w:ascii="Tahoma" w:hAnsi="Tahoma"/>
                        <w:sz w:val="16"/>
                      </w:rPr>
                      <w:instrText xml:space="preserve"> PAGE </w:instrText>
                    </w:r>
                    <w:r>
                      <w:fldChar w:fldCharType="separate"/>
                    </w:r>
                    <w:r w:rsidR="00B77464">
                      <w:rPr>
                        <w:rFonts w:ascii="Tahoma" w:hAnsi="Tahoma"/>
                        <w:noProof/>
                        <w:sz w:val="16"/>
                      </w:rPr>
                      <w:t>14</w:t>
                    </w:r>
                    <w:r>
                      <w:fldChar w:fldCharType="end"/>
                    </w:r>
                    <w:r>
                      <w:rPr>
                        <w:rFonts w:ascii="Tahoma" w:hAnsi="Tahoma"/>
                        <w:sz w:val="16"/>
                      </w:rPr>
                      <w:t xml:space="preserve"> de</w:t>
                    </w:r>
                    <w:r>
                      <w:rPr>
                        <w:rFonts w:ascii="Tahoma" w:hAnsi="Tahoma"/>
                        <w:spacing w:val="-5"/>
                        <w:sz w:val="16"/>
                      </w:rPr>
                      <w:t xml:space="preserve"> </w:t>
                    </w:r>
                    <w:r>
                      <w:rPr>
                        <w:rFonts w:ascii="Tahoma" w:hAnsi="Tahoma"/>
                        <w:sz w:val="16"/>
                      </w:rPr>
                      <w:t>15</w:t>
                    </w:r>
                  </w:p>
                  <w:p w:rsidR="000D4939" w:rsidRDefault="008C4BDF">
                    <w:pPr>
                      <w:ind w:right="19"/>
                      <w:jc w:val="right"/>
                      <w:rPr>
                        <w:rFonts w:ascii="Tahoma" w:hAnsi="Tahoma"/>
                        <w:sz w:val="16"/>
                      </w:rPr>
                    </w:pPr>
                    <w:r>
                      <w:rPr>
                        <w:rFonts w:ascii="Tahoma" w:hAnsi="Tahoma"/>
                        <w:sz w:val="16"/>
                      </w:rPr>
                      <w:t>Versión:</w:t>
                    </w:r>
                    <w:r>
                      <w:rPr>
                        <w:rFonts w:ascii="Tahoma" w:hAnsi="Tahoma"/>
                        <w:spacing w:val="-7"/>
                        <w:sz w:val="16"/>
                      </w:rPr>
                      <w:t xml:space="preserve"> </w:t>
                    </w:r>
                    <w:r>
                      <w:rPr>
                        <w:rFonts w:ascii="Tahoma" w:hAnsi="Tahoma"/>
                        <w:sz w:val="16"/>
                      </w:rPr>
                      <w:t>02.00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261" w:rsidRDefault="00467261">
      <w:r>
        <w:separator/>
      </w:r>
    </w:p>
  </w:footnote>
  <w:footnote w:type="continuationSeparator" w:id="0">
    <w:p w:rsidR="00467261" w:rsidRDefault="004672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939" w:rsidRDefault="000D4939">
    <w:pPr>
      <w:pStyle w:val="Textoindependiente"/>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939" w:rsidRDefault="000D4939">
    <w:pPr>
      <w:pStyle w:val="Textoindependien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1C21"/>
    <w:multiLevelType w:val="multilevel"/>
    <w:tmpl w:val="FAB8EC60"/>
    <w:lvl w:ilvl="0">
      <w:start w:val="1"/>
      <w:numFmt w:val="decimal"/>
      <w:lvlText w:val="%1."/>
      <w:lvlJc w:val="left"/>
      <w:pPr>
        <w:ind w:left="701" w:hanging="480"/>
      </w:pPr>
      <w:rPr>
        <w:rFonts w:ascii="Liberation Sans Narrow" w:eastAsia="Liberation Sans Narrow" w:hAnsi="Liberation Sans Narrow" w:cs="Liberation Sans Narrow" w:hint="default"/>
        <w:spacing w:val="-1"/>
        <w:w w:val="99"/>
        <w:sz w:val="22"/>
        <w:szCs w:val="22"/>
        <w:lang w:val="es-ES" w:eastAsia="en-US" w:bidi="ar-SA"/>
      </w:rPr>
    </w:lvl>
    <w:lvl w:ilvl="1">
      <w:start w:val="1"/>
      <w:numFmt w:val="decimal"/>
      <w:lvlText w:val="%1.%2."/>
      <w:lvlJc w:val="left"/>
      <w:pPr>
        <w:ind w:left="1181" w:hanging="720"/>
      </w:pPr>
      <w:rPr>
        <w:rFonts w:ascii="Liberation Sans Narrow" w:eastAsia="Liberation Sans Narrow" w:hAnsi="Liberation Sans Narrow" w:cs="Liberation Sans Narrow" w:hint="default"/>
        <w:spacing w:val="-1"/>
        <w:w w:val="99"/>
        <w:sz w:val="22"/>
        <w:szCs w:val="22"/>
        <w:lang w:val="es-ES" w:eastAsia="en-US" w:bidi="ar-SA"/>
      </w:rPr>
    </w:lvl>
    <w:lvl w:ilvl="2">
      <w:numFmt w:val="bullet"/>
      <w:lvlText w:val="•"/>
      <w:lvlJc w:val="left"/>
      <w:pPr>
        <w:ind w:left="2042" w:hanging="720"/>
      </w:pPr>
      <w:rPr>
        <w:rFonts w:hint="default"/>
        <w:lang w:val="es-ES" w:eastAsia="en-US" w:bidi="ar-SA"/>
      </w:rPr>
    </w:lvl>
    <w:lvl w:ilvl="3">
      <w:numFmt w:val="bullet"/>
      <w:lvlText w:val="•"/>
      <w:lvlJc w:val="left"/>
      <w:pPr>
        <w:ind w:left="2905" w:hanging="720"/>
      </w:pPr>
      <w:rPr>
        <w:rFonts w:hint="default"/>
        <w:lang w:val="es-ES" w:eastAsia="en-US" w:bidi="ar-SA"/>
      </w:rPr>
    </w:lvl>
    <w:lvl w:ilvl="4">
      <w:numFmt w:val="bullet"/>
      <w:lvlText w:val="•"/>
      <w:lvlJc w:val="left"/>
      <w:pPr>
        <w:ind w:left="3768" w:hanging="720"/>
      </w:pPr>
      <w:rPr>
        <w:rFonts w:hint="default"/>
        <w:lang w:val="es-ES" w:eastAsia="en-US" w:bidi="ar-SA"/>
      </w:rPr>
    </w:lvl>
    <w:lvl w:ilvl="5">
      <w:numFmt w:val="bullet"/>
      <w:lvlText w:val="•"/>
      <w:lvlJc w:val="left"/>
      <w:pPr>
        <w:ind w:left="4630" w:hanging="720"/>
      </w:pPr>
      <w:rPr>
        <w:rFonts w:hint="default"/>
        <w:lang w:val="es-ES" w:eastAsia="en-US" w:bidi="ar-SA"/>
      </w:rPr>
    </w:lvl>
    <w:lvl w:ilvl="6">
      <w:numFmt w:val="bullet"/>
      <w:lvlText w:val="•"/>
      <w:lvlJc w:val="left"/>
      <w:pPr>
        <w:ind w:left="5493" w:hanging="720"/>
      </w:pPr>
      <w:rPr>
        <w:rFonts w:hint="default"/>
        <w:lang w:val="es-ES" w:eastAsia="en-US" w:bidi="ar-SA"/>
      </w:rPr>
    </w:lvl>
    <w:lvl w:ilvl="7">
      <w:numFmt w:val="bullet"/>
      <w:lvlText w:val="•"/>
      <w:lvlJc w:val="left"/>
      <w:pPr>
        <w:ind w:left="6356" w:hanging="720"/>
      </w:pPr>
      <w:rPr>
        <w:rFonts w:hint="default"/>
        <w:lang w:val="es-ES" w:eastAsia="en-US" w:bidi="ar-SA"/>
      </w:rPr>
    </w:lvl>
    <w:lvl w:ilvl="8">
      <w:numFmt w:val="bullet"/>
      <w:lvlText w:val="•"/>
      <w:lvlJc w:val="left"/>
      <w:pPr>
        <w:ind w:left="7218" w:hanging="720"/>
      </w:pPr>
      <w:rPr>
        <w:rFonts w:hint="default"/>
        <w:lang w:val="es-ES" w:eastAsia="en-US" w:bidi="ar-SA"/>
      </w:rPr>
    </w:lvl>
  </w:abstractNum>
  <w:abstractNum w:abstractNumId="1">
    <w:nsid w:val="3AFD3C2D"/>
    <w:multiLevelType w:val="hybridMultilevel"/>
    <w:tmpl w:val="8FCAB718"/>
    <w:lvl w:ilvl="0" w:tplc="C58C15DA">
      <w:start w:val="1"/>
      <w:numFmt w:val="decimal"/>
      <w:lvlText w:val="%1."/>
      <w:lvlJc w:val="left"/>
      <w:pPr>
        <w:ind w:left="5969" w:hanging="360"/>
      </w:pPr>
      <w:rPr>
        <w:rFonts w:hint="default"/>
      </w:rPr>
    </w:lvl>
    <w:lvl w:ilvl="1" w:tplc="080A0019">
      <w:start w:val="1"/>
      <w:numFmt w:val="lowerLetter"/>
      <w:lvlText w:val="%2."/>
      <w:lvlJc w:val="left"/>
      <w:pPr>
        <w:ind w:left="6689" w:hanging="360"/>
      </w:pPr>
    </w:lvl>
    <w:lvl w:ilvl="2" w:tplc="080A001B">
      <w:start w:val="1"/>
      <w:numFmt w:val="lowerRoman"/>
      <w:lvlText w:val="%3."/>
      <w:lvlJc w:val="right"/>
      <w:pPr>
        <w:ind w:left="7409" w:hanging="180"/>
      </w:pPr>
    </w:lvl>
    <w:lvl w:ilvl="3" w:tplc="080A000F" w:tentative="1">
      <w:start w:val="1"/>
      <w:numFmt w:val="decimal"/>
      <w:lvlText w:val="%4."/>
      <w:lvlJc w:val="left"/>
      <w:pPr>
        <w:ind w:left="8129" w:hanging="360"/>
      </w:pPr>
    </w:lvl>
    <w:lvl w:ilvl="4" w:tplc="080A0019" w:tentative="1">
      <w:start w:val="1"/>
      <w:numFmt w:val="lowerLetter"/>
      <w:lvlText w:val="%5."/>
      <w:lvlJc w:val="left"/>
      <w:pPr>
        <w:ind w:left="8849" w:hanging="360"/>
      </w:pPr>
    </w:lvl>
    <w:lvl w:ilvl="5" w:tplc="080A001B" w:tentative="1">
      <w:start w:val="1"/>
      <w:numFmt w:val="lowerRoman"/>
      <w:lvlText w:val="%6."/>
      <w:lvlJc w:val="right"/>
      <w:pPr>
        <w:ind w:left="9569" w:hanging="180"/>
      </w:pPr>
    </w:lvl>
    <w:lvl w:ilvl="6" w:tplc="080A000F" w:tentative="1">
      <w:start w:val="1"/>
      <w:numFmt w:val="decimal"/>
      <w:lvlText w:val="%7."/>
      <w:lvlJc w:val="left"/>
      <w:pPr>
        <w:ind w:left="10289" w:hanging="360"/>
      </w:pPr>
    </w:lvl>
    <w:lvl w:ilvl="7" w:tplc="080A0019" w:tentative="1">
      <w:start w:val="1"/>
      <w:numFmt w:val="lowerLetter"/>
      <w:lvlText w:val="%8."/>
      <w:lvlJc w:val="left"/>
      <w:pPr>
        <w:ind w:left="11009" w:hanging="360"/>
      </w:pPr>
    </w:lvl>
    <w:lvl w:ilvl="8" w:tplc="080A001B" w:tentative="1">
      <w:start w:val="1"/>
      <w:numFmt w:val="lowerRoman"/>
      <w:lvlText w:val="%9."/>
      <w:lvlJc w:val="right"/>
      <w:pPr>
        <w:ind w:left="11729" w:hanging="180"/>
      </w:pPr>
    </w:lvl>
  </w:abstractNum>
  <w:abstractNum w:abstractNumId="2">
    <w:nsid w:val="6B8B05B7"/>
    <w:multiLevelType w:val="multilevel"/>
    <w:tmpl w:val="AF68C10C"/>
    <w:lvl w:ilvl="0">
      <w:start w:val="1"/>
      <w:numFmt w:val="decimal"/>
      <w:lvlText w:val="%1."/>
      <w:lvlJc w:val="left"/>
      <w:pPr>
        <w:ind w:left="579" w:hanging="364"/>
      </w:pPr>
      <w:rPr>
        <w:rFonts w:ascii="Liberation Sans Narrow" w:eastAsia="Liberation Sans Narrow" w:hAnsi="Liberation Sans Narrow" w:cs="Liberation Sans Narrow" w:hint="default"/>
        <w:b/>
        <w:bCs/>
        <w:spacing w:val="-1"/>
        <w:w w:val="99"/>
        <w:sz w:val="22"/>
        <w:szCs w:val="22"/>
        <w:lang w:val="es-ES" w:eastAsia="en-US" w:bidi="ar-SA"/>
      </w:rPr>
    </w:lvl>
    <w:lvl w:ilvl="1">
      <w:start w:val="1"/>
      <w:numFmt w:val="decimal"/>
      <w:lvlText w:val="%1.%2."/>
      <w:lvlJc w:val="left"/>
      <w:pPr>
        <w:ind w:left="941" w:hanging="363"/>
      </w:pPr>
      <w:rPr>
        <w:rFonts w:ascii="Liberation Sans Narrow" w:eastAsia="Liberation Sans Narrow" w:hAnsi="Liberation Sans Narrow" w:cs="Liberation Sans Narrow" w:hint="default"/>
        <w:b/>
        <w:bCs/>
        <w:spacing w:val="-1"/>
        <w:w w:val="99"/>
        <w:sz w:val="22"/>
        <w:szCs w:val="22"/>
        <w:lang w:val="es-ES" w:eastAsia="en-US" w:bidi="ar-SA"/>
      </w:rPr>
    </w:lvl>
    <w:lvl w:ilvl="2">
      <w:start w:val="1"/>
      <w:numFmt w:val="decimal"/>
      <w:lvlText w:val="%1.%2.%3."/>
      <w:lvlJc w:val="left"/>
      <w:pPr>
        <w:ind w:left="1443" w:hanging="868"/>
      </w:pPr>
      <w:rPr>
        <w:rFonts w:ascii="Liberation Sans Narrow" w:eastAsia="Liberation Sans Narrow" w:hAnsi="Liberation Sans Narrow" w:cs="Liberation Sans Narrow" w:hint="default"/>
        <w:b/>
        <w:bCs/>
        <w:i/>
        <w:spacing w:val="-1"/>
        <w:w w:val="100"/>
        <w:sz w:val="20"/>
        <w:szCs w:val="20"/>
        <w:lang w:val="es-ES" w:eastAsia="en-US" w:bidi="ar-SA"/>
      </w:rPr>
    </w:lvl>
    <w:lvl w:ilvl="3">
      <w:numFmt w:val="bullet"/>
      <w:lvlText w:val=""/>
      <w:lvlJc w:val="left"/>
      <w:pPr>
        <w:ind w:left="1289" w:hanging="360"/>
      </w:pPr>
      <w:rPr>
        <w:rFonts w:ascii="Symbol" w:eastAsia="Symbol" w:hAnsi="Symbol" w:cs="Symbol" w:hint="default"/>
        <w:w w:val="99"/>
        <w:sz w:val="22"/>
        <w:szCs w:val="22"/>
        <w:lang w:val="es-ES" w:eastAsia="en-US" w:bidi="ar-SA"/>
      </w:rPr>
    </w:lvl>
    <w:lvl w:ilvl="4">
      <w:numFmt w:val="bullet"/>
      <w:lvlText w:val="•"/>
      <w:lvlJc w:val="left"/>
      <w:pPr>
        <w:ind w:left="1613" w:hanging="360"/>
      </w:pPr>
      <w:rPr>
        <w:rFonts w:hint="default"/>
        <w:lang w:val="es-ES" w:eastAsia="en-US" w:bidi="ar-SA"/>
      </w:rPr>
    </w:lvl>
    <w:lvl w:ilvl="5">
      <w:numFmt w:val="bullet"/>
      <w:lvlText w:val="•"/>
      <w:lvlJc w:val="left"/>
      <w:pPr>
        <w:ind w:left="1787" w:hanging="360"/>
      </w:pPr>
      <w:rPr>
        <w:rFonts w:hint="default"/>
        <w:lang w:val="es-ES" w:eastAsia="en-US" w:bidi="ar-SA"/>
      </w:rPr>
    </w:lvl>
    <w:lvl w:ilvl="6">
      <w:numFmt w:val="bullet"/>
      <w:lvlText w:val="•"/>
      <w:lvlJc w:val="left"/>
      <w:pPr>
        <w:ind w:left="1961" w:hanging="360"/>
      </w:pPr>
      <w:rPr>
        <w:rFonts w:hint="default"/>
        <w:lang w:val="es-ES" w:eastAsia="en-US" w:bidi="ar-SA"/>
      </w:rPr>
    </w:lvl>
    <w:lvl w:ilvl="7">
      <w:numFmt w:val="bullet"/>
      <w:lvlText w:val="•"/>
      <w:lvlJc w:val="left"/>
      <w:pPr>
        <w:ind w:left="2134" w:hanging="360"/>
      </w:pPr>
      <w:rPr>
        <w:rFonts w:hint="default"/>
        <w:lang w:val="es-ES" w:eastAsia="en-US" w:bidi="ar-SA"/>
      </w:rPr>
    </w:lvl>
    <w:lvl w:ilvl="8">
      <w:numFmt w:val="bullet"/>
      <w:lvlText w:val="•"/>
      <w:lvlJc w:val="left"/>
      <w:pPr>
        <w:ind w:left="2308" w:hanging="360"/>
      </w:pPr>
      <w:rPr>
        <w:rFonts w:hint="default"/>
        <w:lang w:val="es-E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39"/>
    <w:rsid w:val="00066796"/>
    <w:rsid w:val="000669D8"/>
    <w:rsid w:val="00091A0C"/>
    <w:rsid w:val="000A30DB"/>
    <w:rsid w:val="000A5DF2"/>
    <w:rsid w:val="000D4939"/>
    <w:rsid w:val="00161D6A"/>
    <w:rsid w:val="002142E6"/>
    <w:rsid w:val="00387C07"/>
    <w:rsid w:val="003C5055"/>
    <w:rsid w:val="003E190E"/>
    <w:rsid w:val="00455611"/>
    <w:rsid w:val="00467261"/>
    <w:rsid w:val="00477BB5"/>
    <w:rsid w:val="005072AA"/>
    <w:rsid w:val="005D509F"/>
    <w:rsid w:val="00675A40"/>
    <w:rsid w:val="00706B43"/>
    <w:rsid w:val="008765A2"/>
    <w:rsid w:val="008C4BDF"/>
    <w:rsid w:val="009448AF"/>
    <w:rsid w:val="009617A7"/>
    <w:rsid w:val="009D17A3"/>
    <w:rsid w:val="00A61C0A"/>
    <w:rsid w:val="00AD6918"/>
    <w:rsid w:val="00AF2743"/>
    <w:rsid w:val="00B34DCC"/>
    <w:rsid w:val="00B46868"/>
    <w:rsid w:val="00B6123B"/>
    <w:rsid w:val="00B62F19"/>
    <w:rsid w:val="00B661E4"/>
    <w:rsid w:val="00B77464"/>
    <w:rsid w:val="00C30602"/>
    <w:rsid w:val="00C3678D"/>
    <w:rsid w:val="00DA0C44"/>
    <w:rsid w:val="00F07EC4"/>
    <w:rsid w:val="00F7028B"/>
    <w:rsid w:val="00F90E26"/>
    <w:rsid w:val="00FA18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A104E0A-99FF-4E51-A158-25190AEC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iberation Sans Narrow" w:eastAsia="Liberation Sans Narrow" w:hAnsi="Liberation Sans Narrow" w:cs="Liberation Sans Narrow"/>
      <w:lang w:val="es-ES"/>
    </w:rPr>
  </w:style>
  <w:style w:type="paragraph" w:styleId="Ttulo1">
    <w:name w:val="heading 1"/>
    <w:basedOn w:val="Normal"/>
    <w:uiPriority w:val="1"/>
    <w:qFormat/>
    <w:pPr>
      <w:spacing w:before="90"/>
      <w:ind w:left="7" w:right="5"/>
      <w:jc w:val="center"/>
      <w:outlineLvl w:val="0"/>
    </w:pPr>
    <w:rPr>
      <w:b/>
      <w:bCs/>
      <w:sz w:val="32"/>
      <w:szCs w:val="32"/>
    </w:rPr>
  </w:style>
  <w:style w:type="paragraph" w:styleId="Ttulo2">
    <w:name w:val="heading 2"/>
    <w:basedOn w:val="Normal"/>
    <w:uiPriority w:val="1"/>
    <w:qFormat/>
    <w:pPr>
      <w:ind w:left="579" w:hanging="363"/>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line="252" w:lineRule="exact"/>
      <w:ind w:left="701" w:hanging="481"/>
    </w:pPr>
  </w:style>
  <w:style w:type="paragraph" w:styleId="TDC2">
    <w:name w:val="toc 2"/>
    <w:basedOn w:val="Normal"/>
    <w:uiPriority w:val="39"/>
    <w:qFormat/>
    <w:pPr>
      <w:spacing w:line="252" w:lineRule="exact"/>
      <w:ind w:left="1181" w:hanging="721"/>
    </w:pPr>
  </w:style>
  <w:style w:type="paragraph" w:styleId="Textoindependiente">
    <w:name w:val="Body Text"/>
    <w:basedOn w:val="Normal"/>
    <w:uiPriority w:val="1"/>
    <w:qFormat/>
  </w:style>
  <w:style w:type="paragraph" w:styleId="Puesto">
    <w:name w:val="Title"/>
    <w:basedOn w:val="Normal"/>
    <w:uiPriority w:val="1"/>
    <w:qFormat/>
    <w:pPr>
      <w:spacing w:before="87" w:line="458" w:lineRule="exact"/>
      <w:ind w:right="216"/>
      <w:jc w:val="right"/>
    </w:pPr>
    <w:rPr>
      <w:sz w:val="40"/>
      <w:szCs w:val="40"/>
    </w:rPr>
  </w:style>
  <w:style w:type="paragraph" w:styleId="Prrafodelista">
    <w:name w:val="List Paragraph"/>
    <w:basedOn w:val="Normal"/>
    <w:uiPriority w:val="1"/>
    <w:qFormat/>
    <w:pPr>
      <w:spacing w:line="268" w:lineRule="exact"/>
      <w:ind w:left="1289" w:hanging="361"/>
    </w:pPr>
  </w:style>
  <w:style w:type="paragraph" w:customStyle="1" w:styleId="TableParagraph">
    <w:name w:val="Table Paragraph"/>
    <w:basedOn w:val="Normal"/>
    <w:uiPriority w:val="1"/>
    <w:qFormat/>
  </w:style>
  <w:style w:type="paragraph" w:styleId="TtulodeTDC">
    <w:name w:val="TOC Heading"/>
    <w:basedOn w:val="Ttulo1"/>
    <w:next w:val="Normal"/>
    <w:uiPriority w:val="39"/>
    <w:unhideWhenUsed/>
    <w:qFormat/>
    <w:rsid w:val="00477BB5"/>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s-MX" w:eastAsia="es-MX"/>
    </w:rPr>
  </w:style>
  <w:style w:type="character" w:styleId="Hipervnculo">
    <w:name w:val="Hyperlink"/>
    <w:basedOn w:val="Fuentedeprrafopredeter"/>
    <w:uiPriority w:val="99"/>
    <w:unhideWhenUsed/>
    <w:rsid w:val="00477B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F9B8DA-C107-4F91-B87A-94A2EBC99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14</Pages>
  <Words>1897</Words>
  <Characters>10439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Plantilla de Manual de usuario</vt:lpstr>
    </vt:vector>
  </TitlesOfParts>
  <Company/>
  <LinksUpToDate>false</LinksUpToDate>
  <CharactersWithSpaces>12312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
  <cp:lastModifiedBy>Chema Hernández</cp:lastModifiedBy>
  <cp:revision>11</cp:revision>
  <dcterms:created xsi:type="dcterms:W3CDTF">2020-04-14T18:38:00Z</dcterms:created>
  <dcterms:modified xsi:type="dcterms:W3CDTF">2020-04-17T03:05:00Z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2009-01-30T00:00:00Z</vt:filetime>
  </property>
  <property fmtid="{D5CDD505-2E9C-101B-9397-08002B2CF9AE}" pid="3" name="Creator">
    <vt:lpwstr>Acrobat PDFMaker 7.0 para Word</vt:lpwstr>
  </property>
  <property fmtid="{D5CDD505-2E9C-101B-9397-08002B2CF9AE}" pid="4" name="LastSaved">
    <vt:filetime>2020-03-10T00:00:00Z</vt:filetime>
  </property>
</Properties>
</file>