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0AA29" w14:textId="77777777" w:rsidR="000646F1" w:rsidRDefault="00926070">
      <w:r>
        <w:t>Adult studies</w:t>
      </w:r>
    </w:p>
    <w:p w14:paraId="6F7CA741" w14:textId="77777777" w:rsidR="00926070" w:rsidRDefault="00926070"/>
    <w:p w14:paraId="1C2969F1" w14:textId="5D7C6C6D" w:rsidR="00926070" w:rsidRDefault="00ED02B7">
      <w:r>
        <w:t>Number of studies = 125</w:t>
      </w:r>
      <w:r w:rsidR="00926070">
        <w:t xml:space="preserve"> (unique publications, ignorin</w:t>
      </w:r>
      <w:r>
        <w:t>g male-only studies) of which 82</w:t>
      </w:r>
      <w:r w:rsidR="00926070">
        <w:t xml:space="preserve"> are</w:t>
      </w:r>
      <w:r>
        <w:t xml:space="preserve"> from developed countries and 43</w:t>
      </w:r>
      <w:r w:rsidR="00926070">
        <w:t xml:space="preserve"> are from developing countries. </w:t>
      </w:r>
    </w:p>
    <w:p w14:paraId="7BD209CE" w14:textId="77777777" w:rsidR="00926070" w:rsidRDefault="00926070"/>
    <w:p w14:paraId="43CF1A13" w14:textId="77777777" w:rsidR="00926070" w:rsidRDefault="00926070">
      <w:r>
        <w:t>Total of 46,705 subjects</w:t>
      </w:r>
    </w:p>
    <w:p w14:paraId="7B2816A7" w14:textId="77777777" w:rsidR="00926070" w:rsidRDefault="00926070"/>
    <w:p w14:paraId="4BF9F702" w14:textId="77777777" w:rsidR="00926070" w:rsidRDefault="00926070">
      <w:r>
        <w:t>32 inception studies</w:t>
      </w:r>
    </w:p>
    <w:p w14:paraId="4F85E8C2" w14:textId="4394E52C" w:rsidR="00926070" w:rsidRDefault="00926070"/>
    <w:p w14:paraId="29A5653A" w14:textId="77777777" w:rsidR="00D141E3" w:rsidRDefault="00D141E3" w:rsidP="00D141E3">
      <w:r>
        <w:t>% Female = 90.19%</w:t>
      </w:r>
    </w:p>
    <w:p w14:paraId="49292249" w14:textId="77777777" w:rsidR="00D141E3" w:rsidRDefault="00D141E3" w:rsidP="00D141E3">
      <w:r>
        <w:t>Age at entry: Overall = 33.8 years, Developed = 34.5 years, Developing = 31 years</w:t>
      </w:r>
    </w:p>
    <w:p w14:paraId="4A15178C" w14:textId="21A6F08D" w:rsidR="00D141E3" w:rsidRDefault="00D141E3" w:rsidP="00D141E3">
      <w:r>
        <w:t>Mean follow</w:t>
      </w:r>
      <w:r>
        <w:t>-</w:t>
      </w:r>
      <w:r>
        <w:t>up time = 82 months</w:t>
      </w:r>
    </w:p>
    <w:p w14:paraId="26352536" w14:textId="77777777" w:rsidR="00D141E3" w:rsidRDefault="00D141E3" w:rsidP="00D141E3">
      <w:r>
        <w:t>40 studies had KM available (32%)</w:t>
      </w:r>
    </w:p>
    <w:p w14:paraId="4228933D" w14:textId="77777777" w:rsidR="00D141E3" w:rsidRDefault="00D141E3"/>
    <w:p w14:paraId="27780CEF" w14:textId="77777777" w:rsidR="00D141E3" w:rsidRDefault="00D141E3"/>
    <w:p w14:paraId="15C708FE" w14:textId="59382A77" w:rsidR="00926070" w:rsidRDefault="00D141E3">
      <w:r>
        <w:t>Pooled 2008-2016 estimates (Mortality rates with 95% PrI)</w:t>
      </w:r>
    </w:p>
    <w:p w14:paraId="5AC2085F" w14:textId="77777777" w:rsidR="00D141E3" w:rsidRDefault="00D141E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01"/>
        <w:gridCol w:w="1932"/>
        <w:gridCol w:w="1932"/>
        <w:gridCol w:w="1932"/>
      </w:tblGrid>
      <w:tr w:rsidR="00D141E3" w:rsidRPr="00D141E3" w14:paraId="5D1EED83" w14:textId="77777777" w:rsidTr="00D141E3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2EA6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Developed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D8187" w14:textId="4783954E" w:rsidR="00D141E3" w:rsidRPr="00D141E3" w:rsidRDefault="00D141E3" w:rsidP="00D141E3">
            <w:pPr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# studies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EEF1C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 year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7E18F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 year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5035D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 year</w:t>
            </w:r>
          </w:p>
        </w:tc>
      </w:tr>
      <w:tr w:rsidR="00D141E3" w:rsidRPr="00D141E3" w14:paraId="07D0556C" w14:textId="77777777" w:rsidTr="00D141E3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A95A2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Developed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B0F91" w14:textId="77777777" w:rsidR="00D141E3" w:rsidRPr="00D141E3" w:rsidRDefault="00D141E3" w:rsidP="00D141E3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0EB7F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4.83 (4.46, 5.31)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714FE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11.1 (10.6, 11.8)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D3468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17.8 (17.1, 18.7)</w:t>
            </w:r>
          </w:p>
        </w:tc>
      </w:tr>
      <w:tr w:rsidR="00D141E3" w:rsidRPr="00D141E3" w14:paraId="62AC4659" w14:textId="77777777" w:rsidTr="00D141E3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9C954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D8518" w14:textId="77777777" w:rsidR="00D141E3" w:rsidRPr="00D141E3" w:rsidRDefault="00D141E3" w:rsidP="00D141E3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79A92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8.24 (7.5, 8.87)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1BD5D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14.7 (13.7, 15.5)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A6909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20.3 (19.3, 21.4)</w:t>
            </w:r>
          </w:p>
        </w:tc>
      </w:tr>
    </w:tbl>
    <w:p w14:paraId="405298B4" w14:textId="5FE149CE" w:rsidR="00D141E3" w:rsidRDefault="00D141E3"/>
    <w:p w14:paraId="60D93EB9" w14:textId="40912CA0" w:rsidR="00D141E3" w:rsidRDefault="00D141E3">
      <w:r>
        <w:t>Pooled 2008-2016 estimates restricted to inception cohorts (Mortality rates with 95% PrI)</w:t>
      </w:r>
    </w:p>
    <w:p w14:paraId="1C69CB3F" w14:textId="77777777" w:rsidR="00D141E3" w:rsidRDefault="00D141E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01"/>
        <w:gridCol w:w="1932"/>
        <w:gridCol w:w="1932"/>
        <w:gridCol w:w="1932"/>
      </w:tblGrid>
      <w:tr w:rsidR="00D141E3" w:rsidRPr="00D141E3" w14:paraId="23FC7730" w14:textId="77777777" w:rsidTr="00D141E3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5EEA5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Developed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124D4" w14:textId="007A949A" w:rsidR="00D141E3" w:rsidRPr="00D141E3" w:rsidRDefault="00D141E3" w:rsidP="00D141E3">
            <w:pPr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# studies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EC0A5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 year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1356F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 year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BC5B4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 year</w:t>
            </w:r>
          </w:p>
        </w:tc>
      </w:tr>
      <w:tr w:rsidR="00D141E3" w:rsidRPr="00D141E3" w14:paraId="7B11A915" w14:textId="77777777" w:rsidTr="00D141E3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53C63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Developed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A7489" w14:textId="77777777" w:rsidR="00D141E3" w:rsidRPr="00D141E3" w:rsidRDefault="00D141E3" w:rsidP="00D141E3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58C0D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6.02 (5.14, 6.79)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AB839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11.8 (10.6, 12.8)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A32F5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17.2 (15.8, 18.7)</w:t>
            </w:r>
          </w:p>
        </w:tc>
      </w:tr>
      <w:tr w:rsidR="00D141E3" w:rsidRPr="00D141E3" w14:paraId="624D0A4E" w14:textId="77777777" w:rsidTr="00D141E3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080CA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9B075" w14:textId="77777777" w:rsidR="00D141E3" w:rsidRPr="00D141E3" w:rsidRDefault="00D141E3" w:rsidP="00D141E3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341B6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10.8 (9.94, 11.8)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CA85B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19.1 (17.6, 20.8)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3583E" w14:textId="77777777" w:rsidR="00D141E3" w:rsidRPr="00D141E3" w:rsidRDefault="00D141E3" w:rsidP="00D141E3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141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26.2 (24.2, 28.6)</w:t>
            </w:r>
          </w:p>
        </w:tc>
      </w:tr>
    </w:tbl>
    <w:p w14:paraId="61243179" w14:textId="77777777" w:rsidR="00D141E3" w:rsidRDefault="00D141E3"/>
    <w:sectPr w:rsidR="00D141E3" w:rsidSect="00F2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70"/>
    <w:rsid w:val="001611E0"/>
    <w:rsid w:val="00172EAA"/>
    <w:rsid w:val="00387B8B"/>
    <w:rsid w:val="003930F5"/>
    <w:rsid w:val="00763DA7"/>
    <w:rsid w:val="007C6718"/>
    <w:rsid w:val="00926070"/>
    <w:rsid w:val="00950312"/>
    <w:rsid w:val="00A538DC"/>
    <w:rsid w:val="00BE4CE0"/>
    <w:rsid w:val="00C27370"/>
    <w:rsid w:val="00D141E3"/>
    <w:rsid w:val="00ED02B7"/>
    <w:rsid w:val="00F1497D"/>
    <w:rsid w:val="00F22EFC"/>
    <w:rsid w:val="00F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26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Dasgupta</dc:creator>
  <cp:keywords/>
  <dc:description/>
  <cp:lastModifiedBy>Dasgupta, Abhijit (NIH/NIAMS) [C]</cp:lastModifiedBy>
  <cp:revision>3</cp:revision>
  <dcterms:created xsi:type="dcterms:W3CDTF">2017-03-03T18:30:00Z</dcterms:created>
  <dcterms:modified xsi:type="dcterms:W3CDTF">2017-03-03T21:54:00Z</dcterms:modified>
</cp:coreProperties>
</file>