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294" w:rsidRDefault="00282294">
      <w:pPr>
        <w:rPr>
          <w:b/>
        </w:rPr>
      </w:pPr>
      <w:r>
        <w:rPr>
          <w:b/>
        </w:rPr>
        <w:t>Adult summaries</w:t>
      </w:r>
    </w:p>
    <w:p w:rsidR="00282294" w:rsidRDefault="00282294">
      <w:r>
        <w:t>% Female = 90.19%</w:t>
      </w:r>
    </w:p>
    <w:p w:rsidR="00282294" w:rsidRDefault="00282294">
      <w:r>
        <w:t xml:space="preserve">Age at entry: Overall = 33.8 years, </w:t>
      </w:r>
      <w:proofErr w:type="gramStart"/>
      <w:r>
        <w:t>Developed</w:t>
      </w:r>
      <w:proofErr w:type="gramEnd"/>
      <w:r>
        <w:t xml:space="preserve"> = 34.5 years, Developing = 31 years</w:t>
      </w:r>
    </w:p>
    <w:p w:rsidR="00282294" w:rsidRDefault="00282294">
      <w:r>
        <w:t xml:space="preserve">Mean </w:t>
      </w:r>
      <w:proofErr w:type="spellStart"/>
      <w:r>
        <w:t>followup</w:t>
      </w:r>
      <w:proofErr w:type="spellEnd"/>
      <w:r>
        <w:t xml:space="preserve"> time = 82 months</w:t>
      </w:r>
    </w:p>
    <w:p w:rsidR="00282294" w:rsidRDefault="00513AF8">
      <w:r>
        <w:t xml:space="preserve">40 studies had KM available </w:t>
      </w:r>
      <w:r w:rsidR="00282294">
        <w:t>(32%)</w:t>
      </w:r>
    </w:p>
    <w:p w:rsidR="00282294" w:rsidRDefault="00282294"/>
    <w:p w:rsidR="00BF66DC" w:rsidRDefault="00BF66DC">
      <w:r>
        <w:t>2008-2014 probability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726"/>
        <w:gridCol w:w="1869"/>
        <w:gridCol w:w="1870"/>
        <w:gridCol w:w="1870"/>
      </w:tblGrid>
      <w:tr w:rsidR="00F53476" w:rsidTr="00F53476">
        <w:tc>
          <w:tcPr>
            <w:tcW w:w="2015" w:type="dxa"/>
          </w:tcPr>
          <w:p w:rsidR="00F53476" w:rsidRDefault="00F53476"/>
        </w:tc>
        <w:tc>
          <w:tcPr>
            <w:tcW w:w="1726" w:type="dxa"/>
          </w:tcPr>
          <w:p w:rsidR="00F53476" w:rsidRDefault="00F53476">
            <w:r>
              <w:t># of studies</w:t>
            </w:r>
          </w:p>
        </w:tc>
        <w:tc>
          <w:tcPr>
            <w:tcW w:w="1869" w:type="dxa"/>
          </w:tcPr>
          <w:p w:rsidR="00F53476" w:rsidRDefault="00F53476">
            <w:r>
              <w:t xml:space="preserve">5 </w:t>
            </w:r>
            <w:proofErr w:type="gramStart"/>
            <w:r>
              <w:t>year</w:t>
            </w:r>
            <w:proofErr w:type="gramEnd"/>
          </w:p>
        </w:tc>
        <w:tc>
          <w:tcPr>
            <w:tcW w:w="1870" w:type="dxa"/>
          </w:tcPr>
          <w:p w:rsidR="00F53476" w:rsidRDefault="00F53476">
            <w:r>
              <w:t xml:space="preserve">10 </w:t>
            </w:r>
            <w:proofErr w:type="gramStart"/>
            <w:r>
              <w:t>year</w:t>
            </w:r>
            <w:proofErr w:type="gramEnd"/>
          </w:p>
        </w:tc>
        <w:tc>
          <w:tcPr>
            <w:tcW w:w="1870" w:type="dxa"/>
          </w:tcPr>
          <w:p w:rsidR="00F53476" w:rsidRDefault="00F53476">
            <w:r>
              <w:t xml:space="preserve">15 </w:t>
            </w:r>
            <w:proofErr w:type="gramStart"/>
            <w:r>
              <w:t>year</w:t>
            </w:r>
            <w:proofErr w:type="gramEnd"/>
          </w:p>
        </w:tc>
      </w:tr>
      <w:tr w:rsidR="00F53476" w:rsidTr="00F53476">
        <w:tc>
          <w:tcPr>
            <w:tcW w:w="2015" w:type="dxa"/>
          </w:tcPr>
          <w:p w:rsidR="00F53476" w:rsidRDefault="00F53476">
            <w:r>
              <w:t>Developed</w:t>
            </w:r>
          </w:p>
        </w:tc>
        <w:tc>
          <w:tcPr>
            <w:tcW w:w="1726" w:type="dxa"/>
          </w:tcPr>
          <w:p w:rsidR="00F53476" w:rsidRDefault="00F53476">
            <w:r>
              <w:t>22</w:t>
            </w:r>
          </w:p>
        </w:tc>
        <w:tc>
          <w:tcPr>
            <w:tcW w:w="1869" w:type="dxa"/>
          </w:tcPr>
          <w:p w:rsidR="00F53476" w:rsidRDefault="00F53476">
            <w:r>
              <w:t>0.937</w:t>
            </w:r>
          </w:p>
        </w:tc>
        <w:tc>
          <w:tcPr>
            <w:tcW w:w="1870" w:type="dxa"/>
          </w:tcPr>
          <w:p w:rsidR="00F53476" w:rsidRDefault="00F53476">
            <w:r>
              <w:t>0.880</w:t>
            </w:r>
          </w:p>
        </w:tc>
        <w:tc>
          <w:tcPr>
            <w:tcW w:w="1870" w:type="dxa"/>
          </w:tcPr>
          <w:p w:rsidR="00F53476" w:rsidRDefault="00F53476">
            <w:r>
              <w:t>0.826</w:t>
            </w:r>
          </w:p>
        </w:tc>
      </w:tr>
      <w:tr w:rsidR="00F53476" w:rsidTr="00F53476">
        <w:tc>
          <w:tcPr>
            <w:tcW w:w="2015" w:type="dxa"/>
          </w:tcPr>
          <w:p w:rsidR="00F53476" w:rsidRDefault="00F53476">
            <w:r>
              <w:t>Developing</w:t>
            </w:r>
          </w:p>
        </w:tc>
        <w:tc>
          <w:tcPr>
            <w:tcW w:w="1726" w:type="dxa"/>
          </w:tcPr>
          <w:p w:rsidR="00F53476" w:rsidRDefault="00F53476">
            <w:r>
              <w:t>21</w:t>
            </w:r>
          </w:p>
        </w:tc>
        <w:tc>
          <w:tcPr>
            <w:tcW w:w="1869" w:type="dxa"/>
          </w:tcPr>
          <w:p w:rsidR="00F53476" w:rsidRDefault="00F53476">
            <w:r>
              <w:t>0.917</w:t>
            </w:r>
          </w:p>
        </w:tc>
        <w:tc>
          <w:tcPr>
            <w:tcW w:w="1870" w:type="dxa"/>
          </w:tcPr>
          <w:p w:rsidR="00F53476" w:rsidRDefault="00F53476">
            <w:r>
              <w:t>0.853</w:t>
            </w:r>
          </w:p>
        </w:tc>
        <w:tc>
          <w:tcPr>
            <w:tcW w:w="1870" w:type="dxa"/>
          </w:tcPr>
          <w:p w:rsidR="00F53476" w:rsidRDefault="00F53476">
            <w:r>
              <w:t>0.796</w:t>
            </w:r>
          </w:p>
        </w:tc>
        <w:bookmarkStart w:id="0" w:name="_GoBack"/>
        <w:bookmarkEnd w:id="0"/>
      </w:tr>
    </w:tbl>
    <w:p w:rsidR="00BF66DC" w:rsidRDefault="00BF66DC"/>
    <w:p w:rsidR="00282294" w:rsidRDefault="00513AF8">
      <w:r>
        <w:t>2008-2014 inception study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726"/>
        <w:gridCol w:w="1869"/>
        <w:gridCol w:w="1870"/>
        <w:gridCol w:w="1870"/>
      </w:tblGrid>
      <w:tr w:rsidR="00F53476" w:rsidTr="00F53476">
        <w:tc>
          <w:tcPr>
            <w:tcW w:w="2015" w:type="dxa"/>
          </w:tcPr>
          <w:p w:rsidR="00F53476" w:rsidRDefault="00F53476" w:rsidP="00B26CFA"/>
        </w:tc>
        <w:tc>
          <w:tcPr>
            <w:tcW w:w="1726" w:type="dxa"/>
          </w:tcPr>
          <w:p w:rsidR="00F53476" w:rsidRDefault="00F53476" w:rsidP="00B26CFA">
            <w:r>
              <w:t># of studies</w:t>
            </w:r>
          </w:p>
        </w:tc>
        <w:tc>
          <w:tcPr>
            <w:tcW w:w="1869" w:type="dxa"/>
          </w:tcPr>
          <w:p w:rsidR="00F53476" w:rsidRDefault="00F53476" w:rsidP="00B26CFA">
            <w:r>
              <w:t xml:space="preserve">5 </w:t>
            </w:r>
            <w:proofErr w:type="gramStart"/>
            <w:r>
              <w:t>year</w:t>
            </w:r>
            <w:proofErr w:type="gramEnd"/>
          </w:p>
        </w:tc>
        <w:tc>
          <w:tcPr>
            <w:tcW w:w="1870" w:type="dxa"/>
          </w:tcPr>
          <w:p w:rsidR="00F53476" w:rsidRDefault="00F53476" w:rsidP="00B26CFA">
            <w:r>
              <w:t xml:space="preserve">10 </w:t>
            </w:r>
            <w:proofErr w:type="gramStart"/>
            <w:r>
              <w:t>year</w:t>
            </w:r>
            <w:proofErr w:type="gramEnd"/>
          </w:p>
        </w:tc>
        <w:tc>
          <w:tcPr>
            <w:tcW w:w="1870" w:type="dxa"/>
          </w:tcPr>
          <w:p w:rsidR="00F53476" w:rsidRDefault="00F53476" w:rsidP="00B26CFA">
            <w:r>
              <w:t xml:space="preserve">15 </w:t>
            </w:r>
            <w:proofErr w:type="gramStart"/>
            <w:r>
              <w:t>year</w:t>
            </w:r>
            <w:proofErr w:type="gramEnd"/>
          </w:p>
        </w:tc>
      </w:tr>
      <w:tr w:rsidR="00F53476" w:rsidTr="00F53476">
        <w:tc>
          <w:tcPr>
            <w:tcW w:w="2015" w:type="dxa"/>
          </w:tcPr>
          <w:p w:rsidR="00F53476" w:rsidRDefault="00F53476" w:rsidP="00B26CFA">
            <w:r>
              <w:t>Developed</w:t>
            </w:r>
          </w:p>
        </w:tc>
        <w:tc>
          <w:tcPr>
            <w:tcW w:w="1726" w:type="dxa"/>
          </w:tcPr>
          <w:p w:rsidR="00F53476" w:rsidRDefault="00F53476" w:rsidP="00B26CFA">
            <w:r>
              <w:t>10</w:t>
            </w:r>
          </w:p>
        </w:tc>
        <w:tc>
          <w:tcPr>
            <w:tcW w:w="1869" w:type="dxa"/>
          </w:tcPr>
          <w:p w:rsidR="00F53476" w:rsidRDefault="00F53476" w:rsidP="00B26CFA">
            <w:r>
              <w:t>0.934</w:t>
            </w:r>
          </w:p>
        </w:tc>
        <w:tc>
          <w:tcPr>
            <w:tcW w:w="1870" w:type="dxa"/>
          </w:tcPr>
          <w:p w:rsidR="00F53476" w:rsidRDefault="00F53476" w:rsidP="00B26CFA">
            <w:r>
              <w:t>0.879</w:t>
            </w:r>
          </w:p>
        </w:tc>
        <w:tc>
          <w:tcPr>
            <w:tcW w:w="1870" w:type="dxa"/>
          </w:tcPr>
          <w:p w:rsidR="00F53476" w:rsidRDefault="00F53476" w:rsidP="00B26CFA">
            <w:r>
              <w:t>0.829</w:t>
            </w:r>
          </w:p>
        </w:tc>
      </w:tr>
      <w:tr w:rsidR="00F53476" w:rsidTr="00F53476">
        <w:tc>
          <w:tcPr>
            <w:tcW w:w="2015" w:type="dxa"/>
          </w:tcPr>
          <w:p w:rsidR="00F53476" w:rsidRDefault="00F53476" w:rsidP="00B26CFA">
            <w:r>
              <w:t>Developing</w:t>
            </w:r>
          </w:p>
        </w:tc>
        <w:tc>
          <w:tcPr>
            <w:tcW w:w="1726" w:type="dxa"/>
          </w:tcPr>
          <w:p w:rsidR="00F53476" w:rsidRDefault="00F53476" w:rsidP="00B26CFA">
            <w:r>
              <w:t>5</w:t>
            </w:r>
          </w:p>
        </w:tc>
        <w:tc>
          <w:tcPr>
            <w:tcW w:w="1869" w:type="dxa"/>
          </w:tcPr>
          <w:p w:rsidR="00F53476" w:rsidRDefault="00F53476" w:rsidP="00B26CFA">
            <w:r>
              <w:t>0.892</w:t>
            </w:r>
          </w:p>
        </w:tc>
        <w:tc>
          <w:tcPr>
            <w:tcW w:w="1870" w:type="dxa"/>
          </w:tcPr>
          <w:p w:rsidR="00F53476" w:rsidRDefault="00F53476" w:rsidP="00B26CFA">
            <w:r>
              <w:t>0.808</w:t>
            </w:r>
          </w:p>
        </w:tc>
        <w:tc>
          <w:tcPr>
            <w:tcW w:w="1870" w:type="dxa"/>
          </w:tcPr>
          <w:p w:rsidR="00F53476" w:rsidRDefault="00F53476" w:rsidP="00B26CFA">
            <w:r>
              <w:t>0.735</w:t>
            </w:r>
          </w:p>
        </w:tc>
      </w:tr>
    </w:tbl>
    <w:p w:rsidR="00513AF8" w:rsidRPr="00282294" w:rsidRDefault="00513AF8"/>
    <w:sectPr w:rsidR="00513AF8" w:rsidRPr="00282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294"/>
    <w:rsid w:val="00282294"/>
    <w:rsid w:val="00513AF8"/>
    <w:rsid w:val="007A2CD4"/>
    <w:rsid w:val="00BF66DC"/>
    <w:rsid w:val="00F5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7CEA"/>
  <w15:chartTrackingRefBased/>
  <w15:docId w15:val="{59FD2ED6-927B-44EF-9941-FF85EFAC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Dasgupta, Abhijit (NIH/NIAMS) [C]</dc:creator>
  <cp:keywords/>
  <dc:description/>
  <cp:lastModifiedBy>Dasgupta, Abhijit (NIH/NIAMS) [C]</cp:lastModifiedBy>
  <cp:revision>3</cp:revision>
  <dcterms:created xsi:type="dcterms:W3CDTF">2017-02-08T19:20:00Z</dcterms:created>
  <dcterms:modified xsi:type="dcterms:W3CDTF">2017-02-08T20:48:00Z</dcterms:modified>
</cp:coreProperties>
</file>