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32C0DF99"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sidR="005A5A43">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4931E4EB"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w:t>
      </w:r>
      <w:r w:rsidR="007C1EEF">
        <w:t>distributed</w:t>
      </w:r>
      <w:r>
        <w:t xml:space="preserve"> ledger, merkle roots, coinb</w:t>
      </w:r>
      <w:r w:rsidR="007C1EEF">
        <w:t>ase transactions, and the use of proof of work algorithms</w:t>
      </w:r>
      <w:r>
        <w:t xml:space="preserve">.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6C1E65">
        <w:t>in</w:t>
      </w:r>
      <w:r>
        <w:t xml:space="preserve"> digital</w:t>
      </w:r>
      <w:r w:rsidR="006C1E65">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w:t>
      </w:r>
      <w:r w:rsidR="007C1EEF">
        <w:t xml:space="preserve"> of blockchain to</w:t>
      </w:r>
      <w:r w:rsidR="00C1047B">
        <w:t xml:space="preserve"> the public. </w:t>
      </w:r>
    </w:p>
    <w:p w14:paraId="525C1A45" w14:textId="7BB4B440" w:rsidR="0063270E" w:rsidRPr="0063270E" w:rsidRDefault="004920CE" w:rsidP="0063270E">
      <w:pPr>
        <w:pStyle w:val="NormalWeb"/>
        <w:spacing w:line="480" w:lineRule="auto"/>
        <w:jc w:val="center"/>
        <w:rPr>
          <w:b/>
        </w:rPr>
      </w:pPr>
      <w:r>
        <w:rPr>
          <w:b/>
        </w:rPr>
        <w:t>1.</w:t>
      </w:r>
      <w:r w:rsidR="0048588B">
        <w:rPr>
          <w:b/>
        </w:rPr>
        <w:t>0</w:t>
      </w:r>
      <w:r>
        <w:rPr>
          <w:b/>
        </w:rPr>
        <w:t xml:space="preserve"> </w:t>
      </w:r>
      <w:r w:rsidR="0063270E">
        <w:rPr>
          <w:b/>
        </w:rPr>
        <w:t>Introduction.</w:t>
      </w:r>
    </w:p>
    <w:p w14:paraId="3268B5F1" w14:textId="11D80BE4" w:rsidR="00717917" w:rsidRDefault="00717917" w:rsidP="00D42648">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w:t>
      </w:r>
      <w:r w:rsidR="00D42648">
        <w:t>The technology industry first started significantly paying</w:t>
      </w:r>
      <w:r w:rsidR="00D42648">
        <w:t xml:space="preserve"> </w:t>
      </w:r>
      <w:r w:rsidR="00D42648">
        <w:t>attention to blockchain terminology when Bitcoin was launched</w:t>
      </w:r>
      <w:r w:rsidR="00D42648">
        <w:t xml:space="preserve"> in 2008</w:t>
      </w:r>
      <w:r w:rsidR="00D42648">
        <w:t xml:space="preserve"> </w:t>
      </w:r>
      <w:r w:rsidR="00C5755B" w:rsidRPr="00C5755B">
        <w:rPr>
          <w:highlight w:val="green"/>
        </w:rPr>
        <w:t>(</w:t>
      </w:r>
      <w:r w:rsidR="00C5755B" w:rsidRPr="00C5755B">
        <w:rPr>
          <w:highlight w:val="green"/>
        </w:rPr>
        <w:t>Phan,</w:t>
      </w:r>
      <w:r w:rsidR="00C5755B" w:rsidRPr="00C5755B">
        <w:rPr>
          <w:highlight w:val="green"/>
        </w:rPr>
        <w:t xml:space="preserve"> </w:t>
      </w:r>
      <w:r w:rsidR="00C5755B" w:rsidRPr="00C5755B">
        <w:rPr>
          <w:highlight w:val="green"/>
        </w:rPr>
        <w:t>Hien, Hien,</w:t>
      </w:r>
      <w:r w:rsidR="00C5755B" w:rsidRPr="00C5755B">
        <w:rPr>
          <w:highlight w:val="green"/>
        </w:rPr>
        <w:t xml:space="preserve"> Pham,</w:t>
      </w:r>
      <w:r w:rsidR="00C5755B" w:rsidRPr="00C5755B">
        <w:rPr>
          <w:highlight w:val="green"/>
        </w:rPr>
        <w:t xml:space="preserve"> 2018</w:t>
      </w:r>
      <w:r w:rsidR="00C5755B" w:rsidRPr="00C5755B">
        <w:rPr>
          <w:highlight w:val="green"/>
        </w:rPr>
        <w:t xml:space="preserve">. </w:t>
      </w:r>
      <w:proofErr w:type="spellStart"/>
      <w:r w:rsidR="00C5755B" w:rsidRPr="00C5755B">
        <w:rPr>
          <w:highlight w:val="green"/>
        </w:rPr>
        <w:t>Pg</w:t>
      </w:r>
      <w:proofErr w:type="spellEnd"/>
      <w:r w:rsidR="00C5755B" w:rsidRPr="00C5755B">
        <w:rPr>
          <w:highlight w:val="green"/>
        </w:rPr>
        <w:t xml:space="preserve"> 1)</w:t>
      </w:r>
      <w:r w:rsidR="00D42648">
        <w:t>.</w:t>
      </w:r>
      <w:r>
        <w:t xml:space="preserve">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w:t>
      </w:r>
      <w:r w:rsidR="006C1E65">
        <w:t>new technology a lot of what is developed</w:t>
      </w:r>
      <w:r w:rsidR="00B81C38">
        <w:t xml:space="preserve">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w:t>
      </w:r>
      <w:r w:rsidR="005F4E6B">
        <w:t>ys never previously done before.</w:t>
      </w:r>
      <w:r w:rsidR="00B50977" w:rsidRPr="00B50977">
        <w:rPr>
          <w:highlight w:val="green"/>
        </w:rPr>
        <w:t xml:space="preserve"> </w:t>
      </w:r>
      <w:r w:rsidR="00B50977">
        <w:rPr>
          <w:highlight w:val="green"/>
        </w:rPr>
        <w:t>(</w:t>
      </w:r>
      <w:proofErr w:type="spellStart"/>
      <w:r w:rsidR="00B50977" w:rsidRPr="00B50977">
        <w:rPr>
          <w:highlight w:val="green"/>
        </w:rPr>
        <w:t>Bartoletti</w:t>
      </w:r>
      <w:proofErr w:type="spellEnd"/>
      <w:r w:rsidR="00B50977" w:rsidRPr="00B50977">
        <w:rPr>
          <w:highlight w:val="green"/>
        </w:rPr>
        <w:t xml:space="preserve">, </w:t>
      </w:r>
      <w:proofErr w:type="spellStart"/>
      <w:r w:rsidR="00B50977" w:rsidRPr="00B50977">
        <w:rPr>
          <w:highlight w:val="green"/>
        </w:rPr>
        <w:t>Lande</w:t>
      </w:r>
      <w:proofErr w:type="spellEnd"/>
      <w:r w:rsidR="00B50977" w:rsidRPr="00B50977">
        <w:rPr>
          <w:highlight w:val="green"/>
        </w:rPr>
        <w:t xml:space="preserve">, </w:t>
      </w:r>
      <w:proofErr w:type="spellStart"/>
      <w:r w:rsidR="00B50977">
        <w:rPr>
          <w:highlight w:val="green"/>
        </w:rPr>
        <w:t>Pompianu</w:t>
      </w:r>
      <w:proofErr w:type="spellEnd"/>
      <w:r w:rsidR="00B50977">
        <w:rPr>
          <w:highlight w:val="green"/>
        </w:rPr>
        <w:t>,</w:t>
      </w:r>
      <w:r w:rsidR="00B50977" w:rsidRPr="00B50977">
        <w:rPr>
          <w:highlight w:val="green"/>
        </w:rPr>
        <w:t xml:space="preserve"> </w:t>
      </w:r>
      <w:proofErr w:type="spellStart"/>
      <w:r w:rsidR="00B50977" w:rsidRPr="00B50977">
        <w:rPr>
          <w:highlight w:val="green"/>
        </w:rPr>
        <w:t>Bracciali</w:t>
      </w:r>
      <w:proofErr w:type="spellEnd"/>
      <w:r w:rsidR="00B50977" w:rsidRPr="00B50977">
        <w:rPr>
          <w:highlight w:val="green"/>
        </w:rPr>
        <w:t>. 2017.</w:t>
      </w:r>
      <w:r w:rsidR="00B50977" w:rsidRPr="00B50977">
        <w:rPr>
          <w:highlight w:val="green"/>
        </w:rPr>
        <w:t xml:space="preserve"> </w:t>
      </w:r>
      <w:proofErr w:type="spellStart"/>
      <w:r w:rsidR="00B50977" w:rsidRPr="00B50977">
        <w:rPr>
          <w:highlight w:val="green"/>
        </w:rPr>
        <w:t>Pg</w:t>
      </w:r>
      <w:proofErr w:type="spellEnd"/>
      <w:r w:rsidR="00B50977" w:rsidRPr="00B50977">
        <w:rPr>
          <w:highlight w:val="green"/>
        </w:rPr>
        <w:t xml:space="preserve"> 1)</w:t>
      </w:r>
    </w:p>
    <w:p w14:paraId="76189A91" w14:textId="17515BAC" w:rsidR="004920CE" w:rsidRDefault="0048588B" w:rsidP="004920CE">
      <w:pPr>
        <w:pStyle w:val="NormalWeb"/>
        <w:spacing w:line="480" w:lineRule="auto"/>
        <w:jc w:val="center"/>
        <w:rPr>
          <w:b/>
        </w:rPr>
      </w:pPr>
      <w:r>
        <w:rPr>
          <w:b/>
        </w:rPr>
        <w:t>1.1 Byzantine General Problem</w:t>
      </w:r>
      <w:r w:rsidR="004920CE">
        <w:rPr>
          <w:b/>
        </w:rPr>
        <w:t>.</w:t>
      </w:r>
      <w:r w:rsidR="004920CE" w:rsidRPr="004920CE">
        <w:rPr>
          <w:b/>
        </w:rPr>
        <w:t xml:space="preserve"> </w:t>
      </w:r>
    </w:p>
    <w:p w14:paraId="7689590F" w14:textId="44435770"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xml:space="preserve">. It is widely accepted that Blockchain should aim to solve the BGP. The problem dates back to a concept of multiple Byzantine Generals commanding their armies and need to work together at the same time to successfully besiege </w:t>
      </w:r>
      <w:r w:rsidR="006C1E65">
        <w:t>a</w:t>
      </w:r>
      <w:r>
        <w:t xml:space="preserve"> city. If any orders are executed not in unison and without complete trust then there operation</w:t>
      </w:r>
      <w:r w:rsidR="006C1E65">
        <w:t>s</w:t>
      </w:r>
      <w:r>
        <w:t xml:space="preserve">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w:t>
      </w:r>
      <w:r w:rsidR="000A08B3">
        <w:t>Another example is</w:t>
      </w:r>
      <w:r w:rsidR="00AE57C9">
        <w:t xml:space="preserve"> how can </w:t>
      </w:r>
      <w:r w:rsidR="000A08B3">
        <w:t>the generals be sure the other g</w:t>
      </w:r>
      <w:r w:rsidR="00AE57C9">
        <w:t xml:space="preserve">enerals are genuine in </w:t>
      </w:r>
      <w:r w:rsidR="002339F0">
        <w:t>their</w:t>
      </w:r>
      <w:r w:rsidR="00AE57C9">
        <w:t xml:space="preserve"> intentions?  Possibly</w:t>
      </w:r>
      <w:r w:rsidR="006C1E65">
        <w:t xml:space="preserve"> by holding</w:t>
      </w:r>
      <w:r w:rsidR="00AE57C9">
        <w:t xml:space="preserve">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w:t>
      </w:r>
      <w:r w:rsidR="006E7B80">
        <w:lastRenderedPageBreak/>
        <w:t>trust, and be 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r w:rsidR="00A85E45">
        <w:t xml:space="preserve"> (</w:t>
      </w:r>
      <w:proofErr w:type="spellStart"/>
      <w:r w:rsidR="00A85E45" w:rsidRPr="00A85E45">
        <w:rPr>
          <w:highlight w:val="green"/>
        </w:rPr>
        <w:t>Wenbing</w:t>
      </w:r>
      <w:proofErr w:type="spellEnd"/>
      <w:r w:rsidR="00A85E45" w:rsidRPr="00A85E45">
        <w:rPr>
          <w:highlight w:val="green"/>
        </w:rPr>
        <w:t xml:space="preserve"> Zhao, </w:t>
      </w:r>
      <w:proofErr w:type="spellStart"/>
      <w:r w:rsidR="00A85E45" w:rsidRPr="00A85E45">
        <w:rPr>
          <w:highlight w:val="green"/>
        </w:rPr>
        <w:t>Shunkun</w:t>
      </w:r>
      <w:proofErr w:type="spellEnd"/>
      <w:r w:rsidR="00A85E45" w:rsidRPr="00A85E45">
        <w:rPr>
          <w:highlight w:val="green"/>
        </w:rPr>
        <w:t xml:space="preserve"> Yang, and </w:t>
      </w:r>
      <w:proofErr w:type="spellStart"/>
      <w:r w:rsidR="00A85E45" w:rsidRPr="00A85E45">
        <w:rPr>
          <w:highlight w:val="green"/>
        </w:rPr>
        <w:t>Xiong</w:t>
      </w:r>
      <w:proofErr w:type="spellEnd"/>
      <w:r w:rsidR="00A85E45" w:rsidRPr="00A85E45">
        <w:rPr>
          <w:highlight w:val="green"/>
        </w:rPr>
        <w:t xml:space="preserve"> Luo. 2019.</w:t>
      </w:r>
      <w:r w:rsidR="00A85E45">
        <w:t>)</w:t>
      </w:r>
      <w:bookmarkStart w:id="0" w:name="_GoBack"/>
      <w:bookmarkEnd w:id="0"/>
    </w:p>
    <w:p w14:paraId="28EE9979" w14:textId="5E73E4BF" w:rsidR="004920CE" w:rsidRDefault="004920CE" w:rsidP="004920CE">
      <w:pPr>
        <w:pStyle w:val="NormalWeb"/>
        <w:spacing w:line="480" w:lineRule="auto"/>
        <w:jc w:val="center"/>
        <w:rPr>
          <w:b/>
        </w:rPr>
      </w:pPr>
      <w:r>
        <w:rPr>
          <w:b/>
        </w:rPr>
        <w:t>1.2</w:t>
      </w:r>
      <w:r w:rsidR="00221437">
        <w:rPr>
          <w:b/>
        </w:rPr>
        <w:t xml:space="preserve">. </w:t>
      </w:r>
      <w:r w:rsidR="00A310C2">
        <w:rPr>
          <w:b/>
        </w:rPr>
        <w:t>Distributed</w:t>
      </w:r>
      <w:r>
        <w:rPr>
          <w:b/>
        </w:rPr>
        <w:t xml:space="preserve"> Ledgers.</w:t>
      </w:r>
    </w:p>
    <w:p w14:paraId="28CCCD75" w14:textId="338B7079" w:rsidR="00770A72" w:rsidRDefault="002339F0" w:rsidP="00A65FB6">
      <w:pPr>
        <w:pStyle w:val="NormalWeb"/>
        <w:spacing w:line="480" w:lineRule="auto"/>
      </w:pPr>
      <w:r w:rsidRPr="002339F0">
        <w:tab/>
        <w:t xml:space="preserve">A big role in blockchain applications </w:t>
      </w:r>
      <w:r w:rsidR="00AE3D4F">
        <w:t>is</w:t>
      </w:r>
      <w:r w:rsidRPr="002339F0">
        <w:t xml:space="preserve"> the concept of </w:t>
      </w:r>
      <w:r w:rsidR="00AE3D4F">
        <w:t>a</w:t>
      </w:r>
      <w:r w:rsidRPr="002339F0">
        <w:t xml:space="preserve"> </w:t>
      </w:r>
      <w:r w:rsidR="00770A72">
        <w:t>distributed</w:t>
      </w:r>
      <w:r w:rsidRPr="002339F0">
        <w:t xml:space="preserve"> ledger</w:t>
      </w:r>
      <w:r w:rsidR="00770A72">
        <w:t xml:space="preserve"> </w:t>
      </w:r>
      <w:r w:rsidR="00A310C2">
        <w:t>being applied in</w:t>
      </w:r>
      <w:r w:rsidR="00770A72">
        <w:t xml:space="preserve"> a decentralized environment</w:t>
      </w:r>
      <w:r w:rsidRPr="002339F0">
        <w:t>.</w:t>
      </w:r>
      <w:r w:rsidR="00A65FB6" w:rsidRPr="00A65FB6">
        <w:t xml:space="preserve"> </w:t>
      </w:r>
      <w:r w:rsidR="00A65FB6">
        <w:t>The “core” is a global public distributed ledger, called a blockchain.</w:t>
      </w:r>
      <w:r w:rsidR="000F721A">
        <w:t xml:space="preserve"> </w:t>
      </w:r>
      <w:r w:rsidR="000F721A" w:rsidRPr="00142B6A">
        <w:rPr>
          <w:highlight w:val="green"/>
        </w:rPr>
        <w:t>(Thai, Njilla, Duong, Fan, Zhou, 2018. Pg. 1).</w:t>
      </w:r>
      <w:r w:rsidR="000F721A">
        <w:t xml:space="preserve"> In</w:t>
      </w:r>
      <w:r w:rsidR="00B565C8">
        <w:t xml:space="preserve">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w:t>
      </w:r>
      <w:r w:rsidR="00F558F5">
        <w:t>ithout a single governing power</w:t>
      </w:r>
      <w:r w:rsidR="004E2472">
        <w:t xml:space="preserve"> </w:t>
      </w:r>
      <w:r w:rsidR="00770A72">
        <w:t>(Decentralized).</w:t>
      </w:r>
      <w:r w:rsidR="00B565C8">
        <w:t xml:space="preserve"> </w:t>
      </w:r>
      <w:r w:rsidR="00F558F5" w:rsidRPr="00F558F5">
        <w:rPr>
          <w:highlight w:val="green"/>
        </w:rPr>
        <w:t>(</w:t>
      </w:r>
      <w:r w:rsidR="000A1370">
        <w:rPr>
          <w:highlight w:val="green"/>
        </w:rPr>
        <w:t>Rot,</w:t>
      </w:r>
      <w:r w:rsidR="002E27A2">
        <w:rPr>
          <w:highlight w:val="green"/>
        </w:rPr>
        <w:t xml:space="preserve"> </w:t>
      </w:r>
      <w:proofErr w:type="spellStart"/>
      <w:r w:rsidR="000A1370">
        <w:rPr>
          <w:highlight w:val="green"/>
        </w:rPr>
        <w:t>Blaicke</w:t>
      </w:r>
      <w:proofErr w:type="spellEnd"/>
      <w:r w:rsidR="000A1370">
        <w:rPr>
          <w:highlight w:val="green"/>
        </w:rPr>
        <w:t xml:space="preserve">, 2019. </w:t>
      </w:r>
      <w:proofErr w:type="spellStart"/>
      <w:r w:rsidR="000A1370">
        <w:rPr>
          <w:highlight w:val="green"/>
        </w:rPr>
        <w:t>Pg</w:t>
      </w:r>
      <w:proofErr w:type="spellEnd"/>
      <w:r w:rsidR="000A1370">
        <w:rPr>
          <w:highlight w:val="green"/>
        </w:rPr>
        <w:t xml:space="preserve"> 1</w:t>
      </w:r>
      <w:r w:rsidR="00F558F5" w:rsidRPr="00F558F5">
        <w:rPr>
          <w:highlight w:val="green"/>
        </w:rPr>
        <w:t>)</w:t>
      </w:r>
      <w:r w:rsidR="000A1370">
        <w:t xml:space="preserve">. </w:t>
      </w:r>
      <w:r w:rsidR="001E4BEB">
        <w:t>When transactions happen in a distributed system multiple parties agree that some data (Blocks) need</w:t>
      </w:r>
      <w:r w:rsidR="000154B8">
        <w:t>s</w:t>
      </w:r>
      <w:r w:rsidR="001E4BEB">
        <w:t xml:space="preserve"> </w:t>
      </w:r>
      <w:r w:rsidR="00770A72">
        <w:t xml:space="preserve">to be added to all </w:t>
      </w:r>
      <w:r w:rsidR="000154B8">
        <w:t>parties</w:t>
      </w:r>
      <w:r w:rsidR="00770A72">
        <w:t xml:space="preserve"> ledgers (Chain). </w:t>
      </w:r>
      <w:r w:rsidR="001E4BEB">
        <w:t>This how blockchain gets its name from multiple blocks being added to chains of previous ones with multiple entities having agreed copies o</w:t>
      </w:r>
      <w:r w:rsidR="000154B8">
        <w:t>f these chains for verification and accounting.</w:t>
      </w:r>
    </w:p>
    <w:p w14:paraId="5020608B" w14:textId="3316BAA6"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w:t>
      </w:r>
      <w:r w:rsidR="000154B8">
        <w:t>of the</w:t>
      </w:r>
      <w:r w:rsidR="00FF51B2">
        <w:t xml:space="preserv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w:t>
      </w:r>
      <w:r w:rsidR="00B565C8">
        <w:lastRenderedPageBreak/>
        <w:t xml:space="preserve">design an example of this could be as follows. Since all ledgers need to be the same across entities, one way digital forensics aims to solve this is by producing a hash algorithm of the 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w:t>
      </w:r>
      <w:r w:rsidR="00AE3D4F">
        <w:t>blockchain technologies</w:t>
      </w:r>
      <w:r w:rsidR="00B565C8">
        <w:t xml:space="preserve">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1792F459" w:rsidR="009B538E" w:rsidRDefault="009B538E" w:rsidP="009B538E">
      <w:pPr>
        <w:pStyle w:val="NormalWeb"/>
        <w:spacing w:line="480" w:lineRule="auto"/>
        <w:jc w:val="center"/>
        <w:rPr>
          <w:b/>
        </w:rPr>
      </w:pPr>
      <w:r>
        <w:rPr>
          <w:b/>
        </w:rPr>
        <w:t>2.</w:t>
      </w:r>
      <w:r w:rsidR="0048588B">
        <w:rPr>
          <w:b/>
        </w:rPr>
        <w:t>0</w:t>
      </w:r>
      <w:r>
        <w:rPr>
          <w:b/>
        </w:rPr>
        <w:t xml:space="preserve"> Bitcoin </w:t>
      </w:r>
    </w:p>
    <w:p w14:paraId="30211A5D" w14:textId="46A154D8" w:rsidR="00C61D61" w:rsidRPr="00C61D61" w:rsidRDefault="00C61D61" w:rsidP="005F4E6B">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xml:space="preserve">. </w:t>
      </w:r>
      <w:r w:rsidR="005F4E6B">
        <w:t xml:space="preserve">This is because Bitcoin is </w:t>
      </w:r>
      <w:r w:rsidR="005F4E6B">
        <w:t>the first bl</w:t>
      </w:r>
      <w:r w:rsidR="005F4E6B">
        <w:t xml:space="preserve">ockchain-enabled cryptocurrency, and </w:t>
      </w:r>
      <w:r w:rsidR="005F4E6B">
        <w:t>implements</w:t>
      </w:r>
      <w:r w:rsidR="005F4E6B">
        <w:t xml:space="preserve"> </w:t>
      </w:r>
      <w:r w:rsidR="005F4E6B">
        <w:t>a globally-agreed ledger of currency transactions, which is</w:t>
      </w:r>
      <w:r w:rsidR="005F4E6B">
        <w:t xml:space="preserve"> maintained by a P2P network</w:t>
      </w:r>
      <w:r w:rsidR="005F4E6B">
        <w:t>.</w:t>
      </w:r>
      <w:r w:rsidR="005F4E6B" w:rsidRPr="005F4E6B">
        <w:rPr>
          <w:highlight w:val="green"/>
        </w:rPr>
        <w:t>9HERE</w:t>
      </w:r>
      <w:proofErr w:type="gramStart"/>
      <w:r w:rsidR="005F4E6B">
        <w:t>)</w:t>
      </w:r>
      <w:r w:rsidRPr="00C61D61">
        <w:t>This</w:t>
      </w:r>
      <w:proofErr w:type="gramEnd"/>
      <w:r w:rsidRPr="00C61D61">
        <w:t xml:space="preserve"> is due to this technology first appearing in a whitepaper under the guise of a mysterious pseudonym “Satoshi Nakomto”.</w:t>
      </w:r>
      <w:r w:rsidR="00C5579A">
        <w:t xml:space="preserve"> The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64ACD77A" w14:textId="4A37E0FC" w:rsidR="00E87AD2" w:rsidRPr="000C5A79" w:rsidRDefault="00E87AD2" w:rsidP="000C5A79">
      <w:pPr>
        <w:pStyle w:val="NormalWeb"/>
        <w:spacing w:line="480" w:lineRule="auto"/>
        <w:jc w:val="center"/>
        <w:rPr>
          <w:b/>
        </w:rPr>
      </w:pPr>
      <w:r>
        <w:rPr>
          <w:b/>
        </w:rPr>
        <w:t xml:space="preserve">2.1 </w:t>
      </w:r>
      <w:r w:rsidR="000154B8">
        <w:rPr>
          <w:b/>
        </w:rPr>
        <w:t xml:space="preserve">Bitcoins </w:t>
      </w:r>
      <w:r w:rsidR="00A64E56">
        <w:rPr>
          <w:b/>
        </w:rPr>
        <w:t>Wallet</w:t>
      </w:r>
      <w:r w:rsidR="006F7B9B">
        <w:rPr>
          <w:b/>
        </w:rPr>
        <w:t xml:space="preserve"> keys and UTXO</w:t>
      </w:r>
      <w:r>
        <w:rPr>
          <w:b/>
        </w:rPr>
        <w:t>.</w:t>
      </w:r>
    </w:p>
    <w:p w14:paraId="203D63A5" w14:textId="16EBE5BC" w:rsidR="00E36309" w:rsidRDefault="00E36309" w:rsidP="00137629">
      <w:pPr>
        <w:pStyle w:val="NormalWeb"/>
        <w:spacing w:line="480" w:lineRule="auto"/>
      </w:pPr>
      <w:r>
        <w:lastRenderedPageBreak/>
        <w:tab/>
        <w:t xml:space="preserve">When creating </w:t>
      </w:r>
      <w:r w:rsidR="00DB3ADD">
        <w:t xml:space="preserve">a </w:t>
      </w:r>
      <w:r>
        <w:t>digital wallet, you are given a private and public key. Your public key is</w:t>
      </w:r>
      <w:r w:rsidR="00DB3ADD">
        <w:t xml:space="preserve"> a hashed value that represents your public address. This is where your Bitcoin will be sent for owner ship of transactions</w:t>
      </w:r>
      <w:r w:rsidR="00A64E56">
        <w:t xml:space="preserve"> and what you give out to the public on where they should send you payments</w:t>
      </w:r>
      <w:r w:rsidR="00DB3ADD">
        <w:t>. Your private address is also known as a seed and is often relayed as a pneumonic seed. This ensures you are the owner of the account and validates your authenticity. This is privat</w:t>
      </w:r>
      <w:r w:rsidR="00EB0DFE">
        <w:t>e and not be shared with anyone or else the contents of your wallet can be stolen.</w:t>
      </w:r>
      <w:r w:rsidR="000C5A79">
        <w:t xml:space="preserve"> When creating a transaction</w:t>
      </w:r>
      <w:r w:rsidR="003C1015">
        <w:t xml:space="preserve"> wallets will sign the transaction with their private keys to ensure they are the creator and that the data has not changed. This is an example of how digital forensics is applied within Bitcoins wallets through the use of Private Key Infrastructure</w:t>
      </w:r>
      <w:r w:rsidR="000B0942">
        <w:t xml:space="preserve"> to help solve the Byzantine General Problem.</w:t>
      </w:r>
      <w:r w:rsidR="000C5A79">
        <w:t xml:space="preserve"> </w:t>
      </w:r>
    </w:p>
    <w:p w14:paraId="2AF09679" w14:textId="7B8A9429" w:rsidR="000C5A79" w:rsidRDefault="000C5A79" w:rsidP="00137629">
      <w:pPr>
        <w:pStyle w:val="NormalWeb"/>
        <w:spacing w:line="480" w:lineRule="auto"/>
      </w:pPr>
      <w:r>
        <w:tab/>
        <w:t xml:space="preserve">Bitcoins distributed ledger works on the concept of unspent transaction outputs (UTXO). In high level it works as follows. </w:t>
      </w:r>
      <w:r w:rsidR="00124488">
        <w:t>Traditionally</w:t>
      </w:r>
      <w:r>
        <w:t xml:space="preserve"> ledgers act as so, 5 deposits of 1 of the same item would equal 5 of the same items in the database. Let’s say 5 deposits of $1 would equal $5 in your bank account. Essentially Bitcoin work</w:t>
      </w:r>
      <w:r w:rsidR="00124488">
        <w:t>s</w:t>
      </w:r>
      <w:r>
        <w:t xml:space="preserve"> in</w:t>
      </w:r>
      <w:r w:rsidR="00124488">
        <w:t xml:space="preserve"> the</w:t>
      </w:r>
      <w:r>
        <w:t xml:space="preserve"> opposite</w:t>
      </w:r>
      <w:r w:rsidR="00124488">
        <w:t xml:space="preserve"> manner</w:t>
      </w:r>
      <w:r>
        <w:t xml:space="preserve"> of that. When you get 5 inputs of 1 BTC to your wallet. You wallet and the ledger will see that as 5 different increments of 1BTC to spend. So if you are spending 1.5 Btc on a purchase, your transaction will use up your first 1BTC unspent transaction, then it will use up you’re a second 1 BTC unspent transa</w:t>
      </w:r>
      <w:r w:rsidR="00124488">
        <w:t>ction</w:t>
      </w:r>
      <w:r>
        <w:t>, and then surplus you an unspent transaction total of 0.5 BTC to be added to your UTXO list to be accounted for later on when needed. This is a magnificent feat in that</w:t>
      </w:r>
      <w:r w:rsidR="00124488">
        <w:t xml:space="preserve"> the Bitcoin uses digital forensics to account for unspent transaction outputs rather than just accumulating deposits into a</w:t>
      </w:r>
      <w:r w:rsidR="00803ECA">
        <w:t xml:space="preserve"> single</w:t>
      </w:r>
      <w:r w:rsidR="00124488">
        <w:t xml:space="preserve"> object.</w:t>
      </w:r>
    </w:p>
    <w:p w14:paraId="0BF8884B" w14:textId="64E9CF77" w:rsidR="00261A74" w:rsidRPr="002C7762" w:rsidRDefault="0048588B" w:rsidP="002C7762">
      <w:pPr>
        <w:pStyle w:val="NormalWeb"/>
        <w:spacing w:line="480" w:lineRule="auto"/>
        <w:jc w:val="center"/>
        <w:rPr>
          <w:b/>
        </w:rPr>
      </w:pPr>
      <w:r>
        <w:rPr>
          <w:b/>
        </w:rPr>
        <w:t xml:space="preserve">2.2 </w:t>
      </w:r>
      <w:r w:rsidR="0076194D">
        <w:rPr>
          <w:b/>
        </w:rPr>
        <w:t>Bitcoin</w:t>
      </w:r>
      <w:r w:rsidR="006F7B9B">
        <w:rPr>
          <w:b/>
        </w:rPr>
        <w:t xml:space="preserve"> </w:t>
      </w:r>
      <w:r w:rsidR="002C7762">
        <w:rPr>
          <w:b/>
        </w:rPr>
        <w:t>Transactions</w:t>
      </w:r>
      <w:r w:rsidR="006F7B9B">
        <w:rPr>
          <w:b/>
        </w:rPr>
        <w:t xml:space="preserve">, </w:t>
      </w:r>
      <w:r w:rsidR="0076194D">
        <w:rPr>
          <w:b/>
        </w:rPr>
        <w:t>Merkel Root, and</w:t>
      </w:r>
      <w:r w:rsidR="002C7762">
        <w:rPr>
          <w:b/>
        </w:rPr>
        <w:t xml:space="preserve"> Coinbase.</w:t>
      </w:r>
    </w:p>
    <w:p w14:paraId="7985608E" w14:textId="68EC9B75" w:rsidR="006F7B9B" w:rsidRDefault="00A30105" w:rsidP="006F7B9B">
      <w:pPr>
        <w:pStyle w:val="NormalWeb"/>
        <w:spacing w:line="480" w:lineRule="auto"/>
      </w:pPr>
      <w:r>
        <w:lastRenderedPageBreak/>
        <w:tab/>
        <w:t xml:space="preserve">When a transaction is performed </w:t>
      </w:r>
      <w:r w:rsidR="002014C5">
        <w:t>on the network a record of that transactions gets added to the block chain</w:t>
      </w:r>
      <w:r w:rsidR="0072053F">
        <w:t xml:space="preserve"> and stored in the next block to be added</w:t>
      </w:r>
      <w:r w:rsidR="002014C5">
        <w:t>.</w:t>
      </w:r>
      <w:r w:rsidR="0010624C">
        <w:t xml:space="preserve"> A block will have a collection of transactions stored as</w:t>
      </w:r>
      <w:r w:rsidR="00202205">
        <w:t xml:space="preserve"> Sha -256</w:t>
      </w:r>
      <w:r w:rsidR="0010624C">
        <w:t xml:space="preserve"> hash values.</w:t>
      </w:r>
      <w:r w:rsidR="00202205">
        <w:t xml:space="preserve"> </w:t>
      </w:r>
      <w:r w:rsidR="0010624C">
        <w:t>These hash values o</w:t>
      </w:r>
      <w:r w:rsidR="00202205">
        <w:t>f transactions will be added to</w:t>
      </w:r>
      <w:r w:rsidR="0010624C">
        <w:t>gether and hashed again</w:t>
      </w:r>
      <w:r w:rsidR="00202205">
        <w:t xml:space="preserve"> with Sha-256</w:t>
      </w:r>
      <w:r w:rsidR="0010624C">
        <w:t xml:space="preserve"> to provide a merkel root.</w:t>
      </w:r>
      <w:r w:rsidR="00202205">
        <w:t xml:space="preserve"> This is how Bitcoin implements double Sha-256 encryption. The</w:t>
      </w:r>
      <w:r w:rsidR="0010624C">
        <w:t xml:space="preserve"> merkel root is what is used to </w:t>
      </w:r>
      <w:r w:rsidR="00202205">
        <w:t>append</w:t>
      </w:r>
      <w:r w:rsidR="0010624C">
        <w:t xml:space="preserve"> to the blockchain as the previous blocks location</w:t>
      </w:r>
      <w:r w:rsidR="00202205">
        <w:t xml:space="preserve"> since it’s a hashed list of transactions and a coinbase transaction</w:t>
      </w:r>
      <w:r w:rsidR="0010624C">
        <w:t>. Through a chain of merkel roots</w:t>
      </w:r>
      <w:r w:rsidR="00202205">
        <w:t>,</w:t>
      </w:r>
      <w:r w:rsidR="0010624C">
        <w:t xml:space="preserve"> transactions can be followed</w:t>
      </w:r>
      <w:r w:rsidR="00202205">
        <w:t xml:space="preserve"> eventually leading back to the initial coinbase transaction</w:t>
      </w:r>
      <w:r w:rsidR="0010624C">
        <w:t xml:space="preserve">. </w:t>
      </w:r>
      <w:r w:rsidR="00202205">
        <w:t>The next</w:t>
      </w:r>
      <w:r w:rsidR="0010624C">
        <w:t xml:space="preserve"> block</w:t>
      </w:r>
      <w:r w:rsidR="00202205">
        <w:t xml:space="preserve"> being added</w:t>
      </w:r>
      <w:r w:rsidR="002014C5">
        <w:t xml:space="preserve"> is broadcast to the network where miners will start </w:t>
      </w:r>
      <w:r w:rsidR="0072053F">
        <w:t>competing to start verifying</w:t>
      </w:r>
      <w:r w:rsidR="002014C5">
        <w:t xml:space="preserve"> </w:t>
      </w:r>
      <w:r w:rsidR="0010624C">
        <w:t>it</w:t>
      </w:r>
      <w:r w:rsidR="0072053F">
        <w:t xml:space="preserve">. The reason they do this is because if they perform the extremely difficult task of adding a block to the chain they will get </w:t>
      </w:r>
      <w:r w:rsidR="002C7762">
        <w:t>rewarded</w:t>
      </w:r>
      <w:r w:rsidR="0072053F">
        <w:t xml:space="preserve"> with the privilege of adding the final transaction to that block</w:t>
      </w:r>
      <w:r w:rsidR="0010624C">
        <w:t xml:space="preserve"> before the merkel root is conducted</w:t>
      </w:r>
      <w:r w:rsidR="0072053F">
        <w:t>. This final transaction is called a coinbase transaction. This</w:t>
      </w:r>
      <w:r w:rsidR="00202205">
        <w:t xml:space="preserve"> coinbase transaction is where</w:t>
      </w:r>
      <w:r w:rsidR="0072053F">
        <w:t xml:space="preserve"> new bitcoins will be credited to the miner who added the blocks public address. It is called the coinbase transaction because it can cryptographically traced back to this originating transaction, meaning it</w:t>
      </w:r>
      <w:r w:rsidR="002C7762">
        <w:t xml:space="preserve"> i</w:t>
      </w:r>
      <w:r w:rsidR="0072053F">
        <w:t xml:space="preserve">s </w:t>
      </w:r>
      <w:r w:rsidR="002C7762">
        <w:t xml:space="preserve">the coin’s </w:t>
      </w:r>
      <w:r w:rsidR="0072053F">
        <w:t>base transaction of origin.</w:t>
      </w:r>
      <w:r w:rsidR="003A0889">
        <w:t xml:space="preserve"> By being able to trace all transactions of the coin back to its creation in the coinbase transaction via</w:t>
      </w:r>
      <w:r w:rsidR="00894E26">
        <w:t xml:space="preserve"> a</w:t>
      </w:r>
      <w:r w:rsidR="003A0889">
        <w:t xml:space="preserve"> hashed chain </w:t>
      </w:r>
      <w:r w:rsidR="00894E26">
        <w:t xml:space="preserve">of </w:t>
      </w:r>
      <w:r w:rsidR="003A0889">
        <w:t>values</w:t>
      </w:r>
      <w:r w:rsidR="0010624C">
        <w:t xml:space="preserve"> </w:t>
      </w:r>
      <w:r w:rsidR="00202205">
        <w:t>for</w:t>
      </w:r>
      <w:r w:rsidR="0010624C">
        <w:t xml:space="preserve"> transactions </w:t>
      </w:r>
      <w:r w:rsidR="003A0889">
        <w:t>is a good example how Bitcoin has advanced the field of digital forensics</w:t>
      </w:r>
      <w:r w:rsidR="00202205">
        <w:t>. This is done</w:t>
      </w:r>
      <w:r w:rsidR="003A0889">
        <w:t xml:space="preserve"> by architecting and implementing a self-governing digital analysis</w:t>
      </w:r>
      <w:r w:rsidR="00202205">
        <w:t xml:space="preserve"> of</w:t>
      </w:r>
      <w:r w:rsidR="003A0889">
        <w:t xml:space="preserve"> code embedded within itself</w:t>
      </w:r>
      <w:r w:rsidR="00202205">
        <w:t xml:space="preserve"> to verify authenticity of transactions while also maintaining transparency.</w:t>
      </w:r>
    </w:p>
    <w:p w14:paraId="7EC83623" w14:textId="3E6E505D" w:rsidR="003A0889" w:rsidRDefault="00294276" w:rsidP="00894E26">
      <w:pPr>
        <w:pStyle w:val="NormalWeb"/>
        <w:spacing w:line="480" w:lineRule="auto"/>
        <w:ind w:left="720" w:firstLine="720"/>
        <w:jc w:val="center"/>
        <w:rPr>
          <w:b/>
        </w:rPr>
      </w:pPr>
      <w:r>
        <w:rPr>
          <w:b/>
        </w:rPr>
        <w:t>2.3</w:t>
      </w:r>
      <w:r w:rsidR="003A0889">
        <w:rPr>
          <w:b/>
        </w:rPr>
        <w:t xml:space="preserve"> Bitcoin Mining Difficulty.</w:t>
      </w:r>
    </w:p>
    <w:p w14:paraId="1D0EBC59" w14:textId="03214614" w:rsidR="00894E26" w:rsidRDefault="00894E26" w:rsidP="002E361F">
      <w:pPr>
        <w:pStyle w:val="NormalWeb"/>
        <w:spacing w:line="480" w:lineRule="auto"/>
        <w:ind w:left="720" w:firstLine="720"/>
      </w:pPr>
      <w:r w:rsidRPr="003A43E9">
        <w:t xml:space="preserve">As discussed earlier, Miners will use time, computing power, and electrical energy in hopes of getting to be able to add a coinbase transaction </w:t>
      </w:r>
      <w:r w:rsidR="00B41305">
        <w:t xml:space="preserve">inside a block </w:t>
      </w:r>
      <w:r w:rsidRPr="003A43E9">
        <w:t xml:space="preserve">for </w:t>
      </w:r>
      <w:r w:rsidRPr="003A43E9">
        <w:lastRenderedPageBreak/>
        <w:t xml:space="preserve">themselves to get </w:t>
      </w:r>
      <w:r w:rsidR="00B41305">
        <w:t>rewarded</w:t>
      </w:r>
      <w:r w:rsidRPr="003A43E9">
        <w:t>. The interesting thing is how Bitcoin applies new concepts of digital forensics to apply</w:t>
      </w:r>
      <w:r w:rsidR="00055941" w:rsidRPr="003A43E9">
        <w:t xml:space="preserve"> the concepts of</w:t>
      </w:r>
      <w:r w:rsidRPr="003A43E9">
        <w:t xml:space="preserve"> decentralization and uphold</w:t>
      </w:r>
      <w:r w:rsidR="00055941" w:rsidRPr="003A43E9">
        <w:t>ing</w:t>
      </w:r>
      <w:r w:rsidRPr="003A43E9">
        <w:t xml:space="preserve"> the BGP</w:t>
      </w:r>
      <w:r w:rsidR="00780F36">
        <w:t xml:space="preserve"> when competing for this right</w:t>
      </w:r>
      <w:r w:rsidRPr="003A43E9">
        <w:t>.</w:t>
      </w:r>
    </w:p>
    <w:p w14:paraId="0C1851E8" w14:textId="7D806136" w:rsidR="003A0889" w:rsidRDefault="008F2058" w:rsidP="002E361F">
      <w:pPr>
        <w:pStyle w:val="NormalWeb"/>
        <w:spacing w:line="480" w:lineRule="auto"/>
        <w:ind w:left="720" w:firstLine="720"/>
        <w:rPr>
          <w:b/>
        </w:rPr>
      </w:pPr>
      <w:r>
        <w:t>When more miners are competing on the network a networ</w:t>
      </w:r>
      <w:r w:rsidR="00B41305">
        <w:t xml:space="preserve">k difficulty goes up. This is measured in the amount of hashing power that is being applied on the network. </w:t>
      </w:r>
      <w:r>
        <w:t>This has a direct correlation</w:t>
      </w:r>
      <w:r w:rsidR="00B41305">
        <w:t xml:space="preserve"> with</w:t>
      </w:r>
      <w:r>
        <w:t xml:space="preserve"> the </w:t>
      </w:r>
      <w:r w:rsidR="00CF5A02">
        <w:t>target hash of the network. The target hash is a cryptographic number that hashes must be equal to or less than to be able t</w:t>
      </w:r>
      <w:r w:rsidR="00B41305">
        <w:t xml:space="preserve">o add a block </w:t>
      </w:r>
      <w:r w:rsidR="00CF5A02">
        <w:t>to the network. The Bitcoin proof of work algorithm will have miners verify transactions and these verified transactions will essentially spit out a number. If that solved transaction number is smaller or equal to the target hash of the network then they will be added to the chain. So as more miners are added to the network the network difficulty will increase, this intern means that the target hash value will decrease making the chance of these new miners to produce such a small number less likely.</w:t>
      </w:r>
      <w:r w:rsidR="00B41305">
        <w:t xml:space="preserve"> Therefore, increasing the network difficulty. This algorithm applies</w:t>
      </w:r>
      <w:r w:rsidR="00CF5A02">
        <w:t xml:space="preserve"> a nonce value to these blocks to support the pseudo randomness a</w:t>
      </w:r>
      <w:r w:rsidR="00DB4F9C">
        <w:t xml:space="preserve"> </w:t>
      </w:r>
      <w:r w:rsidR="00CF5A02">
        <w:t>miner will get a small enough target hash value.</w:t>
      </w:r>
      <w:r w:rsidR="00DB4F9C">
        <w:t xml:space="preserve"> This is an arguable achievement in digital forensics by applying decentralization through an analysis of target hash and </w:t>
      </w:r>
      <w:r w:rsidR="00B41305">
        <w:t>network hashing power</w:t>
      </w:r>
      <w:r w:rsidR="00DB4F9C">
        <w:t xml:space="preserve"> to </w:t>
      </w:r>
      <w:r w:rsidR="00B41305">
        <w:t>manage the competitive playing field.</w:t>
      </w:r>
    </w:p>
    <w:p w14:paraId="697AF232" w14:textId="1D1198DA" w:rsidR="003A0889" w:rsidRDefault="00294276" w:rsidP="003A0889">
      <w:pPr>
        <w:pStyle w:val="NormalWeb"/>
        <w:spacing w:line="480" w:lineRule="auto"/>
        <w:jc w:val="center"/>
        <w:rPr>
          <w:b/>
        </w:rPr>
      </w:pPr>
      <w:r>
        <w:rPr>
          <w:b/>
        </w:rPr>
        <w:t>2.4</w:t>
      </w:r>
      <w:r w:rsidR="006F1756">
        <w:rPr>
          <w:b/>
        </w:rPr>
        <w:t xml:space="preserve"> Bitcoin</w:t>
      </w:r>
      <w:r w:rsidR="003A0889">
        <w:rPr>
          <w:b/>
        </w:rPr>
        <w:t xml:space="preserve"> Halvening.</w:t>
      </w:r>
    </w:p>
    <w:p w14:paraId="46763940" w14:textId="0E3361FF" w:rsidR="006F1756" w:rsidRDefault="006F1756" w:rsidP="006F1756">
      <w:pPr>
        <w:pStyle w:val="NormalWeb"/>
        <w:spacing w:line="480" w:lineRule="auto"/>
      </w:pPr>
      <w:r w:rsidRPr="002E361F">
        <w:tab/>
        <w:t xml:space="preserve">Another interesting advancement </w:t>
      </w:r>
      <w:r w:rsidR="0018420A">
        <w:t xml:space="preserve">in the </w:t>
      </w:r>
      <w:r w:rsidR="002E361F">
        <w:t xml:space="preserve">self-governing </w:t>
      </w:r>
      <w:r w:rsidR="00294276">
        <w:t>digital</w:t>
      </w:r>
      <w:r w:rsidR="002E361F">
        <w:t xml:space="preserve"> forensics </w:t>
      </w:r>
      <w:r w:rsidR="0018420A">
        <w:t>of</w:t>
      </w:r>
      <w:r w:rsidR="002E361F">
        <w:t xml:space="preserve"> Bitcoin is how it applies decreasing the supply overtime. Essentially, Bitcoin is designed to decrease its output from miners as time goes by. This decreases the supply as the demand increases,</w:t>
      </w:r>
      <w:r w:rsidR="0018420A">
        <w:t xml:space="preserve"> in a secure</w:t>
      </w:r>
      <w:r w:rsidR="002E361F">
        <w:t xml:space="preserve"> and digital format.</w:t>
      </w:r>
    </w:p>
    <w:p w14:paraId="600E3121" w14:textId="11718B3C" w:rsidR="00495C50" w:rsidRDefault="00495C50" w:rsidP="006F1756">
      <w:pPr>
        <w:pStyle w:val="NormalWeb"/>
        <w:spacing w:line="480" w:lineRule="auto"/>
      </w:pPr>
      <w:r>
        <w:lastRenderedPageBreak/>
        <w:tab/>
        <w:t>In an attempt to cap the supply of 21,000,000 Btc’s. The code base will half the output to the rewarding miner every 210,000 blocks. Btc started out with rewarding</w:t>
      </w:r>
      <w:r w:rsidR="00294276">
        <w:t xml:space="preserve"> coinbase transactions</w:t>
      </w:r>
      <w:r>
        <w:t xml:space="preserve"> 50, </w:t>
      </w:r>
      <w:r w:rsidR="009F0C46">
        <w:t xml:space="preserve">25, and then </w:t>
      </w:r>
      <w:r>
        <w:t>12.5</w:t>
      </w:r>
      <w:r w:rsidR="009F0C46">
        <w:t xml:space="preserve"> Bitcoins. The</w:t>
      </w:r>
      <w:r>
        <w:t xml:space="preserve"> next halvening will have miners only producing 6.75 Btc’s</w:t>
      </w:r>
      <w:r w:rsidR="00294276">
        <w:t xml:space="preserve">. </w:t>
      </w:r>
      <w:r w:rsidR="009F0C46">
        <w:t>Once these halvening reach there smallest amount of BTC possible they will no longer perform coinbase transactions and miners will only collect verification fees.</w:t>
      </w:r>
    </w:p>
    <w:p w14:paraId="73815FB7" w14:textId="0636DF4C" w:rsidR="009F0C46" w:rsidRDefault="009F0C46" w:rsidP="006F1756">
      <w:pPr>
        <w:pStyle w:val="NormalWeb"/>
        <w:spacing w:line="480" w:lineRule="auto"/>
      </w:pPr>
      <w:r>
        <w:tab/>
        <w:t xml:space="preserve">Bitcoin applied digital forensics in its code to secure scarcity of its tokens. This is innovative because a blockchain application had not been public at that point and the concept of </w:t>
      </w:r>
      <w:r w:rsidR="00436356">
        <w:t>digitally verifying</w:t>
      </w:r>
      <w:r>
        <w:t xml:space="preserve"> scarcity by lowering rewards per every set amount of bl</w:t>
      </w:r>
      <w:r w:rsidR="00436356">
        <w:t>ocks had not been performed yet.</w:t>
      </w:r>
    </w:p>
    <w:p w14:paraId="1ECF1146" w14:textId="7FB338D4" w:rsidR="00436356" w:rsidRDefault="00294276" w:rsidP="00436356">
      <w:pPr>
        <w:pStyle w:val="NormalWeb"/>
        <w:spacing w:line="480" w:lineRule="auto"/>
        <w:jc w:val="center"/>
        <w:rPr>
          <w:b/>
        </w:rPr>
      </w:pPr>
      <w:r>
        <w:rPr>
          <w:b/>
        </w:rPr>
        <w:t>3.0</w:t>
      </w:r>
      <w:r w:rsidR="00436356">
        <w:rPr>
          <w:b/>
        </w:rPr>
        <w:t xml:space="preserve"> Conclusion.</w:t>
      </w:r>
    </w:p>
    <w:p w14:paraId="083AF05B" w14:textId="70DECEC7" w:rsidR="002D5C71" w:rsidRDefault="00436356" w:rsidP="006F1756">
      <w:pPr>
        <w:pStyle w:val="NormalWeb"/>
        <w:spacing w:line="480" w:lineRule="auto"/>
      </w:pPr>
      <w:r w:rsidRPr="000F6867">
        <w:tab/>
        <w:t xml:space="preserve">In this narrative I have discussed many abstracts concepts that apply to </w:t>
      </w:r>
      <w:r w:rsidR="00294276" w:rsidRPr="000F6867">
        <w:t>blockchain and</w:t>
      </w:r>
      <w:r w:rsidRPr="000F6867">
        <w:t xml:space="preserve"> its advancement of digital forensics</w:t>
      </w:r>
      <w:r w:rsidR="00294276">
        <w:t xml:space="preserve"> through its conception</w:t>
      </w:r>
      <w:r w:rsidRPr="000F6867">
        <w:t>. This is shown in the topics of how blockchain uses digital forensics to create trust between distributed systems and helps aim to solve the</w:t>
      </w:r>
      <w:r>
        <w:rPr>
          <w:b/>
        </w:rPr>
        <w:t xml:space="preserve"> </w:t>
      </w:r>
      <w:r w:rsidRPr="000F6867">
        <w:t>Byzantine Genera</w:t>
      </w:r>
      <w:r w:rsidR="00294276">
        <w:t>l Problem like never before</w:t>
      </w:r>
      <w:r w:rsidRPr="000F6867">
        <w:t>.</w:t>
      </w:r>
      <w:r w:rsidR="002D5C71" w:rsidRPr="000F6867">
        <w:t xml:space="preserve"> In a more </w:t>
      </w:r>
      <w:r w:rsidR="00294276" w:rsidRPr="000F6867">
        <w:t>specific</w:t>
      </w:r>
      <w:r w:rsidR="002D5C71" w:rsidRPr="000F6867">
        <w:t xml:space="preserve"> example</w:t>
      </w:r>
      <w:r w:rsidR="00294276">
        <w:t>,</w:t>
      </w:r>
      <w:r w:rsidR="002D5C71" w:rsidRPr="000F6867">
        <w:t xml:space="preserve"> this narrative discussed on how Bitcoins application advanced the field of digital forensics. This is argued by Bitcoins capabilities within its code to use digital forensics to create trust, verification, and transparency between entities. This is shown through the Public Key Infrastructure of the wallets, ability to verify transaction</w:t>
      </w:r>
      <w:r w:rsidR="00294276">
        <w:t>s</w:t>
      </w:r>
      <w:r w:rsidR="002D5C71" w:rsidRPr="000F6867">
        <w:t xml:space="preserve"> and creation</w:t>
      </w:r>
      <w:r w:rsidR="00294276">
        <w:t>s</w:t>
      </w:r>
      <w:r w:rsidR="002D5C71" w:rsidRPr="000F6867">
        <w:t xml:space="preserve"> of coins </w:t>
      </w:r>
      <w:r w:rsidR="00294276">
        <w:t>using</w:t>
      </w:r>
      <w:r w:rsidR="002D5C71" w:rsidRPr="000F6867">
        <w:t xml:space="preserve"> merkel roots </w:t>
      </w:r>
      <w:r w:rsidR="00294276">
        <w:t>and coinbase transactions</w:t>
      </w:r>
      <w:r w:rsidR="002D5C71" w:rsidRPr="000F6867">
        <w:t xml:space="preserve">, and modify mining competition </w:t>
      </w:r>
      <w:r w:rsidR="00294276">
        <w:t>by</w:t>
      </w:r>
      <w:r w:rsidR="002D5C71" w:rsidRPr="000F6867">
        <w:t xml:space="preserve"> compari</w:t>
      </w:r>
      <w:r w:rsidR="00294276">
        <w:t>ng the</w:t>
      </w:r>
      <w:r w:rsidR="002D5C71" w:rsidRPr="000F6867">
        <w:t xml:space="preserve"> target hash </w:t>
      </w:r>
      <w:r w:rsidR="00294276">
        <w:t xml:space="preserve">value with the network hash rate to establish a network </w:t>
      </w:r>
      <w:proofErr w:type="spellStart"/>
      <w:r w:rsidR="00294276">
        <w:t>difficutly</w:t>
      </w:r>
      <w:proofErr w:type="spellEnd"/>
      <w:r w:rsidR="002D5C71" w:rsidRPr="000F6867">
        <w:t>. These are arguably all new concepts that use digital forensics in a way never used before to establish a peer-to-peer payment network.</w:t>
      </w:r>
    </w:p>
    <w:p w14:paraId="6DB7F9FC" w14:textId="41BE3ABA" w:rsidR="000F6867" w:rsidRDefault="000F6867" w:rsidP="000F6867">
      <w:pPr>
        <w:pStyle w:val="NormalWeb"/>
        <w:spacing w:line="480" w:lineRule="auto"/>
        <w:jc w:val="center"/>
        <w:rPr>
          <w:b/>
        </w:rPr>
      </w:pPr>
      <w:r>
        <w:rPr>
          <w:b/>
        </w:rPr>
        <w:lastRenderedPageBreak/>
        <w:t>2.2 Future Work.</w:t>
      </w:r>
    </w:p>
    <w:p w14:paraId="6A980E67" w14:textId="0867FA4E" w:rsidR="000F6867" w:rsidRPr="000F6867" w:rsidRDefault="000F6867" w:rsidP="000F6867">
      <w:pPr>
        <w:pStyle w:val="NormalWeb"/>
        <w:spacing w:line="480" w:lineRule="auto"/>
      </w:pPr>
      <w:r>
        <w:rPr>
          <w:b/>
        </w:rPr>
        <w:tab/>
      </w:r>
      <w:r w:rsidRPr="000F6867">
        <w:t xml:space="preserve">In my previous work I have written more in depth longer narratives about the inner workings of blockchain, specifically Bitcoin and Etherium. In my future work I would </w:t>
      </w:r>
      <w:r w:rsidR="00294276" w:rsidRPr="000F6867">
        <w:t>like to</w:t>
      </w:r>
      <w:r w:rsidRPr="000F6867">
        <w:t xml:space="preserve"> find more peer reviewed material on other lesser known applications and see how they attempt to solve the problems of decentralization and the</w:t>
      </w:r>
      <w:r w:rsidR="00294276">
        <w:t>ir</w:t>
      </w:r>
      <w:r w:rsidRPr="000F6867">
        <w:t xml:space="preserve"> rational behind solving the Byzantine General Problem.</w:t>
      </w:r>
    </w:p>
    <w:p w14:paraId="51420B4A" w14:textId="77777777" w:rsidR="000F6867" w:rsidRPr="002D5C71" w:rsidRDefault="000F6867" w:rsidP="006F1756">
      <w:pPr>
        <w:pStyle w:val="NormalWeb"/>
        <w:spacing w:line="480" w:lineRule="auto"/>
        <w:rPr>
          <w:b/>
        </w:rPr>
      </w:pPr>
    </w:p>
    <w:p w14:paraId="4D59B3FD" w14:textId="1A7FF5EC" w:rsidR="00436356" w:rsidRPr="002E361F" w:rsidRDefault="00436356" w:rsidP="006F1756">
      <w:pPr>
        <w:pStyle w:val="NormalWeb"/>
        <w:spacing w:line="480" w:lineRule="auto"/>
      </w:pPr>
      <w:r>
        <w:tab/>
      </w:r>
    </w:p>
    <w:p w14:paraId="1C0AE835" w14:textId="77777777" w:rsidR="003A0889" w:rsidRPr="002C7762" w:rsidRDefault="003A0889" w:rsidP="003A0889">
      <w:pPr>
        <w:pStyle w:val="NormalWeb"/>
        <w:spacing w:line="480" w:lineRule="auto"/>
        <w:jc w:val="center"/>
        <w:rPr>
          <w:b/>
        </w:rPr>
      </w:pPr>
    </w:p>
    <w:p w14:paraId="1A91923E" w14:textId="77777777" w:rsidR="003A0889" w:rsidRDefault="003A0889" w:rsidP="00261A74">
      <w:pPr>
        <w:pStyle w:val="NormalWeb"/>
        <w:spacing w:line="480" w:lineRule="auto"/>
      </w:pPr>
    </w:p>
    <w:p w14:paraId="5179D6DD" w14:textId="4A34B8F9" w:rsidR="009D198D" w:rsidRPr="00261A74" w:rsidRDefault="009D198D" w:rsidP="00261A74">
      <w:pPr>
        <w:pStyle w:val="NormalWeb"/>
        <w:spacing w:line="480" w:lineRule="auto"/>
      </w:pPr>
      <w:r>
        <w:tab/>
      </w:r>
    </w:p>
    <w:p w14:paraId="3DE12506" w14:textId="273E5D78" w:rsidR="004F01CD" w:rsidRDefault="004F01CD" w:rsidP="004F01CD">
      <w:pPr>
        <w:pStyle w:val="NormalWeb"/>
        <w:spacing w:line="480" w:lineRule="auto"/>
        <w:rPr>
          <w:b/>
        </w:rPr>
      </w:pPr>
      <w:r>
        <w:rPr>
          <w:b/>
        </w:rPr>
        <w:tab/>
        <w:t xml:space="preserve"> </w:t>
      </w:r>
    </w:p>
    <w:p w14:paraId="322B301A" w14:textId="77777777" w:rsidR="004F01CD" w:rsidRPr="00836EEF" w:rsidRDefault="004F01CD" w:rsidP="004F01CD">
      <w:pPr>
        <w:pStyle w:val="NormalWeb"/>
        <w:spacing w:line="480" w:lineRule="auto"/>
        <w:rPr>
          <w:b/>
        </w:rPr>
      </w:pPr>
    </w:p>
    <w:p w14:paraId="79096848" w14:textId="77777777" w:rsidR="00866206" w:rsidRDefault="00866206" w:rsidP="009107F7">
      <w:pPr>
        <w:spacing w:line="480" w:lineRule="auto"/>
        <w:jc w:val="center"/>
      </w:pPr>
    </w:p>
    <w:p w14:paraId="7027800F" w14:textId="77777777" w:rsidR="002F7F47" w:rsidRDefault="002F7F47" w:rsidP="009107F7">
      <w:pPr>
        <w:spacing w:line="480" w:lineRule="auto"/>
        <w:jc w:val="center"/>
      </w:pPr>
    </w:p>
    <w:p w14:paraId="3668A0EF" w14:textId="77777777" w:rsidR="002F7F47" w:rsidRDefault="002F7F47" w:rsidP="009107F7">
      <w:pPr>
        <w:spacing w:line="480" w:lineRule="auto"/>
        <w:jc w:val="center"/>
      </w:pPr>
    </w:p>
    <w:p w14:paraId="211B48EA" w14:textId="77777777" w:rsidR="002F7F47" w:rsidRDefault="002F7F47" w:rsidP="009107F7">
      <w:pPr>
        <w:spacing w:line="480" w:lineRule="auto"/>
        <w:jc w:val="center"/>
      </w:pPr>
    </w:p>
    <w:p w14:paraId="2EC90091" w14:textId="77777777" w:rsidR="002F7F47" w:rsidRDefault="002F7F47" w:rsidP="009107F7">
      <w:pPr>
        <w:spacing w:line="480" w:lineRule="auto"/>
        <w:jc w:val="center"/>
      </w:pPr>
    </w:p>
    <w:p w14:paraId="78F27F8C" w14:textId="77777777" w:rsidR="00617798" w:rsidRDefault="00617798" w:rsidP="009107F7">
      <w:pPr>
        <w:spacing w:line="480" w:lineRule="auto"/>
        <w:jc w:val="center"/>
        <w:rPr>
          <w:b/>
          <w:u w:val="single"/>
        </w:rPr>
      </w:pPr>
      <w:r w:rsidRPr="00617798">
        <w:rPr>
          <w:b/>
          <w:u w:val="single"/>
        </w:rPr>
        <w:lastRenderedPageBreak/>
        <w:t>Work Cited:</w:t>
      </w:r>
    </w:p>
    <w:p w14:paraId="6659147C" w14:textId="757A91B7" w:rsidR="00F558F5" w:rsidRPr="00617798" w:rsidRDefault="00F558F5" w:rsidP="00F558F5">
      <w:pPr>
        <w:spacing w:line="480" w:lineRule="auto"/>
      </w:pPr>
      <w:r w:rsidRPr="000A1370">
        <w:rPr>
          <w:highlight w:val="green"/>
        </w:rPr>
        <w:t xml:space="preserve">A. Rot and B. </w:t>
      </w:r>
      <w:proofErr w:type="spellStart"/>
      <w:r w:rsidRPr="000A1370">
        <w:rPr>
          <w:highlight w:val="green"/>
        </w:rPr>
        <w:t>Blaicke</w:t>
      </w:r>
      <w:proofErr w:type="spellEnd"/>
      <w:r w:rsidRPr="000A1370">
        <w:rPr>
          <w:highlight w:val="green"/>
        </w:rPr>
        <w:t>, "</w:t>
      </w:r>
      <w:proofErr w:type="spellStart"/>
      <w:r w:rsidRPr="000A1370">
        <w:rPr>
          <w:highlight w:val="green"/>
        </w:rPr>
        <w:t>Blockchain’s</w:t>
      </w:r>
      <w:proofErr w:type="spellEnd"/>
      <w:r w:rsidRPr="000A1370">
        <w:rPr>
          <w:highlight w:val="green"/>
        </w:rPr>
        <w:t xml:space="preserve"> Future Role in Cybersecurity. Analysis of Defensive and Offensive </w:t>
      </w:r>
      <w:r w:rsidRPr="000A1370">
        <w:rPr>
          <w:highlight w:val="green"/>
        </w:rPr>
        <w:t xml:space="preserve">  </w:t>
      </w:r>
      <w:r w:rsidRPr="000A1370">
        <w:rPr>
          <w:highlight w:val="green"/>
        </w:rPr>
        <w:tab/>
      </w:r>
      <w:r w:rsidRPr="000A1370">
        <w:rPr>
          <w:highlight w:val="green"/>
        </w:rPr>
        <w:t xml:space="preserve">Potential Leveraging Blockchain-Based Platforms," </w:t>
      </w:r>
      <w:r w:rsidRPr="000A1370">
        <w:rPr>
          <w:rStyle w:val="Emphasis"/>
          <w:highlight w:val="green"/>
        </w:rPr>
        <w:t xml:space="preserve">2019 9th International Conference on </w:t>
      </w:r>
      <w:r w:rsidRPr="000A1370">
        <w:rPr>
          <w:rStyle w:val="Emphasis"/>
          <w:highlight w:val="green"/>
        </w:rPr>
        <w:t xml:space="preserve"> </w:t>
      </w:r>
      <w:r w:rsidRPr="000A1370">
        <w:rPr>
          <w:rStyle w:val="Emphasis"/>
          <w:highlight w:val="green"/>
        </w:rPr>
        <w:tab/>
      </w:r>
      <w:r w:rsidRPr="000A1370">
        <w:rPr>
          <w:rStyle w:val="Emphasis"/>
          <w:highlight w:val="green"/>
        </w:rPr>
        <w:t>Advanced Computer Information Technologies (ACIT)</w:t>
      </w:r>
      <w:r w:rsidRPr="000A1370">
        <w:rPr>
          <w:highlight w:val="green"/>
        </w:rPr>
        <w:t xml:space="preserve">, Ceske Budejovice, Czech Republic, 2019, </w:t>
      </w:r>
      <w:r w:rsidRPr="000A1370">
        <w:rPr>
          <w:highlight w:val="green"/>
        </w:rPr>
        <w:t xml:space="preserve"> </w:t>
      </w:r>
      <w:r w:rsidRPr="000A1370">
        <w:rPr>
          <w:highlight w:val="green"/>
        </w:rPr>
        <w:tab/>
      </w:r>
      <w:r w:rsidRPr="000A1370">
        <w:rPr>
          <w:highlight w:val="green"/>
        </w:rPr>
        <w:t>pp. 447-451.</w:t>
      </w:r>
    </w:p>
    <w:p w14:paraId="6005DFEC" w14:textId="77777777" w:rsidR="00A65FB6" w:rsidRDefault="00617798" w:rsidP="00A65FB6">
      <w:pPr>
        <w:spacing w:line="480" w:lineRule="auto"/>
        <w:rPr>
          <w:i/>
        </w:rP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 xml:space="preserve">Deconstructing the </w:t>
      </w:r>
      <w:r w:rsidR="00A65FB6">
        <w:rPr>
          <w:i/>
        </w:rPr>
        <w:t xml:space="preserve">                                                                                            </w:t>
      </w:r>
    </w:p>
    <w:p w14:paraId="0A14258F" w14:textId="5C6C4EE1" w:rsidR="00617798" w:rsidRPr="00617798" w:rsidRDefault="00A65FB6" w:rsidP="00A65FB6">
      <w:pPr>
        <w:spacing w:line="480" w:lineRule="auto"/>
        <w:ind w:firstLine="720"/>
      </w:pPr>
      <w:r>
        <w:rPr>
          <w:i/>
        </w:rPr>
        <w:t xml:space="preserve">   </w:t>
      </w:r>
      <w:r w:rsidR="00617798" w:rsidRPr="00617798">
        <w:rPr>
          <w:i/>
        </w:rPr>
        <w:t>Blockchain to Approach Physical Limits.</w:t>
      </w:r>
      <w:r w:rsidR="00617798" w:rsidRPr="00617798">
        <w:t xml:space="preserve"> </w:t>
      </w:r>
      <w:proofErr w:type="spellStart"/>
      <w:proofErr w:type="gramStart"/>
      <w:r w:rsidR="00617798" w:rsidRPr="00617798">
        <w:t>doi</w:t>
      </w:r>
      <w:proofErr w:type="spellEnd"/>
      <w:proofErr w:type="gramEnd"/>
      <w:r w:rsidR="00617798" w:rsidRPr="00617798">
        <w:t>: 10.1145/3319535.3363213</w:t>
      </w:r>
    </w:p>
    <w:p w14:paraId="04E4973C" w14:textId="070069DE" w:rsidR="00C5755B" w:rsidRDefault="00C5755B" w:rsidP="00A65FB6">
      <w:pPr>
        <w:spacing w:line="480" w:lineRule="auto"/>
      </w:pPr>
      <w:r w:rsidRPr="00C5755B">
        <w:rPr>
          <w:highlight w:val="green"/>
        </w:rPr>
        <w:t xml:space="preserve">Phan </w:t>
      </w:r>
      <w:proofErr w:type="gramStart"/>
      <w:r w:rsidRPr="00C5755B">
        <w:rPr>
          <w:highlight w:val="green"/>
        </w:rPr>
        <w:t>The</w:t>
      </w:r>
      <w:proofErr w:type="gramEnd"/>
      <w:r w:rsidRPr="00C5755B">
        <w:rPr>
          <w:highlight w:val="green"/>
        </w:rPr>
        <w:t xml:space="preserve"> </w:t>
      </w:r>
      <w:proofErr w:type="spellStart"/>
      <w:r w:rsidRPr="00C5755B">
        <w:rPr>
          <w:highlight w:val="green"/>
        </w:rPr>
        <w:t>Duy</w:t>
      </w:r>
      <w:proofErr w:type="spellEnd"/>
      <w:r w:rsidRPr="00C5755B">
        <w:rPr>
          <w:highlight w:val="green"/>
        </w:rPr>
        <w:t xml:space="preserve">, Do </w:t>
      </w:r>
      <w:proofErr w:type="spellStart"/>
      <w:r w:rsidRPr="00C5755B">
        <w:rPr>
          <w:highlight w:val="green"/>
        </w:rPr>
        <w:t>Thi</w:t>
      </w:r>
      <w:proofErr w:type="spellEnd"/>
      <w:r w:rsidRPr="00C5755B">
        <w:rPr>
          <w:highlight w:val="green"/>
        </w:rPr>
        <w:t xml:space="preserve"> Thu Hien, Do Hoang Hien, and Van-</w:t>
      </w:r>
      <w:proofErr w:type="spellStart"/>
      <w:r w:rsidRPr="00C5755B">
        <w:rPr>
          <w:highlight w:val="green"/>
        </w:rPr>
        <w:t>Hau</w:t>
      </w:r>
      <w:proofErr w:type="spellEnd"/>
      <w:r w:rsidRPr="00C5755B">
        <w:rPr>
          <w:highlight w:val="green"/>
        </w:rPr>
        <w:t xml:space="preserve"> Pham. 2018. A survey on opportunities  </w:t>
      </w:r>
      <w:r w:rsidRPr="00C5755B">
        <w:rPr>
          <w:highlight w:val="green"/>
        </w:rPr>
        <w:tab/>
        <w:t xml:space="preserve">and challenges of Blockchain technology adoption for revolutionary innovation. In Proceedings   </w:t>
      </w:r>
      <w:r w:rsidRPr="00C5755B">
        <w:rPr>
          <w:highlight w:val="green"/>
        </w:rPr>
        <w:tab/>
        <w:t>of the Ninth International Symposium on Information and Communication Technology (</w:t>
      </w:r>
      <w:proofErr w:type="spellStart"/>
      <w:r w:rsidRPr="00C5755B">
        <w:rPr>
          <w:highlight w:val="green"/>
        </w:rPr>
        <w:t>SoICT</w:t>
      </w:r>
      <w:proofErr w:type="spellEnd"/>
      <w:r w:rsidRPr="00C5755B">
        <w:rPr>
          <w:highlight w:val="green"/>
        </w:rPr>
        <w:t xml:space="preserve">  </w:t>
      </w:r>
      <w:r w:rsidRPr="00C5755B">
        <w:rPr>
          <w:highlight w:val="green"/>
        </w:rPr>
        <w:tab/>
        <w:t xml:space="preserve">2018).  </w:t>
      </w:r>
      <w:r w:rsidRPr="00C5755B">
        <w:rPr>
          <w:highlight w:val="green"/>
        </w:rPr>
        <w:tab/>
        <w:t xml:space="preserve">Association for Computing Machinery, New York, NY, USA, 200–207. </w:t>
      </w:r>
      <w:proofErr w:type="spellStart"/>
      <w:r w:rsidRPr="00C5755B">
        <w:rPr>
          <w:highlight w:val="green"/>
        </w:rPr>
        <w:t>DOI</w:t>
      </w:r>
      <w:proofErr w:type="gramStart"/>
      <w:r w:rsidRPr="00C5755B">
        <w:rPr>
          <w:highlight w:val="green"/>
        </w:rPr>
        <w:t>:https</w:t>
      </w:r>
      <w:proofErr w:type="spellEnd"/>
      <w:proofErr w:type="gramEnd"/>
      <w:r w:rsidRPr="00C5755B">
        <w:rPr>
          <w:highlight w:val="green"/>
        </w:rPr>
        <w:t>://</w:t>
      </w:r>
      <w:proofErr w:type="spellStart"/>
      <w:r w:rsidRPr="00C5755B">
        <w:rPr>
          <w:highlight w:val="green"/>
        </w:rPr>
        <w:t>doi</w:t>
      </w:r>
      <w:proofErr w:type="spellEnd"/>
      <w:r w:rsidRPr="00C5755B">
        <w:rPr>
          <w:highlight w:val="green"/>
        </w:rPr>
        <w:t xml:space="preserve">- </w:t>
      </w:r>
      <w:r w:rsidRPr="00C5755B">
        <w:rPr>
          <w:highlight w:val="green"/>
        </w:rPr>
        <w:tab/>
        <w:t>org.ezproxylocal.library.nova.edu/10.1145/3287921.3287978</w:t>
      </w:r>
    </w:p>
    <w:p w14:paraId="53F9E629" w14:textId="508A7CFD" w:rsidR="00A65FB6" w:rsidRPr="00142B6A" w:rsidRDefault="00A65FB6" w:rsidP="00A65FB6">
      <w:pPr>
        <w:spacing w:line="480" w:lineRule="auto"/>
        <w:rPr>
          <w:i/>
          <w:highlight w:val="green"/>
        </w:rPr>
      </w:pPr>
      <w:proofErr w:type="spellStart"/>
      <w:r w:rsidRPr="00142B6A">
        <w:rPr>
          <w:highlight w:val="green"/>
        </w:rPr>
        <w:t>Phuc</w:t>
      </w:r>
      <w:proofErr w:type="spellEnd"/>
      <w:r w:rsidRPr="00142B6A">
        <w:rPr>
          <w:highlight w:val="green"/>
        </w:rPr>
        <w:t xml:space="preserve"> Thai, Laurent Njilla, </w:t>
      </w:r>
      <w:proofErr w:type="spellStart"/>
      <w:r w:rsidRPr="00142B6A">
        <w:rPr>
          <w:highlight w:val="green"/>
        </w:rPr>
        <w:t>Tuyet</w:t>
      </w:r>
      <w:proofErr w:type="spellEnd"/>
      <w:r w:rsidRPr="00142B6A">
        <w:rPr>
          <w:highlight w:val="green"/>
        </w:rPr>
        <w:t xml:space="preserve"> Duong, Lei Fan, and Hong-Sheng Zhou. 2018. </w:t>
      </w:r>
      <w:r w:rsidRPr="00142B6A">
        <w:rPr>
          <w:i/>
          <w:highlight w:val="green"/>
        </w:rPr>
        <w:t>A Generic Paradigm for</w:t>
      </w:r>
    </w:p>
    <w:p w14:paraId="0CAFD205" w14:textId="5018C35C" w:rsidR="00A65FB6" w:rsidRPr="00617798" w:rsidRDefault="00A65FB6" w:rsidP="00A65FB6">
      <w:pPr>
        <w:spacing w:line="480" w:lineRule="auto"/>
        <w:ind w:left="720" w:firstLine="45"/>
      </w:pPr>
      <w:r w:rsidRPr="00142B6A">
        <w:rPr>
          <w:i/>
          <w:highlight w:val="green"/>
        </w:rPr>
        <w:t>Blockchain Design</w:t>
      </w:r>
      <w:r w:rsidRPr="00142B6A">
        <w:rPr>
          <w:highlight w:val="green"/>
        </w:rPr>
        <w:t>. Association for Computing Machinery, New York, NY, USA, 460–469. DOI:https://doi-org.ezproxylocal.library.nova.edu/10.1145/3286978.3286982</w:t>
      </w:r>
    </w:p>
    <w:p w14:paraId="1B3E4919" w14:textId="77777777" w:rsidR="00A65FB6" w:rsidRDefault="00617798" w:rsidP="00A65FB6">
      <w:pPr>
        <w:spacing w:line="480" w:lineRule="auto"/>
        <w:rPr>
          <w:i/>
        </w:rP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 xml:space="preserve">Going Beyond the Coinbase </w:t>
      </w:r>
    </w:p>
    <w:p w14:paraId="6B46345F" w14:textId="7D3936F0" w:rsidR="00617798" w:rsidRPr="00617798" w:rsidRDefault="00617798" w:rsidP="00A65FB6">
      <w:pPr>
        <w:spacing w:line="480" w:lineRule="auto"/>
        <w:ind w:left="720"/>
      </w:pPr>
      <w:r w:rsidRPr="00617798">
        <w:rPr>
          <w:i/>
        </w:rPr>
        <w:t>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4AA6B231" w14:textId="77777777" w:rsidR="00D6424A" w:rsidRDefault="00617798" w:rsidP="00A65FB6">
      <w:pPr>
        <w:spacing w:line="480" w:lineRule="auto"/>
        <w:rPr>
          <w:i/>
        </w:rPr>
      </w:pPr>
      <w:r w:rsidRPr="00617798">
        <w:t>Lee, D., Jang, Y., &amp; Kim, H. (2019, November 15).</w:t>
      </w:r>
      <w:r w:rsidRPr="00617798">
        <w:rPr>
          <w:i/>
        </w:rPr>
        <w:t xml:space="preserve">A Proof-of-Stake (PoS) Blockchain Protocol using </w:t>
      </w:r>
      <w:proofErr w:type="gramStart"/>
      <w:r w:rsidRPr="00617798">
        <w:rPr>
          <w:i/>
        </w:rPr>
        <w:t>Fair</w:t>
      </w:r>
      <w:proofErr w:type="gramEnd"/>
      <w:r w:rsidRPr="00617798">
        <w:rPr>
          <w:i/>
        </w:rPr>
        <w:t xml:space="preserve"> </w:t>
      </w:r>
    </w:p>
    <w:p w14:paraId="7F541014" w14:textId="6F0F7D19" w:rsidR="00617798" w:rsidRDefault="00D6424A" w:rsidP="00A65FB6">
      <w:pPr>
        <w:spacing w:line="480" w:lineRule="auto"/>
      </w:pPr>
      <w:r>
        <w:rPr>
          <w:i/>
        </w:rPr>
        <w:tab/>
      </w:r>
      <w:proofErr w:type="gramStart"/>
      <w:r w:rsidR="00617798" w:rsidRPr="00617798">
        <w:rPr>
          <w:i/>
        </w:rPr>
        <w:t>and</w:t>
      </w:r>
      <w:proofErr w:type="gramEnd"/>
      <w:r w:rsidR="00617798" w:rsidRPr="00617798">
        <w:rPr>
          <w:i/>
        </w:rPr>
        <w:t xml:space="preserve"> Dynamic Sharding Management. </w:t>
      </w:r>
      <w:r w:rsidR="00617798" w:rsidRPr="00617798">
        <w:t>doi:10.1145/3319535.3363254</w:t>
      </w:r>
    </w:p>
    <w:p w14:paraId="5E0D5A5A" w14:textId="77777777" w:rsidR="00B50977" w:rsidRDefault="00B50977" w:rsidP="00A65FB6">
      <w:pPr>
        <w:spacing w:line="480" w:lineRule="auto"/>
      </w:pPr>
    </w:p>
    <w:p w14:paraId="41502A67" w14:textId="20FFE2E0" w:rsidR="00B50977" w:rsidRPr="00617798" w:rsidRDefault="00B50977" w:rsidP="00A65FB6">
      <w:pPr>
        <w:spacing w:line="480" w:lineRule="auto"/>
      </w:pPr>
      <w:r w:rsidRPr="00B50977">
        <w:rPr>
          <w:highlight w:val="green"/>
        </w:rPr>
        <w:lastRenderedPageBreak/>
        <w:t xml:space="preserve">Massimo </w:t>
      </w:r>
      <w:proofErr w:type="spellStart"/>
      <w:r w:rsidRPr="00B50977">
        <w:rPr>
          <w:highlight w:val="green"/>
        </w:rPr>
        <w:t>Bartoletti</w:t>
      </w:r>
      <w:proofErr w:type="spellEnd"/>
      <w:r w:rsidRPr="00B50977">
        <w:rPr>
          <w:highlight w:val="green"/>
        </w:rPr>
        <w:t xml:space="preserve">, Stefano </w:t>
      </w:r>
      <w:proofErr w:type="spellStart"/>
      <w:r w:rsidRPr="00B50977">
        <w:rPr>
          <w:highlight w:val="green"/>
        </w:rPr>
        <w:t>Lande</w:t>
      </w:r>
      <w:proofErr w:type="spellEnd"/>
      <w:r w:rsidRPr="00B50977">
        <w:rPr>
          <w:highlight w:val="green"/>
        </w:rPr>
        <w:t xml:space="preserve">, </w:t>
      </w:r>
      <w:proofErr w:type="spellStart"/>
      <w:r w:rsidRPr="00B50977">
        <w:rPr>
          <w:highlight w:val="green"/>
        </w:rPr>
        <w:t>Livio</w:t>
      </w:r>
      <w:proofErr w:type="spellEnd"/>
      <w:r w:rsidRPr="00B50977">
        <w:rPr>
          <w:highlight w:val="green"/>
        </w:rPr>
        <w:t xml:space="preserve"> </w:t>
      </w:r>
      <w:proofErr w:type="spellStart"/>
      <w:r w:rsidRPr="00B50977">
        <w:rPr>
          <w:highlight w:val="green"/>
        </w:rPr>
        <w:t>Pompianu</w:t>
      </w:r>
      <w:proofErr w:type="spellEnd"/>
      <w:r w:rsidRPr="00B50977">
        <w:rPr>
          <w:highlight w:val="green"/>
        </w:rPr>
        <w:t xml:space="preserve">, and Andrea </w:t>
      </w:r>
      <w:proofErr w:type="spellStart"/>
      <w:r w:rsidRPr="00B50977">
        <w:rPr>
          <w:highlight w:val="green"/>
        </w:rPr>
        <w:t>Bracciali</w:t>
      </w:r>
      <w:proofErr w:type="spellEnd"/>
      <w:r w:rsidRPr="00B50977">
        <w:rPr>
          <w:highlight w:val="green"/>
        </w:rPr>
        <w:t>. 2017. A general framework for blockchain analytics. In Proceedings of the 1st Workshop on Scalable and Resilient Infrastructures for Distributed Ledgers (SERIAL ’17). Association for Computing Machinery, New York, NY, USA, Article 7, 1–6. DOI:https://doi-org.ezproxylocal.library.nova.edu/10.1145/3152824.3152831</w:t>
      </w:r>
    </w:p>
    <w:p w14:paraId="403F1F25" w14:textId="77777777" w:rsidR="00D6424A" w:rsidRDefault="00617798" w:rsidP="00A65FB6">
      <w:pPr>
        <w:spacing w:line="480" w:lineRule="auto"/>
      </w:pPr>
      <w:r w:rsidRPr="00617798">
        <w:t xml:space="preserve">Tong, C., &amp; Yan, M. (2019, November 13). </w:t>
      </w:r>
      <w:proofErr w:type="spellStart"/>
      <w:r w:rsidRPr="00617798">
        <w:t>Neo</w:t>
      </w:r>
      <w:proofErr w:type="spellEnd"/>
      <w:r w:rsidRPr="00617798">
        <w:t xml:space="preserve"> Documentation UTXO. Retrieved November 24, 2019, </w:t>
      </w:r>
    </w:p>
    <w:p w14:paraId="56F9BAF0" w14:textId="56147C66" w:rsidR="00617798" w:rsidRPr="00617798" w:rsidRDefault="00D6424A" w:rsidP="00A65FB6">
      <w:pPr>
        <w:spacing w:line="480" w:lineRule="auto"/>
      </w:pPr>
      <w:r>
        <w:tab/>
      </w:r>
      <w:proofErr w:type="gramStart"/>
      <w:r w:rsidR="00617798" w:rsidRPr="00617798">
        <w:t>from</w:t>
      </w:r>
      <w:proofErr w:type="gramEnd"/>
      <w:r w:rsidR="00617798" w:rsidRPr="00617798">
        <w:t xml:space="preserve"> </w:t>
      </w:r>
      <w:hyperlink r:id="rId7" w:history="1">
        <w:r w:rsidR="00617798" w:rsidRPr="00617798">
          <w:rPr>
            <w:rStyle w:val="Hyperlink"/>
          </w:rPr>
          <w:t>https://docs.neo.org/docs/en-us/tooldev/concept/blockchain/utxo.html</w:t>
        </w:r>
      </w:hyperlink>
      <w:r w:rsidR="00617798" w:rsidRPr="00617798">
        <w:t>.</w:t>
      </w:r>
    </w:p>
    <w:p w14:paraId="7D28218D" w14:textId="77777777" w:rsidR="00937F07" w:rsidRDefault="00617798" w:rsidP="00A65FB6">
      <w:pPr>
        <w:spacing w:line="480" w:lineRule="auto"/>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w:t>
      </w:r>
    </w:p>
    <w:p w14:paraId="458563C7" w14:textId="0AB29413" w:rsidR="00617798" w:rsidRPr="00617798" w:rsidRDefault="00937F07" w:rsidP="00A65FB6">
      <w:pPr>
        <w:spacing w:line="480" w:lineRule="auto"/>
      </w:pPr>
      <w:r>
        <w:tab/>
      </w:r>
      <w:r w:rsidR="00617798" w:rsidRPr="00617798">
        <w:t>doi:10.1145/2897937.2897988</w:t>
      </w:r>
    </w:p>
    <w:p w14:paraId="11788CA3" w14:textId="77777777" w:rsidR="00284DB0" w:rsidRDefault="00617798" w:rsidP="00284DB0">
      <w:pPr>
        <w:spacing w:line="480" w:lineRule="auto"/>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w:t>
      </w:r>
    </w:p>
    <w:p w14:paraId="295193EC" w14:textId="58B7F3FF" w:rsidR="00617798" w:rsidRPr="00617798" w:rsidRDefault="00617798" w:rsidP="00284DB0">
      <w:pPr>
        <w:spacing w:line="480" w:lineRule="auto"/>
        <w:ind w:firstLine="720"/>
      </w:pPr>
      <w:r w:rsidRPr="00617798">
        <w:t xml:space="preserve"> 10.1109/EIConRus.2018.8317115</w:t>
      </w:r>
    </w:p>
    <w:p w14:paraId="241872FA" w14:textId="77777777" w:rsidR="00284DB0" w:rsidRDefault="00617798" w:rsidP="00284DB0">
      <w:pPr>
        <w:spacing w:line="480" w:lineRule="auto"/>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
    <w:p w14:paraId="39A49B47" w14:textId="627E1B89" w:rsidR="00617798" w:rsidRPr="00617798" w:rsidRDefault="00284DB0" w:rsidP="00284DB0">
      <w:pPr>
        <w:spacing w:line="480" w:lineRule="auto"/>
      </w:pPr>
      <w:r>
        <w:tab/>
      </w:r>
      <w:proofErr w:type="spellStart"/>
      <w:proofErr w:type="gramStart"/>
      <w:r w:rsidR="00617798" w:rsidRPr="00617798">
        <w:t>doi</w:t>
      </w:r>
      <w:proofErr w:type="spellEnd"/>
      <w:proofErr w:type="gramEnd"/>
      <w:r w:rsidR="00617798" w:rsidRPr="00617798">
        <w:t>: 10.1145/3316481</w:t>
      </w:r>
    </w:p>
    <w:p w14:paraId="1AF33B67" w14:textId="77777777" w:rsidR="00284DB0" w:rsidRDefault="00617798" w:rsidP="00284DB0">
      <w:pPr>
        <w:spacing w:line="480" w:lineRule="auto"/>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w:t>
      </w:r>
    </w:p>
    <w:p w14:paraId="7AE5C4C3" w14:textId="61A8739D" w:rsidR="00617798" w:rsidRDefault="00284DB0" w:rsidP="00284DB0">
      <w:pPr>
        <w:spacing w:line="480" w:lineRule="auto"/>
      </w:pPr>
      <w:r>
        <w:tab/>
      </w:r>
      <w:r w:rsidR="00617798" w:rsidRPr="00617798">
        <w:t xml:space="preserve">York. </w:t>
      </w:r>
      <w:proofErr w:type="spellStart"/>
      <w:proofErr w:type="gramStart"/>
      <w:r w:rsidR="00617798" w:rsidRPr="00617798">
        <w:t>doi</w:t>
      </w:r>
      <w:proofErr w:type="spellEnd"/>
      <w:proofErr w:type="gramEnd"/>
      <w:r w:rsidR="00617798" w:rsidRPr="00617798">
        <w:t>: 10.1145/3055399.3079074</w:t>
      </w:r>
    </w:p>
    <w:p w14:paraId="25488BC7" w14:textId="2B658B8D" w:rsidR="00A85E45" w:rsidRPr="00617798" w:rsidRDefault="00A85E45" w:rsidP="00284DB0">
      <w:pPr>
        <w:spacing w:line="480" w:lineRule="auto"/>
      </w:pPr>
      <w:proofErr w:type="spellStart"/>
      <w:r w:rsidRPr="00A85E45">
        <w:rPr>
          <w:highlight w:val="green"/>
        </w:rPr>
        <w:t>Wenbing</w:t>
      </w:r>
      <w:proofErr w:type="spellEnd"/>
      <w:r w:rsidRPr="00A85E45">
        <w:rPr>
          <w:highlight w:val="green"/>
        </w:rPr>
        <w:t xml:space="preserve"> Zhao, </w:t>
      </w:r>
      <w:proofErr w:type="spellStart"/>
      <w:r w:rsidRPr="00A85E45">
        <w:rPr>
          <w:highlight w:val="green"/>
        </w:rPr>
        <w:t>Shunkun</w:t>
      </w:r>
      <w:proofErr w:type="spellEnd"/>
      <w:r w:rsidRPr="00A85E45">
        <w:rPr>
          <w:highlight w:val="green"/>
        </w:rPr>
        <w:t xml:space="preserve"> Yang, and </w:t>
      </w:r>
      <w:proofErr w:type="spellStart"/>
      <w:r w:rsidRPr="00A85E45">
        <w:rPr>
          <w:highlight w:val="green"/>
        </w:rPr>
        <w:t>Xiong</w:t>
      </w:r>
      <w:proofErr w:type="spellEnd"/>
      <w:r w:rsidRPr="00A85E45">
        <w:rPr>
          <w:highlight w:val="green"/>
        </w:rPr>
        <w:t xml:space="preserve"> Luo. 2019. </w:t>
      </w:r>
      <w:proofErr w:type="gramStart"/>
      <w:r w:rsidRPr="00A85E45">
        <w:rPr>
          <w:highlight w:val="green"/>
        </w:rPr>
        <w:t>On</w:t>
      </w:r>
      <w:proofErr w:type="gramEnd"/>
      <w:r w:rsidRPr="00A85E45">
        <w:rPr>
          <w:highlight w:val="green"/>
        </w:rPr>
        <w:t xml:space="preserve"> Consensus in Public Blockchains. In Proceedings of the 2019 International Conference on Blockchain Technology (ICBCT 2019). Association for Computing Machinery, New York, NY, USA, 1–5. DOI:https://doi-org.ezproxylocal.library.nova.edu/10.1145/3320154.3320162</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5C575672" w14:textId="2434A9DC" w:rsidR="00617798" w:rsidRDefault="00617798" w:rsidP="0048588B">
      <w:pPr>
        <w:spacing w:line="480" w:lineRule="auto"/>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2EF55" w14:textId="77777777" w:rsidR="00FA2514" w:rsidRDefault="00FA2514" w:rsidP="00711848">
      <w:pPr>
        <w:spacing w:after="0" w:line="240" w:lineRule="auto"/>
      </w:pPr>
      <w:r>
        <w:separator/>
      </w:r>
    </w:p>
  </w:endnote>
  <w:endnote w:type="continuationSeparator" w:id="0">
    <w:p w14:paraId="1E254E60" w14:textId="77777777" w:rsidR="00FA2514" w:rsidRDefault="00FA2514"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35B27" w14:textId="77777777" w:rsidR="00FA2514" w:rsidRDefault="00FA2514" w:rsidP="00711848">
      <w:pPr>
        <w:spacing w:after="0" w:line="240" w:lineRule="auto"/>
      </w:pPr>
      <w:r>
        <w:separator/>
      </w:r>
    </w:p>
  </w:footnote>
  <w:footnote w:type="continuationSeparator" w:id="0">
    <w:p w14:paraId="40E48F42" w14:textId="77777777" w:rsidR="00FA2514" w:rsidRDefault="00FA2514"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142B6A" w:rsidRDefault="00142B6A"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54B8"/>
    <w:rsid w:val="00017015"/>
    <w:rsid w:val="00017EB5"/>
    <w:rsid w:val="00026AF9"/>
    <w:rsid w:val="00055941"/>
    <w:rsid w:val="00082089"/>
    <w:rsid w:val="000A08B3"/>
    <w:rsid w:val="000A1370"/>
    <w:rsid w:val="000B0942"/>
    <w:rsid w:val="000B32AF"/>
    <w:rsid w:val="000C1F3B"/>
    <w:rsid w:val="000C5A79"/>
    <w:rsid w:val="000E700A"/>
    <w:rsid w:val="000F6867"/>
    <w:rsid w:val="000F721A"/>
    <w:rsid w:val="0010624C"/>
    <w:rsid w:val="00112E0F"/>
    <w:rsid w:val="00114A92"/>
    <w:rsid w:val="00124488"/>
    <w:rsid w:val="00125FF4"/>
    <w:rsid w:val="0013150C"/>
    <w:rsid w:val="00132072"/>
    <w:rsid w:val="00137629"/>
    <w:rsid w:val="00142B6A"/>
    <w:rsid w:val="00183FAF"/>
    <w:rsid w:val="0018420A"/>
    <w:rsid w:val="00193DDE"/>
    <w:rsid w:val="001C55D0"/>
    <w:rsid w:val="001D02C7"/>
    <w:rsid w:val="001E3A49"/>
    <w:rsid w:val="001E4BEB"/>
    <w:rsid w:val="001E7140"/>
    <w:rsid w:val="001F3193"/>
    <w:rsid w:val="002014C5"/>
    <w:rsid w:val="00202205"/>
    <w:rsid w:val="00221437"/>
    <w:rsid w:val="00224342"/>
    <w:rsid w:val="00230285"/>
    <w:rsid w:val="00232933"/>
    <w:rsid w:val="002339F0"/>
    <w:rsid w:val="0023552F"/>
    <w:rsid w:val="00261A74"/>
    <w:rsid w:val="00266D62"/>
    <w:rsid w:val="00284DB0"/>
    <w:rsid w:val="00294276"/>
    <w:rsid w:val="00294F3C"/>
    <w:rsid w:val="002C7762"/>
    <w:rsid w:val="002D5C71"/>
    <w:rsid w:val="002E27A2"/>
    <w:rsid w:val="002E361F"/>
    <w:rsid w:val="002F7F47"/>
    <w:rsid w:val="0037215C"/>
    <w:rsid w:val="00383A87"/>
    <w:rsid w:val="003A0889"/>
    <w:rsid w:val="003A43E9"/>
    <w:rsid w:val="003B7DE3"/>
    <w:rsid w:val="003C1015"/>
    <w:rsid w:val="004132C9"/>
    <w:rsid w:val="00413832"/>
    <w:rsid w:val="00413C4B"/>
    <w:rsid w:val="00436356"/>
    <w:rsid w:val="00450656"/>
    <w:rsid w:val="00472CC7"/>
    <w:rsid w:val="0047580A"/>
    <w:rsid w:val="0048588B"/>
    <w:rsid w:val="004920CE"/>
    <w:rsid w:val="00495C50"/>
    <w:rsid w:val="004A5A1D"/>
    <w:rsid w:val="004D30B7"/>
    <w:rsid w:val="004E2472"/>
    <w:rsid w:val="004E7267"/>
    <w:rsid w:val="004F01CD"/>
    <w:rsid w:val="00540CA7"/>
    <w:rsid w:val="005A0349"/>
    <w:rsid w:val="005A2F03"/>
    <w:rsid w:val="005A5A43"/>
    <w:rsid w:val="005C2F4F"/>
    <w:rsid w:val="005D29C7"/>
    <w:rsid w:val="005F4E6B"/>
    <w:rsid w:val="00617798"/>
    <w:rsid w:val="00626BBE"/>
    <w:rsid w:val="0063270E"/>
    <w:rsid w:val="00691730"/>
    <w:rsid w:val="0069679F"/>
    <w:rsid w:val="006A196F"/>
    <w:rsid w:val="006A6292"/>
    <w:rsid w:val="006C05A8"/>
    <w:rsid w:val="006C1E65"/>
    <w:rsid w:val="006E7B80"/>
    <w:rsid w:val="006F1756"/>
    <w:rsid w:val="006F7B9B"/>
    <w:rsid w:val="00703EBC"/>
    <w:rsid w:val="00711848"/>
    <w:rsid w:val="00717917"/>
    <w:rsid w:val="0072053F"/>
    <w:rsid w:val="0076194D"/>
    <w:rsid w:val="00770A72"/>
    <w:rsid w:val="00775330"/>
    <w:rsid w:val="00780F36"/>
    <w:rsid w:val="00791619"/>
    <w:rsid w:val="007C1EEF"/>
    <w:rsid w:val="007E16AB"/>
    <w:rsid w:val="00803ECA"/>
    <w:rsid w:val="00823B47"/>
    <w:rsid w:val="00836EEF"/>
    <w:rsid w:val="0084434E"/>
    <w:rsid w:val="0085699C"/>
    <w:rsid w:val="00866206"/>
    <w:rsid w:val="008729C1"/>
    <w:rsid w:val="00876C9A"/>
    <w:rsid w:val="00894E26"/>
    <w:rsid w:val="008E1DAD"/>
    <w:rsid w:val="008F02FB"/>
    <w:rsid w:val="008F2058"/>
    <w:rsid w:val="009107F7"/>
    <w:rsid w:val="00937D5A"/>
    <w:rsid w:val="00937F07"/>
    <w:rsid w:val="009721F4"/>
    <w:rsid w:val="00987C47"/>
    <w:rsid w:val="009A02D2"/>
    <w:rsid w:val="009B538E"/>
    <w:rsid w:val="009C0A49"/>
    <w:rsid w:val="009C5912"/>
    <w:rsid w:val="009D198D"/>
    <w:rsid w:val="009F035E"/>
    <w:rsid w:val="009F0C46"/>
    <w:rsid w:val="00A14137"/>
    <w:rsid w:val="00A1585E"/>
    <w:rsid w:val="00A30105"/>
    <w:rsid w:val="00A310C2"/>
    <w:rsid w:val="00A373C8"/>
    <w:rsid w:val="00A54770"/>
    <w:rsid w:val="00A64E56"/>
    <w:rsid w:val="00A65FB6"/>
    <w:rsid w:val="00A74234"/>
    <w:rsid w:val="00A85E45"/>
    <w:rsid w:val="00AD6679"/>
    <w:rsid w:val="00AE3D4F"/>
    <w:rsid w:val="00AE57C9"/>
    <w:rsid w:val="00B019FC"/>
    <w:rsid w:val="00B3137F"/>
    <w:rsid w:val="00B321C3"/>
    <w:rsid w:val="00B355F6"/>
    <w:rsid w:val="00B41305"/>
    <w:rsid w:val="00B50977"/>
    <w:rsid w:val="00B565C8"/>
    <w:rsid w:val="00B62F47"/>
    <w:rsid w:val="00B81C38"/>
    <w:rsid w:val="00BF4416"/>
    <w:rsid w:val="00BF497C"/>
    <w:rsid w:val="00C0198C"/>
    <w:rsid w:val="00C1047B"/>
    <w:rsid w:val="00C26D92"/>
    <w:rsid w:val="00C4575A"/>
    <w:rsid w:val="00C4770E"/>
    <w:rsid w:val="00C52AE1"/>
    <w:rsid w:val="00C5579A"/>
    <w:rsid w:val="00C5755B"/>
    <w:rsid w:val="00C61D61"/>
    <w:rsid w:val="00C857F0"/>
    <w:rsid w:val="00C958A1"/>
    <w:rsid w:val="00CB0194"/>
    <w:rsid w:val="00CE1457"/>
    <w:rsid w:val="00CF5A02"/>
    <w:rsid w:val="00D1082D"/>
    <w:rsid w:val="00D26EB3"/>
    <w:rsid w:val="00D337B9"/>
    <w:rsid w:val="00D42648"/>
    <w:rsid w:val="00D6424A"/>
    <w:rsid w:val="00DA44B0"/>
    <w:rsid w:val="00DB3ADD"/>
    <w:rsid w:val="00DB4F9C"/>
    <w:rsid w:val="00E36309"/>
    <w:rsid w:val="00E87AD2"/>
    <w:rsid w:val="00E9009D"/>
    <w:rsid w:val="00EB0DFE"/>
    <w:rsid w:val="00ED0D04"/>
    <w:rsid w:val="00F11E91"/>
    <w:rsid w:val="00F558F5"/>
    <w:rsid w:val="00F8559B"/>
    <w:rsid w:val="00FA2514"/>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 w:type="character" w:styleId="Emphasis">
    <w:name w:val="Emphasis"/>
    <w:basedOn w:val="DefaultParagraphFont"/>
    <w:uiPriority w:val="20"/>
    <w:qFormat/>
    <w:rsid w:val="00F55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5319">
      <w:bodyDiv w:val="1"/>
      <w:marLeft w:val="0"/>
      <w:marRight w:val="0"/>
      <w:marTop w:val="0"/>
      <w:marBottom w:val="0"/>
      <w:divBdr>
        <w:top w:val="none" w:sz="0" w:space="0" w:color="auto"/>
        <w:left w:val="none" w:sz="0" w:space="0" w:color="auto"/>
        <w:bottom w:val="none" w:sz="0" w:space="0" w:color="auto"/>
        <w:right w:val="none" w:sz="0" w:space="0" w:color="auto"/>
      </w:divBdr>
      <w:divsChild>
        <w:div w:id="90472294">
          <w:marLeft w:val="0"/>
          <w:marRight w:val="0"/>
          <w:marTop w:val="0"/>
          <w:marBottom w:val="0"/>
          <w:divBdr>
            <w:top w:val="none" w:sz="0" w:space="0" w:color="auto"/>
            <w:left w:val="none" w:sz="0" w:space="0" w:color="auto"/>
            <w:bottom w:val="none" w:sz="0" w:space="0" w:color="auto"/>
            <w:right w:val="none" w:sz="0" w:space="0" w:color="auto"/>
          </w:divBdr>
          <w:divsChild>
            <w:div w:id="17962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0455">
      <w:bodyDiv w:val="1"/>
      <w:marLeft w:val="0"/>
      <w:marRight w:val="0"/>
      <w:marTop w:val="0"/>
      <w:marBottom w:val="0"/>
      <w:divBdr>
        <w:top w:val="none" w:sz="0" w:space="0" w:color="auto"/>
        <w:left w:val="none" w:sz="0" w:space="0" w:color="auto"/>
        <w:bottom w:val="none" w:sz="0" w:space="0" w:color="auto"/>
        <w:right w:val="none" w:sz="0" w:space="0" w:color="auto"/>
      </w:divBdr>
      <w:divsChild>
        <w:div w:id="828834980">
          <w:marLeft w:val="0"/>
          <w:marRight w:val="0"/>
          <w:marTop w:val="0"/>
          <w:marBottom w:val="0"/>
          <w:divBdr>
            <w:top w:val="none" w:sz="0" w:space="0" w:color="auto"/>
            <w:left w:val="none" w:sz="0" w:space="0" w:color="auto"/>
            <w:bottom w:val="none" w:sz="0" w:space="0" w:color="auto"/>
            <w:right w:val="none" w:sz="0" w:space="0" w:color="auto"/>
          </w:divBdr>
        </w:div>
      </w:divsChild>
    </w:div>
    <w:div w:id="927009381">
      <w:bodyDiv w:val="1"/>
      <w:marLeft w:val="0"/>
      <w:marRight w:val="0"/>
      <w:marTop w:val="0"/>
      <w:marBottom w:val="0"/>
      <w:divBdr>
        <w:top w:val="none" w:sz="0" w:space="0" w:color="auto"/>
        <w:left w:val="none" w:sz="0" w:space="0" w:color="auto"/>
        <w:bottom w:val="none" w:sz="0" w:space="0" w:color="auto"/>
        <w:right w:val="none" w:sz="0" w:space="0" w:color="auto"/>
      </w:divBdr>
    </w:div>
    <w:div w:id="1059479690">
      <w:bodyDiv w:val="1"/>
      <w:marLeft w:val="0"/>
      <w:marRight w:val="0"/>
      <w:marTop w:val="0"/>
      <w:marBottom w:val="0"/>
      <w:divBdr>
        <w:top w:val="none" w:sz="0" w:space="0" w:color="auto"/>
        <w:left w:val="none" w:sz="0" w:space="0" w:color="auto"/>
        <w:bottom w:val="none" w:sz="0" w:space="0" w:color="auto"/>
        <w:right w:val="none" w:sz="0" w:space="0" w:color="auto"/>
      </w:divBdr>
    </w:div>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24836</TotalTime>
  <Pages>12</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265</cp:revision>
  <dcterms:created xsi:type="dcterms:W3CDTF">2020-01-29T02:45:00Z</dcterms:created>
  <dcterms:modified xsi:type="dcterms:W3CDTF">2020-03-28T20:52:00Z</dcterms:modified>
</cp:coreProperties>
</file>