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82D" w:rsidRPr="000B32AF" w:rsidRDefault="00D1082D" w:rsidP="009107F7">
      <w:pPr>
        <w:pStyle w:val="NormalWeb"/>
        <w:spacing w:line="480" w:lineRule="auto"/>
        <w:jc w:val="center"/>
        <w:rPr>
          <w:b/>
        </w:rPr>
      </w:pPr>
      <w:r w:rsidRPr="000B32AF">
        <w:rPr>
          <w:b/>
        </w:rPr>
        <w:t xml:space="preserve">The </w:t>
      </w:r>
      <w:r w:rsidR="00A1585E" w:rsidRPr="000B32AF">
        <w:rPr>
          <w:b/>
        </w:rPr>
        <w:t>Advancement</w:t>
      </w:r>
      <w:r w:rsidR="008E1DAD" w:rsidRPr="000B32AF">
        <w:rPr>
          <w:b/>
        </w:rPr>
        <w:t xml:space="preserve"> of Digital Forensics T</w:t>
      </w:r>
      <w:r w:rsidR="00B81C38" w:rsidRPr="000B32AF">
        <w:rPr>
          <w:b/>
        </w:rPr>
        <w:t>hrough Blockchain Technologies.</w:t>
      </w:r>
    </w:p>
    <w:p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Nova Southeastern University</w:t>
      </w:r>
    </w:p>
    <w:p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ISEC-650 Winter</w:t>
      </w:r>
      <w:r w:rsidR="00AD6679">
        <w:rPr>
          <w:rFonts w:ascii="Times New Roman" w:eastAsia="Times New Roman" w:hAnsi="Times New Roman"/>
        </w:rPr>
        <w:t>,</w:t>
      </w:r>
      <w:r>
        <w:rPr>
          <w:rFonts w:ascii="Times New Roman" w:eastAsia="Times New Roman" w:hAnsi="Times New Roman"/>
        </w:rPr>
        <w:t xml:space="preserve"> 2020</w:t>
      </w:r>
    </w:p>
    <w:p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College of Computing and Engineering</w:t>
      </w:r>
    </w:p>
    <w:p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Dr. J. Richard Kiper</w:t>
      </w:r>
    </w:p>
    <w:p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April, 7</w:t>
      </w:r>
      <w:r w:rsidRPr="00230285">
        <w:rPr>
          <w:rFonts w:ascii="Times New Roman" w:eastAsia="Times New Roman" w:hAnsi="Times New Roman"/>
          <w:vertAlign w:val="superscript"/>
        </w:rPr>
        <w:t>th</w:t>
      </w:r>
      <w:r>
        <w:rPr>
          <w:rFonts w:ascii="Times New Roman" w:eastAsia="Times New Roman" w:hAnsi="Times New Roman"/>
        </w:rPr>
        <w:t>, 2020</w:t>
      </w:r>
    </w:p>
    <w:p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Eric Webb</w:t>
      </w:r>
    </w:p>
    <w:p w:rsidR="009107F7" w:rsidRDefault="009107F7" w:rsidP="009107F7">
      <w:pPr>
        <w:spacing w:line="240" w:lineRule="auto"/>
        <w:jc w:val="center"/>
        <w:rPr>
          <w:rFonts w:ascii="Times New Roman" w:eastAsia="Times New Roman" w:hAnsi="Times New Roman"/>
        </w:rPr>
      </w:pPr>
    </w:p>
    <w:p w:rsidR="004D30B7" w:rsidRDefault="00230285" w:rsidP="004D30B7">
      <w:pPr>
        <w:pStyle w:val="NormalWeb"/>
        <w:spacing w:line="480" w:lineRule="auto"/>
        <w:jc w:val="center"/>
        <w:rPr>
          <w:b/>
        </w:rPr>
      </w:pPr>
      <w:r>
        <w:rPr>
          <w:b/>
        </w:rPr>
        <w:t>Abstract</w:t>
      </w:r>
      <w:r w:rsidR="004D30B7">
        <w:rPr>
          <w:b/>
        </w:rPr>
        <w:t>.</w:t>
      </w:r>
    </w:p>
    <w:p w:rsidR="0063270E" w:rsidRDefault="0063270E" w:rsidP="00B321C3">
      <w:pPr>
        <w:pStyle w:val="NormalWeb"/>
        <w:spacing w:line="480" w:lineRule="auto"/>
        <w:ind w:firstLine="720"/>
      </w:pPr>
      <w:r>
        <w:t xml:space="preserve">In this narrative we will discuss how blockchain has advanced the field of digital forensics through concepts such as a digital ledger, merkle roots, coinbase transactions, proof of work, and proof of stake algorithms. The </w:t>
      </w:r>
      <w:r w:rsidR="00D26EB3">
        <w:t>knowledge gap</w:t>
      </w:r>
      <w:r>
        <w:t xml:space="preserve"> being that blockchain has mai</w:t>
      </w:r>
      <w:r w:rsidR="00D26EB3">
        <w:t xml:space="preserve">nly been </w:t>
      </w:r>
      <w:r w:rsidR="00C1047B">
        <w:t>a</w:t>
      </w:r>
      <w:r>
        <w:t xml:space="preserve"> speculation</w:t>
      </w:r>
      <w:r w:rsidR="00C1047B">
        <w:t xml:space="preserve"> of</w:t>
      </w:r>
      <w:r>
        <w:t xml:space="preserve"> theories about financial collapse </w:t>
      </w:r>
      <w:r w:rsidR="00C1047B">
        <w:t>rather than giving</w:t>
      </w:r>
      <w:r>
        <w:t xml:space="preserve"> due credit </w:t>
      </w:r>
      <w:r w:rsidR="00C1047B">
        <w:t>to</w:t>
      </w:r>
      <w:r>
        <w:t xml:space="preserve"> its advancements in the field of digital</w:t>
      </w:r>
      <w:r w:rsidR="00D26EB3">
        <w:t xml:space="preserve"> forensics and the underlying architecture that is revolutionizing the field.</w:t>
      </w:r>
      <w:r w:rsidR="00C1047B">
        <w:t xml:space="preserve"> This is resolved by a better understanding of decentralization, the Byzantine General Problem, and educating the general knowledge of the public. </w:t>
      </w:r>
    </w:p>
    <w:p w:rsidR="0063270E" w:rsidRPr="0063270E" w:rsidRDefault="0063270E" w:rsidP="0063270E">
      <w:pPr>
        <w:pStyle w:val="NormalWeb"/>
        <w:spacing w:line="480" w:lineRule="auto"/>
        <w:jc w:val="center"/>
        <w:rPr>
          <w:b/>
        </w:rPr>
      </w:pPr>
      <w:r>
        <w:rPr>
          <w:b/>
        </w:rPr>
        <w:t>Introduction</w:t>
      </w:r>
      <w:r>
        <w:rPr>
          <w:b/>
        </w:rPr>
        <w:t>.</w:t>
      </w:r>
    </w:p>
    <w:p w:rsidR="00717917" w:rsidRDefault="00717917" w:rsidP="00B321C3">
      <w:pPr>
        <w:pStyle w:val="NormalWeb"/>
        <w:spacing w:line="480" w:lineRule="auto"/>
        <w:ind w:firstLine="720"/>
      </w:pPr>
      <w:r>
        <w:t xml:space="preserve">Since blockchains conception it has been a controversial yet invigorating topic. Many </w:t>
      </w:r>
      <w:r w:rsidR="009107F7">
        <w:t>of these</w:t>
      </w:r>
      <w:r>
        <w:t xml:space="preserve"> being its theoretical use in transactions without a centralized entity. The term blockchain is currently most synonymous with the product Bitcoin, and although this was the first public implication of this technology it would not be the last. Many companies, applications, and entities, have emerged from the trials and tribulations of development to find success and get their foothold in such a new</w:t>
      </w:r>
      <w:r w:rsidR="00017015">
        <w:t xml:space="preserve"> and</w:t>
      </w:r>
      <w:r>
        <w:t xml:space="preserve"> niche market. When new technology is being innovated, there </w:t>
      </w:r>
      <w:r>
        <w:lastRenderedPageBreak/>
        <w:t>are the initial innovators followed by early majority adopters. As times goes by and communication across platforms becomes accessible</w:t>
      </w:r>
      <w:r w:rsidR="00017015">
        <w:t xml:space="preserve"> and</w:t>
      </w:r>
      <w:r>
        <w:t xml:space="preserve"> more standards are introduced into the industry not only to benefit production but to also enhance the quality of the technology as a whole.</w:t>
      </w:r>
      <w:r w:rsidR="00B81C38">
        <w:t xml:space="preserve"> Since blockchain is such new technology a lot of what it is comprised of has been deemed innovative since a lot has not technically been done before, or at least what </w:t>
      </w:r>
      <w:r w:rsidR="00017015">
        <w:t xml:space="preserve">has been </w:t>
      </w:r>
      <w:r w:rsidR="00B81C38">
        <w:t>know</w:t>
      </w:r>
      <w:r w:rsidR="00017015">
        <w:t>n</w:t>
      </w:r>
      <w:r w:rsidR="00B81C38">
        <w:t xml:space="preserve"> to be </w:t>
      </w:r>
      <w:r w:rsidR="00017015">
        <w:t>done in the public eye.</w:t>
      </w:r>
      <w:bookmarkStart w:id="0" w:name="_GoBack"/>
      <w:bookmarkEnd w:id="0"/>
      <w:r w:rsidR="009107F7">
        <w:t xml:space="preserve">  </w:t>
      </w:r>
    </w:p>
    <w:p w:rsidR="00717917" w:rsidRDefault="00717917" w:rsidP="009107F7">
      <w:pPr>
        <w:pStyle w:val="NormalWeb"/>
        <w:spacing w:line="480" w:lineRule="auto"/>
      </w:pPr>
    </w:p>
    <w:p w:rsidR="00717917" w:rsidRDefault="00717917" w:rsidP="009107F7">
      <w:pPr>
        <w:pStyle w:val="NormalWeb"/>
        <w:spacing w:line="480" w:lineRule="auto"/>
        <w:ind w:left="720"/>
      </w:pPr>
    </w:p>
    <w:p w:rsidR="00717917" w:rsidRDefault="00717917" w:rsidP="009107F7">
      <w:pPr>
        <w:pStyle w:val="NormalWeb"/>
        <w:spacing w:line="480" w:lineRule="auto"/>
        <w:ind w:left="720"/>
        <w:jc w:val="center"/>
      </w:pPr>
    </w:p>
    <w:p w:rsidR="00717917" w:rsidRDefault="00717917" w:rsidP="009107F7">
      <w:pPr>
        <w:pStyle w:val="NormalWeb"/>
        <w:spacing w:line="480" w:lineRule="auto"/>
        <w:ind w:left="720"/>
        <w:jc w:val="center"/>
      </w:pPr>
    </w:p>
    <w:p w:rsidR="00717917" w:rsidRDefault="00717917" w:rsidP="009107F7">
      <w:pPr>
        <w:pStyle w:val="NormalWeb"/>
        <w:spacing w:line="480" w:lineRule="auto"/>
        <w:ind w:left="720"/>
        <w:jc w:val="center"/>
      </w:pPr>
    </w:p>
    <w:p w:rsidR="00717917" w:rsidRDefault="00717917" w:rsidP="009107F7">
      <w:pPr>
        <w:pStyle w:val="NormalWeb"/>
        <w:spacing w:line="480" w:lineRule="auto"/>
        <w:ind w:left="720"/>
        <w:jc w:val="center"/>
      </w:pPr>
    </w:p>
    <w:p w:rsidR="00717917" w:rsidRDefault="00717917" w:rsidP="009107F7">
      <w:pPr>
        <w:pStyle w:val="NormalWeb"/>
        <w:spacing w:line="480" w:lineRule="auto"/>
        <w:ind w:left="720"/>
        <w:jc w:val="center"/>
      </w:pPr>
    </w:p>
    <w:p w:rsidR="00D1082D" w:rsidRDefault="00D1082D" w:rsidP="009107F7">
      <w:pPr>
        <w:pStyle w:val="NormalWeb"/>
        <w:spacing w:line="480" w:lineRule="auto"/>
        <w:ind w:left="720"/>
        <w:jc w:val="center"/>
      </w:pPr>
      <w:r>
        <w:t>Since Blockchain is centered on encryption and comparing hash values, digital forensics is constantly being applied and fine-</w:t>
      </w:r>
      <w:r w:rsidR="00183FAF">
        <w:t>tuned to enhance these features</w:t>
      </w:r>
      <w:r>
        <w:t>. This paper will define how digital forensics are being applied to blockchain technology and argue how they are inherently advancing concepts in the field of digital forensics.</w:t>
      </w:r>
    </w:p>
    <w:p w:rsidR="00183FAF" w:rsidRDefault="00183FAF" w:rsidP="009107F7">
      <w:pPr>
        <w:pStyle w:val="NormalWeb"/>
        <w:spacing w:line="480" w:lineRule="auto"/>
        <w:ind w:left="720"/>
        <w:jc w:val="center"/>
      </w:pPr>
    </w:p>
    <w:p w:rsidR="00183FAF" w:rsidRDefault="00183FAF" w:rsidP="009107F7">
      <w:pPr>
        <w:pStyle w:val="NormalWeb"/>
        <w:spacing w:line="480" w:lineRule="auto"/>
        <w:ind w:left="720"/>
        <w:jc w:val="center"/>
      </w:pPr>
    </w:p>
    <w:p w:rsidR="00183FAF" w:rsidRDefault="00183FAF" w:rsidP="009107F7">
      <w:pPr>
        <w:pStyle w:val="NormalWeb"/>
        <w:spacing w:line="480" w:lineRule="auto"/>
        <w:ind w:left="720"/>
        <w:jc w:val="center"/>
      </w:pPr>
      <w:r>
        <w:t>Coinbase transaction – merkel root</w:t>
      </w:r>
    </w:p>
    <w:p w:rsidR="00183FAF" w:rsidRDefault="00183FAF" w:rsidP="009107F7">
      <w:pPr>
        <w:pStyle w:val="NormalWeb"/>
        <w:spacing w:line="480" w:lineRule="auto"/>
        <w:ind w:left="720"/>
        <w:jc w:val="center"/>
      </w:pPr>
      <w:r>
        <w:t>Etherium shards</w:t>
      </w:r>
    </w:p>
    <w:p w:rsidR="00183FAF" w:rsidRDefault="00183FAF" w:rsidP="009107F7">
      <w:pPr>
        <w:pStyle w:val="NormalWeb"/>
        <w:spacing w:line="480" w:lineRule="auto"/>
        <w:ind w:left="720"/>
        <w:jc w:val="center"/>
      </w:pPr>
      <w:proofErr w:type="gramStart"/>
      <w:r>
        <w:t>NEO ?</w:t>
      </w:r>
      <w:proofErr w:type="gramEnd"/>
    </w:p>
    <w:p w:rsidR="00183FAF" w:rsidRDefault="00183FAF" w:rsidP="009107F7">
      <w:pPr>
        <w:pStyle w:val="NormalWeb"/>
        <w:spacing w:line="480" w:lineRule="auto"/>
        <w:ind w:left="720"/>
        <w:jc w:val="center"/>
      </w:pPr>
      <w:r>
        <w:t>IOTA</w:t>
      </w:r>
    </w:p>
    <w:p w:rsidR="00183FAF" w:rsidRDefault="00183FAF" w:rsidP="009107F7">
      <w:pPr>
        <w:pStyle w:val="NormalWeb"/>
        <w:spacing w:line="480" w:lineRule="auto"/>
        <w:ind w:left="720"/>
        <w:jc w:val="center"/>
      </w:pPr>
    </w:p>
    <w:p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r>
        <w:rPr>
          <w:rFonts w:ascii="LinLibertineT" w:eastAsia="LinLibertineT" w:cs="LinLibertineT"/>
          <w:sz w:val="18"/>
          <w:szCs w:val="18"/>
        </w:rPr>
        <w:t>Blockchain-based cryptocurrencies system like Bitcoin are increasingly</w:t>
      </w:r>
    </w:p>
    <w:p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proofErr w:type="gramStart"/>
      <w:r>
        <w:rPr>
          <w:rFonts w:ascii="LinLibertineT" w:eastAsia="LinLibertineT" w:cs="LinLibertineT"/>
          <w:sz w:val="18"/>
          <w:szCs w:val="18"/>
        </w:rPr>
        <w:t>popular</w:t>
      </w:r>
      <w:proofErr w:type="gramEnd"/>
      <w:r>
        <w:rPr>
          <w:rFonts w:ascii="LinLibertineT" w:eastAsia="LinLibertineT" w:cs="LinLibertineT"/>
          <w:sz w:val="18"/>
          <w:szCs w:val="18"/>
        </w:rPr>
        <w:t xml:space="preserve"> and successful. The </w:t>
      </w:r>
      <w:proofErr w:type="spellStart"/>
      <w:r>
        <w:rPr>
          <w:rFonts w:ascii="LinLibertineT" w:eastAsia="LinLibertineT" w:cs="LinLibertineT" w:hint="eastAsia"/>
          <w:sz w:val="18"/>
          <w:szCs w:val="18"/>
        </w:rPr>
        <w:t>ł</w:t>
      </w:r>
      <w:r>
        <w:rPr>
          <w:rFonts w:ascii="LinLibertineT" w:eastAsia="LinLibertineT" w:cs="LinLibertineT"/>
          <w:sz w:val="18"/>
          <w:szCs w:val="18"/>
        </w:rPr>
        <w:t>core</w:t>
      </w:r>
      <w:proofErr w:type="spellEnd"/>
      <w:r>
        <w:rPr>
          <w:rFonts w:ascii="LinLibertineT" w:eastAsia="LinLibertineT" w:cs="LinLibertineT" w:hint="eastAsia"/>
          <w:sz w:val="18"/>
          <w:szCs w:val="18"/>
        </w:rPr>
        <w:t>”</w:t>
      </w:r>
      <w:r>
        <w:rPr>
          <w:rFonts w:ascii="LinLibertineT" w:eastAsia="LinLibertineT" w:cs="LinLibertineT"/>
          <w:sz w:val="18"/>
          <w:szCs w:val="18"/>
        </w:rPr>
        <w:t xml:space="preserve"> is a global public distributed</w:t>
      </w:r>
    </w:p>
    <w:p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proofErr w:type="gramStart"/>
      <w:r>
        <w:rPr>
          <w:rFonts w:ascii="LinLibertineT" w:eastAsia="LinLibertineT" w:cs="LinLibertineT"/>
          <w:sz w:val="18"/>
          <w:szCs w:val="18"/>
        </w:rPr>
        <w:t>ledger</w:t>
      </w:r>
      <w:proofErr w:type="gramEnd"/>
      <w:r>
        <w:rPr>
          <w:rFonts w:ascii="LinLibertineT" w:eastAsia="LinLibertineT" w:cs="LinLibertineT"/>
          <w:sz w:val="18"/>
          <w:szCs w:val="18"/>
        </w:rPr>
        <w:t xml:space="preserve">, called </w:t>
      </w:r>
      <w:r>
        <w:rPr>
          <w:rFonts w:ascii="LinLibertineTI" w:eastAsia="LinLibertineT" w:hAnsi="LinLibertineTI" w:cs="LinLibertineTI"/>
          <w:sz w:val="18"/>
          <w:szCs w:val="18"/>
        </w:rPr>
        <w:t>blockchain</w:t>
      </w:r>
      <w:r>
        <w:rPr>
          <w:rFonts w:ascii="LinLibertineT" w:eastAsia="LinLibertineT" w:cs="LinLibertineT"/>
          <w:sz w:val="18"/>
          <w:szCs w:val="18"/>
        </w:rPr>
        <w:t xml:space="preserve">, that records all transactions between </w:t>
      </w:r>
      <w:r>
        <w:rPr>
          <w:rFonts w:ascii="LinLibertineTI" w:eastAsia="LinLibertineT" w:hAnsi="LinLibertineTI" w:cs="LinLibertineTI"/>
          <w:sz w:val="18"/>
          <w:szCs w:val="18"/>
        </w:rPr>
        <w:t xml:space="preserve">users </w:t>
      </w:r>
      <w:r>
        <w:rPr>
          <w:rFonts w:ascii="LinLibertineT" w:eastAsia="LinLibertineT" w:cs="LinLibertineT"/>
          <w:sz w:val="18"/>
          <w:szCs w:val="18"/>
        </w:rPr>
        <w:t xml:space="preserve">(stakeholders).   </w:t>
      </w:r>
      <w:r w:rsidRPr="0013150C">
        <w:rPr>
          <w:rFonts w:ascii="LinLibertineT" w:eastAsia="LinLibertineT" w:cs="LinLibertineT"/>
          <w:sz w:val="18"/>
          <w:szCs w:val="18"/>
        </w:rPr>
        <w:sym w:font="Wingdings" w:char="F0DF"/>
      </w:r>
      <w:r>
        <w:rPr>
          <w:rFonts w:ascii="LinLibertineT" w:eastAsia="LinLibertineT" w:cs="LinLibertineT"/>
          <w:sz w:val="18"/>
          <w:szCs w:val="18"/>
        </w:rPr>
        <w:t xml:space="preserve">-- </w:t>
      </w:r>
      <w:proofErr w:type="spellStart"/>
      <w:r>
        <w:rPr>
          <w:rFonts w:ascii="LinLibertineT" w:eastAsia="LinLibertineT" w:cs="LinLibertineT"/>
          <w:sz w:val="18"/>
          <w:szCs w:val="18"/>
        </w:rPr>
        <w:t>BC_Design</w:t>
      </w:r>
      <w:proofErr w:type="spellEnd"/>
    </w:p>
    <w:p w:rsidR="00876C9A" w:rsidRDefault="00876C9A" w:rsidP="009107F7">
      <w:pPr>
        <w:autoSpaceDE w:val="0"/>
        <w:autoSpaceDN w:val="0"/>
        <w:adjustRightInd w:val="0"/>
        <w:spacing w:after="0" w:line="480" w:lineRule="auto"/>
        <w:jc w:val="center"/>
        <w:rPr>
          <w:rFonts w:ascii="LinLibertineT" w:eastAsia="LinLibertineT" w:cs="LinLibertineT"/>
          <w:sz w:val="18"/>
          <w:szCs w:val="18"/>
        </w:rPr>
      </w:pPr>
    </w:p>
    <w:p w:rsidR="00876C9A" w:rsidRDefault="00876C9A" w:rsidP="009107F7">
      <w:pPr>
        <w:autoSpaceDE w:val="0"/>
        <w:autoSpaceDN w:val="0"/>
        <w:adjustRightInd w:val="0"/>
        <w:spacing w:after="0" w:line="480" w:lineRule="auto"/>
        <w:jc w:val="center"/>
        <w:rPr>
          <w:rFonts w:ascii="LinLibertineT" w:eastAsia="LinLibertineT" w:cs="LinLibertineT"/>
          <w:sz w:val="18"/>
          <w:szCs w:val="18"/>
        </w:rPr>
      </w:pPr>
    </w:p>
    <w:p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spellStart"/>
      <w:r>
        <w:rPr>
          <w:rFonts w:ascii="LinLibertineT" w:eastAsia="LinLibertineT" w:cs="LinLibertineT"/>
          <w:sz w:val="18"/>
          <w:szCs w:val="18"/>
        </w:rPr>
        <w:t>T</w:t>
      </w:r>
      <w:r w:rsidRPr="00876C9A">
        <w:rPr>
          <w:rFonts w:ascii="TimesNewRomanPSMT" w:hAnsi="TimesNewRomanPSMT" w:cs="TimesNewRomanPSMT"/>
          <w:sz w:val="20"/>
          <w:szCs w:val="20"/>
        </w:rPr>
        <w:t xml:space="preserve"> </w:t>
      </w:r>
      <w:r>
        <w:rPr>
          <w:rFonts w:ascii="TimesNewRomanPSMT" w:hAnsi="TimesNewRomanPSMT" w:cs="TimesNewRomanPSMT"/>
          <w:sz w:val="20"/>
          <w:szCs w:val="20"/>
        </w:rPr>
        <w:t>he</w:t>
      </w:r>
      <w:proofErr w:type="spellEnd"/>
      <w:r>
        <w:rPr>
          <w:rFonts w:ascii="TimesNewRomanPSMT" w:hAnsi="TimesNewRomanPSMT" w:cs="TimesNewRomanPSMT"/>
          <w:sz w:val="20"/>
          <w:szCs w:val="20"/>
        </w:rPr>
        <w:t xml:space="preserve"> data</w:t>
      </w:r>
    </w:p>
    <w:p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is</w:t>
      </w:r>
      <w:proofErr w:type="gramEnd"/>
      <w:r>
        <w:rPr>
          <w:rFonts w:ascii="TimesNewRomanPSMT" w:hAnsi="TimesNewRomanPSMT" w:cs="TimesNewRomanPSMT"/>
          <w:sz w:val="20"/>
          <w:szCs w:val="20"/>
        </w:rPr>
        <w:t xml:space="preserve"> stored in multiple locations (in contrast to centrally stored</w:t>
      </w:r>
    </w:p>
    <w:p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databases</w:t>
      </w:r>
      <w:proofErr w:type="gramEnd"/>
      <w:r>
        <w:rPr>
          <w:rFonts w:ascii="TimesNewRomanPSMT" w:hAnsi="TimesNewRomanPSMT" w:cs="TimesNewRomanPSMT"/>
          <w:sz w:val="20"/>
          <w:szCs w:val="20"/>
        </w:rPr>
        <w:t>) therefore being by definition public and widely</w:t>
      </w:r>
    </w:p>
    <w:p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verifiable</w:t>
      </w:r>
      <w:proofErr w:type="gramEnd"/>
      <w:r>
        <w:rPr>
          <w:rFonts w:ascii="TimesNewRomanPSMT" w:hAnsi="TimesNewRomanPSMT" w:cs="TimesNewRomanPSMT"/>
          <w:sz w:val="20"/>
          <w:szCs w:val="20"/>
        </w:rPr>
        <w:t xml:space="preserve"> thus more difficult to manipulate given that the</w:t>
      </w:r>
    </w:p>
    <w:p w:rsidR="00876C9A" w:rsidRDefault="00876C9A" w:rsidP="009107F7">
      <w:pPr>
        <w:autoSpaceDE w:val="0"/>
        <w:autoSpaceDN w:val="0"/>
        <w:adjustRightInd w:val="0"/>
        <w:spacing w:after="0" w:line="480" w:lineRule="auto"/>
        <w:jc w:val="center"/>
      </w:pPr>
      <w:proofErr w:type="gramStart"/>
      <w:r>
        <w:rPr>
          <w:rFonts w:ascii="TimesNewRomanPSMT" w:hAnsi="TimesNewRomanPSMT" w:cs="TimesNewRomanPSMT"/>
          <w:sz w:val="20"/>
          <w:szCs w:val="20"/>
        </w:rPr>
        <w:t>same</w:t>
      </w:r>
      <w:proofErr w:type="gramEnd"/>
      <w:r>
        <w:rPr>
          <w:rFonts w:ascii="TimesNewRomanPSMT" w:hAnsi="TimesNewRomanPSMT" w:cs="TimesNewRomanPSMT"/>
          <w:sz w:val="20"/>
          <w:szCs w:val="20"/>
        </w:rPr>
        <w:t xml:space="preserve"> copy exists simultaneously in many places. </w:t>
      </w:r>
      <w:r w:rsidRPr="00876C9A">
        <w:rPr>
          <w:rFonts w:ascii="TimesNewRomanPSMT" w:hAnsi="TimesNewRomanPSMT" w:cs="TimesNewRomanPSMT"/>
          <w:sz w:val="20"/>
          <w:szCs w:val="20"/>
        </w:rPr>
        <w:sym w:font="Wingdings" w:char="F0DF"/>
      </w:r>
      <w:r>
        <w:rPr>
          <w:rFonts w:ascii="TimesNewRomanPSMT" w:hAnsi="TimesNewRomanPSMT" w:cs="TimesNewRomanPSMT"/>
          <w:sz w:val="20"/>
          <w:szCs w:val="20"/>
        </w:rPr>
        <w:t>-- BC IN cybersecurity</w:t>
      </w:r>
    </w:p>
    <w:p w:rsidR="00791619" w:rsidRDefault="00791619"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617798" w:rsidRDefault="00617798" w:rsidP="009107F7">
      <w:pPr>
        <w:spacing w:line="480" w:lineRule="auto"/>
        <w:jc w:val="center"/>
      </w:pPr>
    </w:p>
    <w:p w:rsidR="00866206" w:rsidRDefault="00866206" w:rsidP="009107F7">
      <w:pPr>
        <w:spacing w:line="480" w:lineRule="auto"/>
        <w:jc w:val="center"/>
      </w:pPr>
    </w:p>
    <w:p w:rsidR="00617798" w:rsidRPr="00617798" w:rsidRDefault="00617798" w:rsidP="009107F7">
      <w:pPr>
        <w:spacing w:line="480" w:lineRule="auto"/>
        <w:jc w:val="center"/>
      </w:pPr>
      <w:r w:rsidRPr="00617798">
        <w:rPr>
          <w:b/>
          <w:u w:val="single"/>
        </w:rPr>
        <w:t>Work Cited:</w:t>
      </w:r>
    </w:p>
    <w:p w:rsidR="00617798" w:rsidRPr="00617798" w:rsidRDefault="00617798" w:rsidP="009107F7">
      <w:pPr>
        <w:spacing w:line="480" w:lineRule="auto"/>
        <w:jc w:val="center"/>
      </w:pPr>
      <w:proofErr w:type="spellStart"/>
      <w:r w:rsidRPr="00617798">
        <w:t>Bagaria</w:t>
      </w:r>
      <w:proofErr w:type="spellEnd"/>
      <w:r w:rsidRPr="00617798">
        <w:t xml:space="preserve">, V., Fanti, G., </w:t>
      </w:r>
      <w:proofErr w:type="spellStart"/>
      <w:r w:rsidRPr="00617798">
        <w:t>Viswanath</w:t>
      </w:r>
      <w:proofErr w:type="spellEnd"/>
      <w:r w:rsidRPr="00617798">
        <w:t xml:space="preserve">, P., </w:t>
      </w:r>
      <w:proofErr w:type="spellStart"/>
      <w:r w:rsidRPr="00617798">
        <w:t>Tse</w:t>
      </w:r>
      <w:proofErr w:type="spellEnd"/>
      <w:r w:rsidRPr="00617798">
        <w:t xml:space="preserve">, D., &amp; Kannan, S. (2019, November 15). </w:t>
      </w:r>
      <w:r w:rsidRPr="00617798">
        <w:rPr>
          <w:i/>
        </w:rPr>
        <w:t>Deconstructing the Blockchain to Approach Physical Limits.</w:t>
      </w:r>
      <w:r w:rsidRPr="00617798">
        <w:t xml:space="preserve"> </w:t>
      </w:r>
      <w:proofErr w:type="spellStart"/>
      <w:proofErr w:type="gramStart"/>
      <w:r w:rsidRPr="00617798">
        <w:t>doi</w:t>
      </w:r>
      <w:proofErr w:type="spellEnd"/>
      <w:proofErr w:type="gramEnd"/>
      <w:r w:rsidRPr="00617798">
        <w:t>: 10.1145/3319535.3363213</w:t>
      </w:r>
    </w:p>
    <w:p w:rsidR="00617798" w:rsidRPr="00617798" w:rsidRDefault="00617798" w:rsidP="009107F7">
      <w:pPr>
        <w:spacing w:line="480" w:lineRule="auto"/>
        <w:jc w:val="center"/>
      </w:pPr>
      <w:proofErr w:type="spellStart"/>
      <w:r w:rsidRPr="00617798">
        <w:t>Duy</w:t>
      </w:r>
      <w:proofErr w:type="spellEnd"/>
      <w:r w:rsidRPr="00617798">
        <w:t xml:space="preserve">, P. T., Hien, D. T. T., Hien, D. H., &amp; Pham, V.-H. (2018). </w:t>
      </w:r>
      <w:r w:rsidRPr="00617798">
        <w:rPr>
          <w:i/>
          <w:iCs/>
        </w:rPr>
        <w:t>Proceedings of the Ninth International Symposium on Information and Communication Technology</w:t>
      </w:r>
      <w:r w:rsidRPr="00617798">
        <w:t xml:space="preserve">. New York NY: ACM. </w:t>
      </w:r>
      <w:proofErr w:type="spellStart"/>
      <w:proofErr w:type="gramStart"/>
      <w:r w:rsidRPr="00617798">
        <w:t>doi</w:t>
      </w:r>
      <w:proofErr w:type="spellEnd"/>
      <w:proofErr w:type="gramEnd"/>
      <w:r w:rsidRPr="00617798">
        <w:t>: 10.1145/3287921.3287978</w:t>
      </w:r>
    </w:p>
    <w:p w:rsidR="00617798" w:rsidRPr="00617798" w:rsidRDefault="00617798" w:rsidP="009107F7">
      <w:pPr>
        <w:spacing w:line="480" w:lineRule="auto"/>
        <w:jc w:val="center"/>
      </w:pPr>
      <w:proofErr w:type="spellStart"/>
      <w:r w:rsidRPr="00617798">
        <w:t>Gjermundred</w:t>
      </w:r>
      <w:proofErr w:type="spellEnd"/>
      <w:r w:rsidRPr="00617798">
        <w:t xml:space="preserve">, H., </w:t>
      </w:r>
      <w:proofErr w:type="spellStart"/>
      <w:r w:rsidRPr="00617798">
        <w:t>Chalkias</w:t>
      </w:r>
      <w:proofErr w:type="spellEnd"/>
      <w:r w:rsidRPr="00617798">
        <w:t xml:space="preserve">, K., &amp; </w:t>
      </w:r>
      <w:proofErr w:type="spellStart"/>
      <w:r w:rsidRPr="00617798">
        <w:t>Dionysiou</w:t>
      </w:r>
      <w:proofErr w:type="spellEnd"/>
      <w:r w:rsidRPr="00617798">
        <w:t xml:space="preserve">, L. (2016, November 12). </w:t>
      </w:r>
      <w:r w:rsidRPr="00617798">
        <w:rPr>
          <w:i/>
        </w:rPr>
        <w:t>Going Beyond the Coinbase Transaction Fee: Alternative Reward Schemes for Miners in Blockchain Systems</w:t>
      </w:r>
      <w:r w:rsidRPr="00617798">
        <w:t xml:space="preserve">. </w:t>
      </w:r>
      <w:proofErr w:type="spellStart"/>
      <w:proofErr w:type="gramStart"/>
      <w:r w:rsidRPr="00617798">
        <w:t>doi</w:t>
      </w:r>
      <w:proofErr w:type="spellEnd"/>
      <w:proofErr w:type="gramEnd"/>
      <w:r w:rsidRPr="00617798">
        <w:t>: 10.1145/3003733.3003773</w:t>
      </w:r>
    </w:p>
    <w:p w:rsidR="00617798" w:rsidRPr="00617798" w:rsidRDefault="00617798" w:rsidP="009107F7">
      <w:pPr>
        <w:spacing w:line="480" w:lineRule="auto"/>
        <w:jc w:val="center"/>
      </w:pPr>
      <w:r w:rsidRPr="00617798">
        <w:t>Lee, D., Jang, Y., &amp; Kim, H. (2019, November 15).</w:t>
      </w:r>
      <w:r w:rsidRPr="00617798">
        <w:rPr>
          <w:i/>
        </w:rPr>
        <w:t xml:space="preserve">A Proof-of-Stake (PoS) Blockchain Protocol using Fair and Dynamic Sharding Management. </w:t>
      </w:r>
      <w:r w:rsidRPr="00617798">
        <w:t>doi:10.1145/3319535.3363254</w:t>
      </w:r>
    </w:p>
    <w:p w:rsidR="00617798" w:rsidRPr="00617798" w:rsidRDefault="00617798" w:rsidP="009107F7">
      <w:pPr>
        <w:spacing w:line="480" w:lineRule="auto"/>
        <w:jc w:val="center"/>
      </w:pPr>
      <w:r w:rsidRPr="00617798">
        <w:t xml:space="preserve">Tong, C., &amp; Yan, M. (2019, November 13). </w:t>
      </w:r>
      <w:proofErr w:type="spellStart"/>
      <w:r w:rsidRPr="00617798">
        <w:t>Neo</w:t>
      </w:r>
      <w:proofErr w:type="spellEnd"/>
      <w:r w:rsidRPr="00617798">
        <w:t xml:space="preserve"> Documentation UTXO. Retrieved November 24, 2019, from </w:t>
      </w:r>
      <w:hyperlink r:id="rId7" w:history="1">
        <w:r w:rsidRPr="00617798">
          <w:rPr>
            <w:rStyle w:val="Hyperlink"/>
          </w:rPr>
          <w:t>https://docs.neo.org/docs/en-us/tooldev/concept/blockchain/utxo.html</w:t>
        </w:r>
      </w:hyperlink>
      <w:r w:rsidRPr="00617798">
        <w:t>.</w:t>
      </w:r>
    </w:p>
    <w:p w:rsidR="00617798" w:rsidRPr="00617798" w:rsidRDefault="00617798" w:rsidP="009107F7">
      <w:pPr>
        <w:spacing w:line="480" w:lineRule="auto"/>
        <w:jc w:val="center"/>
      </w:pPr>
      <w:proofErr w:type="spellStart"/>
      <w:r w:rsidRPr="00617798">
        <w:t>Vilim</w:t>
      </w:r>
      <w:proofErr w:type="spellEnd"/>
      <w:r w:rsidRPr="00617798">
        <w:t xml:space="preserve">, M., </w:t>
      </w:r>
      <w:proofErr w:type="spellStart"/>
      <w:r w:rsidRPr="00617798">
        <w:t>Duwe</w:t>
      </w:r>
      <w:proofErr w:type="spellEnd"/>
      <w:r w:rsidRPr="00617798">
        <w:t>, H., &amp; Kumar, R. (2016, June 9).</w:t>
      </w:r>
      <w:r w:rsidRPr="00617798">
        <w:rPr>
          <w:i/>
        </w:rPr>
        <w:t>Approximate Bitcoin Mining</w:t>
      </w:r>
      <w:r w:rsidRPr="00617798">
        <w:t xml:space="preserve"> doi:10.1145/2897937.2897988</w:t>
      </w:r>
    </w:p>
    <w:p w:rsidR="00617798" w:rsidRPr="00617798" w:rsidRDefault="00617798" w:rsidP="009107F7">
      <w:pPr>
        <w:spacing w:line="480" w:lineRule="auto"/>
        <w:jc w:val="center"/>
      </w:pPr>
      <w:proofErr w:type="spellStart"/>
      <w:r w:rsidRPr="00617798">
        <w:t>Zamanov</w:t>
      </w:r>
      <w:proofErr w:type="spellEnd"/>
      <w:r w:rsidRPr="00617798">
        <w:t xml:space="preserve">, A., Erokhin, V., &amp; </w:t>
      </w:r>
      <w:proofErr w:type="spellStart"/>
      <w:r w:rsidRPr="00617798">
        <w:t>Fedotov</w:t>
      </w:r>
      <w:proofErr w:type="spellEnd"/>
      <w:r w:rsidRPr="00617798">
        <w:t xml:space="preserve">, P. (2018, February 1). </w:t>
      </w:r>
      <w:r w:rsidRPr="00617798">
        <w:rPr>
          <w:i/>
        </w:rPr>
        <w:t xml:space="preserve">ASIC-resistant hash functions </w:t>
      </w:r>
      <w:proofErr w:type="spellStart"/>
      <w:r w:rsidRPr="00617798">
        <w:t>doi</w:t>
      </w:r>
      <w:proofErr w:type="spellEnd"/>
      <w:r w:rsidRPr="00617798">
        <w:t>: 10.1109/EIConRus.2018.8317115</w:t>
      </w:r>
    </w:p>
    <w:p w:rsidR="00617798" w:rsidRPr="00617798" w:rsidRDefault="00617798" w:rsidP="009107F7">
      <w:pPr>
        <w:spacing w:line="480" w:lineRule="auto"/>
        <w:jc w:val="center"/>
      </w:pPr>
      <w:r w:rsidRPr="00617798">
        <w:t xml:space="preserve">Zhang, R., </w:t>
      </w:r>
      <w:proofErr w:type="spellStart"/>
      <w:r w:rsidRPr="00617798">
        <w:t>Xue</w:t>
      </w:r>
      <w:proofErr w:type="spellEnd"/>
      <w:r w:rsidRPr="00617798">
        <w:t xml:space="preserve">, R., &amp; Liu, L. (2019). </w:t>
      </w:r>
      <w:r w:rsidRPr="00617798">
        <w:rPr>
          <w:i/>
          <w:iCs/>
        </w:rPr>
        <w:t>Security and Privacy on Blockchain</w:t>
      </w:r>
      <w:r w:rsidRPr="00617798">
        <w:t xml:space="preserve">. New York, NY: ACM New York. </w:t>
      </w:r>
      <w:proofErr w:type="spellStart"/>
      <w:proofErr w:type="gramStart"/>
      <w:r w:rsidRPr="00617798">
        <w:t>doi</w:t>
      </w:r>
      <w:proofErr w:type="spellEnd"/>
      <w:proofErr w:type="gramEnd"/>
      <w:r w:rsidRPr="00617798">
        <w:t>: 10.1145/3316481</w:t>
      </w:r>
    </w:p>
    <w:p w:rsidR="00617798" w:rsidRPr="00617798" w:rsidRDefault="00617798" w:rsidP="009107F7">
      <w:pPr>
        <w:spacing w:line="480" w:lineRule="auto"/>
        <w:jc w:val="center"/>
      </w:pPr>
      <w:r w:rsidRPr="00617798">
        <w:lastRenderedPageBreak/>
        <w:t xml:space="preserve">Zohar, A. (2019). </w:t>
      </w:r>
      <w:r w:rsidRPr="00617798">
        <w:rPr>
          <w:i/>
          <w:iCs/>
        </w:rPr>
        <w:t>Recent trends in decentralized cryptocurrencies.</w:t>
      </w:r>
      <w:r w:rsidRPr="00617798">
        <w:t xml:space="preserve"> (49th </w:t>
      </w:r>
      <w:proofErr w:type="gramStart"/>
      <w:r w:rsidRPr="00617798">
        <w:t>ed</w:t>
      </w:r>
      <w:proofErr w:type="gramEnd"/>
      <w:r w:rsidRPr="00617798">
        <w:t xml:space="preserve">.). New York, NY: ACM New York. </w:t>
      </w:r>
      <w:proofErr w:type="spellStart"/>
      <w:proofErr w:type="gramStart"/>
      <w:r w:rsidRPr="00617798">
        <w:t>doi</w:t>
      </w:r>
      <w:proofErr w:type="spellEnd"/>
      <w:proofErr w:type="gramEnd"/>
      <w:r w:rsidRPr="00617798">
        <w:t>: 10.1145/3055399.3079074</w:t>
      </w:r>
    </w:p>
    <w:p w:rsidR="00617798" w:rsidRDefault="00617798" w:rsidP="009107F7">
      <w:pPr>
        <w:spacing w:line="480" w:lineRule="auto"/>
        <w:jc w:val="center"/>
      </w:pPr>
    </w:p>
    <w:p w:rsidR="00866206" w:rsidRDefault="00866206" w:rsidP="009107F7">
      <w:pPr>
        <w:spacing w:line="480" w:lineRule="auto"/>
        <w:jc w:val="center"/>
      </w:pPr>
    </w:p>
    <w:p w:rsidR="00866206" w:rsidRDefault="00866206" w:rsidP="009107F7">
      <w:pPr>
        <w:spacing w:line="480" w:lineRule="auto"/>
        <w:jc w:val="center"/>
      </w:pPr>
    </w:p>
    <w:p w:rsidR="00866206" w:rsidRDefault="00866206" w:rsidP="009107F7">
      <w:pPr>
        <w:spacing w:line="480" w:lineRule="auto"/>
        <w:jc w:val="center"/>
      </w:pPr>
    </w:p>
    <w:p w:rsidR="00866206" w:rsidRDefault="00866206" w:rsidP="009107F7">
      <w:pPr>
        <w:spacing w:line="480" w:lineRule="auto"/>
        <w:jc w:val="center"/>
      </w:pPr>
    </w:p>
    <w:p w:rsidR="00866206" w:rsidRDefault="00866206" w:rsidP="009107F7">
      <w:pPr>
        <w:spacing w:line="480" w:lineRule="auto"/>
        <w:jc w:val="center"/>
      </w:pPr>
    </w:p>
    <w:p w:rsidR="00866206" w:rsidRDefault="00866206" w:rsidP="009107F7">
      <w:pPr>
        <w:spacing w:line="480" w:lineRule="auto"/>
        <w:jc w:val="center"/>
      </w:pPr>
    </w:p>
    <w:p w:rsidR="00866206" w:rsidRDefault="00866206" w:rsidP="009107F7">
      <w:pPr>
        <w:spacing w:line="480" w:lineRule="auto"/>
        <w:jc w:val="center"/>
      </w:pPr>
    </w:p>
    <w:p w:rsidR="00617798" w:rsidRDefault="00866206" w:rsidP="00866206">
      <w:pPr>
        <w:spacing w:line="480" w:lineRule="auto"/>
      </w:pPr>
      <w:r>
        <w:rPr>
          <w:noProof/>
        </w:rPr>
        <w:drawing>
          <wp:inline distT="0" distB="0" distL="0" distR="0" wp14:anchorId="00C2F205" wp14:editId="4FBF8F9B">
            <wp:extent cx="5943600" cy="231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0765"/>
                    </a:xfrm>
                    <a:prstGeom prst="rect">
                      <a:avLst/>
                    </a:prstGeom>
                  </pic:spPr>
                </pic:pic>
              </a:graphicData>
            </a:graphic>
          </wp:inline>
        </w:drawing>
      </w:r>
    </w:p>
    <w:p w:rsidR="00617798" w:rsidRDefault="00617798" w:rsidP="009107F7">
      <w:pPr>
        <w:spacing w:line="480" w:lineRule="auto"/>
        <w:jc w:val="center"/>
      </w:pPr>
    </w:p>
    <w:p w:rsidR="00617798" w:rsidRDefault="00866206" w:rsidP="009107F7">
      <w:pPr>
        <w:spacing w:line="480" w:lineRule="auto"/>
        <w:jc w:val="center"/>
      </w:pPr>
      <w:r>
        <w:rPr>
          <w:noProof/>
        </w:rPr>
        <w:lastRenderedPageBreak/>
        <w:drawing>
          <wp:inline distT="0" distB="0" distL="0" distR="0" wp14:anchorId="3A2ED1BC" wp14:editId="2717FC98">
            <wp:extent cx="5943600" cy="2379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9345"/>
                    </a:xfrm>
                    <a:prstGeom prst="rect">
                      <a:avLst/>
                    </a:prstGeom>
                  </pic:spPr>
                </pic:pic>
              </a:graphicData>
            </a:graphic>
          </wp:inline>
        </w:drawing>
      </w:r>
    </w:p>
    <w:sectPr w:rsidR="0061779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5F6" w:rsidRDefault="00B355F6" w:rsidP="00711848">
      <w:pPr>
        <w:spacing w:after="0" w:line="240" w:lineRule="auto"/>
      </w:pPr>
      <w:r>
        <w:separator/>
      </w:r>
    </w:p>
  </w:endnote>
  <w:endnote w:type="continuationSeparator" w:id="0">
    <w:p w:rsidR="00B355F6" w:rsidRDefault="00B355F6" w:rsidP="0071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nLibertineT">
    <w:altName w:val="MS Gothic"/>
    <w:panose1 w:val="00000000000000000000"/>
    <w:charset w:val="80"/>
    <w:family w:val="auto"/>
    <w:notTrueType/>
    <w:pitch w:val="default"/>
    <w:sig w:usb0="00000000" w:usb1="08070000" w:usb2="00000010" w:usb3="00000000" w:csb0="00020000" w:csb1="00000000"/>
  </w:font>
  <w:font w:name="LinLibertineTI">
    <w:altName w:val="Times New Roman"/>
    <w:panose1 w:val="00000000000000000000"/>
    <w:charset w:val="EE"/>
    <w:family w:val="auto"/>
    <w:notTrueType/>
    <w:pitch w:val="default"/>
    <w:sig w:usb0="00000005" w:usb1="00000000" w:usb2="00000000" w:usb3="00000000" w:csb0="00000002"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5F6" w:rsidRDefault="00B355F6" w:rsidP="00711848">
      <w:pPr>
        <w:spacing w:after="0" w:line="240" w:lineRule="auto"/>
      </w:pPr>
      <w:r>
        <w:separator/>
      </w:r>
    </w:p>
  </w:footnote>
  <w:footnote w:type="continuationSeparator" w:id="0">
    <w:p w:rsidR="00B355F6" w:rsidRDefault="00B355F6" w:rsidP="00711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C38" w:rsidRDefault="00B81C38" w:rsidP="00B81C38">
    <w:pPr>
      <w:pStyle w:val="Header"/>
      <w:jc w:val="center"/>
    </w:pPr>
    <w:r>
      <w:t>ISEC 0650 Research Paper April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634D4"/>
    <w:multiLevelType w:val="hybridMultilevel"/>
    <w:tmpl w:val="9E6A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33"/>
    <w:rsid w:val="00017015"/>
    <w:rsid w:val="000B32AF"/>
    <w:rsid w:val="0013150C"/>
    <w:rsid w:val="00183FAF"/>
    <w:rsid w:val="001F3193"/>
    <w:rsid w:val="00230285"/>
    <w:rsid w:val="00232933"/>
    <w:rsid w:val="004D30B7"/>
    <w:rsid w:val="005D29C7"/>
    <w:rsid w:val="00617798"/>
    <w:rsid w:val="0063270E"/>
    <w:rsid w:val="00711848"/>
    <w:rsid w:val="00717917"/>
    <w:rsid w:val="00791619"/>
    <w:rsid w:val="00866206"/>
    <w:rsid w:val="00876C9A"/>
    <w:rsid w:val="008E1DAD"/>
    <w:rsid w:val="009107F7"/>
    <w:rsid w:val="009F035E"/>
    <w:rsid w:val="00A1585E"/>
    <w:rsid w:val="00A373C8"/>
    <w:rsid w:val="00AD6679"/>
    <w:rsid w:val="00B321C3"/>
    <w:rsid w:val="00B355F6"/>
    <w:rsid w:val="00B81C38"/>
    <w:rsid w:val="00C1047B"/>
    <w:rsid w:val="00D1082D"/>
    <w:rsid w:val="00D26EB3"/>
    <w:rsid w:val="00F11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B46FE-389F-469D-83F8-D1230EA2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48"/>
  </w:style>
  <w:style w:type="paragraph" w:styleId="Footer">
    <w:name w:val="footer"/>
    <w:basedOn w:val="Normal"/>
    <w:link w:val="FooterChar"/>
    <w:uiPriority w:val="99"/>
    <w:unhideWhenUsed/>
    <w:rsid w:val="0071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48"/>
  </w:style>
  <w:style w:type="character" w:styleId="Hyperlink">
    <w:name w:val="Hyperlink"/>
    <w:basedOn w:val="DefaultParagraphFont"/>
    <w:uiPriority w:val="99"/>
    <w:unhideWhenUsed/>
    <w:rsid w:val="00617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032545">
      <w:bodyDiv w:val="1"/>
      <w:marLeft w:val="0"/>
      <w:marRight w:val="0"/>
      <w:marTop w:val="0"/>
      <w:marBottom w:val="0"/>
      <w:divBdr>
        <w:top w:val="none" w:sz="0" w:space="0" w:color="auto"/>
        <w:left w:val="none" w:sz="0" w:space="0" w:color="auto"/>
        <w:bottom w:val="none" w:sz="0" w:space="0" w:color="auto"/>
        <w:right w:val="none" w:sz="0" w:space="0" w:color="auto"/>
      </w:divBdr>
    </w:div>
    <w:div w:id="19075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neo.org/docs/en-us/tooldev/concept/blockchain/utx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7</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53</cp:revision>
  <dcterms:created xsi:type="dcterms:W3CDTF">2020-01-29T02:45:00Z</dcterms:created>
  <dcterms:modified xsi:type="dcterms:W3CDTF">2020-03-09T05:32:00Z</dcterms:modified>
</cp:coreProperties>
</file>