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658D" w14:textId="77777777" w:rsidR="00557EF6" w:rsidRDefault="00000000">
      <w:pPr>
        <w:spacing w:line="48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color w:val="000000"/>
          <w:sz w:val="28"/>
          <w:szCs w:val="28"/>
        </w:rPr>
        <w:t>Reducing the Download Time in Stochastic P2P Content Delivery Networks by Improving Peer Selection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</w:rPr>
        <w:t>Nicholas J. Hays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 xml:space="preserve">Dissertation Advisor Dr. Gregory </w:t>
      </w:r>
      <w:proofErr w:type="spellStart"/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Simco</w:t>
      </w:r>
      <w:proofErr w:type="spellEnd"/>
    </w:p>
    <w:p w14:paraId="415BB5CD" w14:textId="77777777" w:rsidR="00557EF6" w:rsidRDefault="00000000">
      <w:pPr>
        <w:spacing w:line="48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Degree of Doctor of Philosophy in Computer Science</w:t>
      </w:r>
    </w:p>
    <w:p w14:paraId="765A62BE" w14:textId="77777777" w:rsidR="00557EF6" w:rsidRDefault="00000000">
      <w:pPr>
        <w:spacing w:line="48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2017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College of Computing and Engineering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Nova Southeastern University </w:t>
      </w:r>
    </w:p>
    <w:p w14:paraId="048B1B19" w14:textId="77777777" w:rsidR="00557EF6" w:rsidRDefault="00557EF6">
      <w:pPr>
        <w:spacing w:line="48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79B3C29" w14:textId="77777777" w:rsidR="00557EF6" w:rsidRDefault="00000000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research problem was the reviewed dissertation trying to address?</w:t>
      </w:r>
    </w:p>
    <w:p w14:paraId="4DABD934" w14:textId="2F99DD0A" w:rsidR="00557EF6" w:rsidRPr="003D1074" w:rsidRDefault="00000000" w:rsidP="003D1074">
      <w:pPr>
        <w:pStyle w:val="NormalWeb"/>
        <w:rPr>
          <w:rFonts w:eastAsia="Calibri"/>
          <w:color w:val="000000"/>
        </w:rPr>
      </w:pPr>
      <w:r>
        <w:rPr>
          <w:color w:val="000000"/>
        </w:rPr>
        <w:t xml:space="preserve">The research problem is that Peer-to-Peer (P2P) networks take up enormous portions of the open Internets bandwidth </w:t>
      </w:r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Zuo</w:t>
      </w:r>
      <w:proofErr w:type="spellEnd"/>
      <w:r>
        <w:rPr>
          <w:color w:val="000000"/>
          <w:highlight w:val="yellow"/>
        </w:rPr>
        <w:t xml:space="preserve"> &amp; </w:t>
      </w:r>
      <w:proofErr w:type="spellStart"/>
      <w:r>
        <w:rPr>
          <w:color w:val="000000"/>
          <w:highlight w:val="yellow"/>
        </w:rPr>
        <w:t>Iamnitchi</w:t>
      </w:r>
      <w:proofErr w:type="spellEnd"/>
      <w:r>
        <w:rPr>
          <w:color w:val="000000"/>
          <w:highlight w:val="yellow"/>
        </w:rPr>
        <w:t>, 2016).</w:t>
      </w:r>
      <w:r>
        <w:rPr>
          <w:color w:val="000000"/>
        </w:rPr>
        <w:t xml:space="preserve"> </w:t>
      </w:r>
      <w:r>
        <w:rPr>
          <w:rFonts w:eastAsia="Calibri"/>
          <w:color w:val="000000"/>
        </w:rPr>
        <w:t>The P2P</w:t>
      </w:r>
      <w:r w:rsidR="00B92EA0">
        <w:rPr>
          <w:rFonts w:eastAsia="Calibri"/>
          <w:color w:val="000000"/>
        </w:rPr>
        <w:t xml:space="preserve"> networks</w:t>
      </w:r>
      <w:r>
        <w:rPr>
          <w:rFonts w:eastAsia="Calibri"/>
          <w:color w:val="000000"/>
        </w:rPr>
        <w:t xml:space="preserve"> consuming so much bandwidth on the open internet is a problem because of the congestion put on Internet Service Provider’s (ISP’s) </w:t>
      </w:r>
      <w:r w:rsidR="006F09D5">
        <w:rPr>
          <w:rFonts w:eastAsia="Calibri"/>
          <w:color w:val="000000"/>
        </w:rPr>
        <w:t>networks.</w:t>
      </w:r>
      <w:r w:rsidR="006F09D5">
        <w:rPr>
          <w:rFonts w:eastAsia="Calibri"/>
          <w:color w:val="000000"/>
          <w:highlight w:val="yellow"/>
        </w:rPr>
        <w:t xml:space="preserve"> (</w:t>
      </w:r>
      <w:r>
        <w:rPr>
          <w:rFonts w:eastAsia="Calibri"/>
          <w:color w:val="000000"/>
          <w:highlight w:val="yellow"/>
        </w:rPr>
        <w:t xml:space="preserve">He, et al., 2016) </w:t>
      </w:r>
      <w:r>
        <w:rPr>
          <w:rFonts w:eastAsia="Calibri"/>
          <w:color w:val="000000"/>
        </w:rPr>
        <w:t xml:space="preserve">Because open networks get saturated with high bandwidth </w:t>
      </w:r>
      <w:r w:rsidR="0083297D">
        <w:rPr>
          <w:rFonts w:eastAsia="Calibri"/>
          <w:color w:val="000000"/>
        </w:rPr>
        <w:t>inefficient</w:t>
      </w:r>
      <w:r>
        <w:rPr>
          <w:rFonts w:eastAsia="Calibri"/>
          <w:color w:val="000000"/>
        </w:rPr>
        <w:t xml:space="preserve"> P2P traffic, other applications can see reduced </w:t>
      </w:r>
      <w:r w:rsidR="00515E38">
        <w:rPr>
          <w:rFonts w:eastAsia="Calibri"/>
          <w:color w:val="000000"/>
        </w:rPr>
        <w:t>performance</w:t>
      </w:r>
      <w:r w:rsidR="00515E38">
        <w:rPr>
          <w:rFonts w:eastAsia="Calibri"/>
          <w:color w:val="000000"/>
          <w:highlight w:val="yellow"/>
        </w:rPr>
        <w:t xml:space="preserve"> (</w:t>
      </w:r>
      <w:r>
        <w:rPr>
          <w:rFonts w:eastAsia="Calibri"/>
          <w:color w:val="000000"/>
          <w:highlight w:val="yellow"/>
        </w:rPr>
        <w:t xml:space="preserve">Ijaz, Saleem, &amp; </w:t>
      </w:r>
      <w:proofErr w:type="spellStart"/>
      <w:r>
        <w:rPr>
          <w:rFonts w:eastAsia="Calibri"/>
          <w:color w:val="000000"/>
          <w:highlight w:val="yellow"/>
        </w:rPr>
        <w:t>Welzl</w:t>
      </w:r>
      <w:proofErr w:type="spellEnd"/>
      <w:r>
        <w:rPr>
          <w:rFonts w:eastAsia="Calibri"/>
          <w:color w:val="000000"/>
          <w:highlight w:val="yellow"/>
        </w:rPr>
        <w:t xml:space="preserve">, 2013) </w:t>
      </w:r>
      <w:r>
        <w:rPr>
          <w:rFonts w:eastAsia="Calibri"/>
          <w:color w:val="000000"/>
        </w:rPr>
        <w:t>The congestion in turn leads to poor user experience through low throughput and intermittent inefficiency.</w:t>
      </w:r>
      <w:r>
        <w:rPr>
          <w:rFonts w:eastAsia="Calibri"/>
          <w:color w:val="000000"/>
          <w:highlight w:val="yellow"/>
        </w:rPr>
        <w:t xml:space="preserve"> (</w:t>
      </w:r>
      <w:proofErr w:type="spellStart"/>
      <w:r>
        <w:rPr>
          <w:rFonts w:eastAsia="Calibri"/>
          <w:color w:val="000000"/>
          <w:highlight w:val="yellow"/>
        </w:rPr>
        <w:t>Brienza</w:t>
      </w:r>
      <w:proofErr w:type="spellEnd"/>
      <w:r>
        <w:rPr>
          <w:rFonts w:eastAsia="Calibri"/>
          <w:color w:val="000000"/>
          <w:highlight w:val="yellow"/>
        </w:rPr>
        <w:t>, et al., 2016</w:t>
      </w:r>
      <w:r w:rsidR="0030300E">
        <w:rPr>
          <w:rFonts w:eastAsia="Calibri"/>
          <w:color w:val="000000"/>
          <w:highlight w:val="yellow"/>
        </w:rPr>
        <w:t xml:space="preserve">) </w:t>
      </w:r>
      <w:r w:rsidR="0030300E">
        <w:rPr>
          <w:rFonts w:eastAsia="Calibri"/>
          <w:color w:val="000000"/>
        </w:rPr>
        <w:t>There</w:t>
      </w:r>
      <w:r w:rsidR="00B92EA0">
        <w:rPr>
          <w:rFonts w:eastAsia="Calibri"/>
          <w:color w:val="000000"/>
        </w:rPr>
        <w:t xml:space="preserve"> </w:t>
      </w:r>
      <w:r w:rsidR="0030300E">
        <w:rPr>
          <w:rFonts w:eastAsia="Calibri"/>
          <w:color w:val="000000"/>
        </w:rPr>
        <w:t>have</w:t>
      </w:r>
      <w:r w:rsidR="00B92EA0">
        <w:rPr>
          <w:rFonts w:eastAsia="Calibri"/>
          <w:color w:val="000000"/>
        </w:rPr>
        <w:t xml:space="preserve"> been attempts to solve the bandwidth issues </w:t>
      </w:r>
      <w:r w:rsidR="00515E38">
        <w:rPr>
          <w:rFonts w:eastAsia="Calibri"/>
          <w:color w:val="000000"/>
        </w:rPr>
        <w:t xml:space="preserve">through biased and random based switching </w:t>
      </w:r>
      <w:r w:rsidR="00E56D75">
        <w:rPr>
          <w:rFonts w:eastAsia="Calibri"/>
          <w:color w:val="000000"/>
        </w:rPr>
        <w:t>techniques</w:t>
      </w:r>
      <w:r w:rsidR="00E56D75" w:rsidRPr="00515E38">
        <w:rPr>
          <w:rFonts w:eastAsia="Calibri"/>
          <w:color w:val="000000"/>
          <w:highlight w:val="yellow"/>
        </w:rPr>
        <w:t xml:space="preserve"> (</w:t>
      </w:r>
      <w:r w:rsidR="003F0498" w:rsidRPr="0083297D">
        <w:rPr>
          <w:rFonts w:ascii="Times" w:hAnsi="Times"/>
          <w:highlight w:val="yellow"/>
        </w:rPr>
        <w:t>Hsiao, et al., 201</w:t>
      </w:r>
      <w:r w:rsidR="00190AAC" w:rsidRPr="0083297D">
        <w:rPr>
          <w:rFonts w:ascii="Times" w:hAnsi="Times"/>
          <w:highlight w:val="yellow"/>
        </w:rPr>
        <w:t>1</w:t>
      </w:r>
      <w:r w:rsidR="00515E38" w:rsidRPr="00515E38">
        <w:rPr>
          <w:rFonts w:eastAsia="Calibri"/>
          <w:color w:val="000000"/>
          <w:highlight w:val="yellow"/>
        </w:rPr>
        <w:t>;</w:t>
      </w:r>
      <w:r w:rsidR="00515E38" w:rsidRPr="00515E38">
        <w:rPr>
          <w:rFonts w:ascii="Times" w:hAnsi="Times"/>
          <w:highlight w:val="yellow"/>
        </w:rPr>
        <w:t xml:space="preserve"> </w:t>
      </w:r>
      <w:proofErr w:type="spellStart"/>
      <w:r w:rsidR="00515E38" w:rsidRPr="00515E38">
        <w:rPr>
          <w:rFonts w:ascii="Times" w:hAnsi="Times"/>
          <w:highlight w:val="yellow"/>
        </w:rPr>
        <w:t>Pacifici</w:t>
      </w:r>
      <w:proofErr w:type="spellEnd"/>
      <w:r w:rsidR="00515E38" w:rsidRPr="00515E38">
        <w:rPr>
          <w:rFonts w:ascii="Times" w:hAnsi="Times"/>
          <w:highlight w:val="yellow"/>
        </w:rPr>
        <w:t>, et al., 2016</w:t>
      </w:r>
      <w:r w:rsidR="00B31CC5" w:rsidRPr="00515E38">
        <w:rPr>
          <w:rFonts w:eastAsia="Calibri"/>
          <w:color w:val="000000"/>
          <w:highlight w:val="yellow"/>
        </w:rPr>
        <w:t>)</w:t>
      </w:r>
      <w:r w:rsidR="00CA2EA9">
        <w:rPr>
          <w:rFonts w:eastAsia="Calibri"/>
          <w:color w:val="000000"/>
        </w:rPr>
        <w:t xml:space="preserve"> The issue with biased based switching is it requires client overhead since connection data about other peers needs to be polled, stored, and analyzed </w:t>
      </w:r>
      <w:r w:rsidR="00B50060">
        <w:rPr>
          <w:rFonts w:eastAsia="Calibri"/>
          <w:color w:val="000000"/>
        </w:rPr>
        <w:t>and</w:t>
      </w:r>
      <w:r w:rsidR="00CA2EA9">
        <w:rPr>
          <w:rFonts w:eastAsia="Calibri"/>
          <w:color w:val="000000"/>
        </w:rPr>
        <w:t xml:space="preserve"> </w:t>
      </w:r>
      <w:r w:rsidR="00B50060">
        <w:rPr>
          <w:rFonts w:eastAsia="Calibri"/>
          <w:color w:val="000000"/>
        </w:rPr>
        <w:t>cannot</w:t>
      </w:r>
      <w:r w:rsidR="00CA2EA9">
        <w:rPr>
          <w:rFonts w:eastAsia="Calibri"/>
          <w:color w:val="000000"/>
        </w:rPr>
        <w:t xml:space="preserve"> switch peers if the selected nodes performance degrades.</w:t>
      </w:r>
      <w:r w:rsidR="002E7826">
        <w:rPr>
          <w:rFonts w:eastAsia="Calibri"/>
          <w:color w:val="000000"/>
        </w:rPr>
        <w:t xml:space="preserve"> </w:t>
      </w:r>
      <w:r w:rsidR="00B50060">
        <w:rPr>
          <w:rFonts w:eastAsia="Calibri"/>
          <w:color w:val="000000"/>
        </w:rPr>
        <w:t>(</w:t>
      </w:r>
      <w:r w:rsidR="00B50060" w:rsidRPr="002E7826">
        <w:rPr>
          <w:rFonts w:ascii="Times" w:hAnsi="Times"/>
          <w:highlight w:val="yellow"/>
        </w:rPr>
        <w:t>Wilkins, 2013</w:t>
      </w:r>
      <w:r w:rsidR="00B50060" w:rsidRPr="002E7826">
        <w:rPr>
          <w:highlight w:val="yellow"/>
        </w:rPr>
        <w:t>)</w:t>
      </w:r>
      <w:r w:rsidR="003F0498">
        <w:t xml:space="preserve"> The issue with random switching is it only performs switching after the peers have been selected allowing for the potential problem of downloading from a faulty peer before a better one is </w:t>
      </w:r>
      <w:r w:rsidR="0083297D">
        <w:t xml:space="preserve">chosen. </w:t>
      </w:r>
      <w:proofErr w:type="gramStart"/>
      <w:r w:rsidR="0083297D">
        <w:t>(</w:t>
      </w:r>
      <w:r w:rsidR="003F0498" w:rsidRPr="003F0498">
        <w:rPr>
          <w:rFonts w:eastAsia="Calibri"/>
          <w:color w:val="000000"/>
          <w:highlight w:val="yellow"/>
        </w:rPr>
        <w:t xml:space="preserve"> </w:t>
      </w:r>
      <w:r w:rsidR="003F0498" w:rsidRPr="00515E38">
        <w:rPr>
          <w:rFonts w:eastAsia="Calibri"/>
          <w:color w:val="000000"/>
          <w:highlight w:val="yellow"/>
        </w:rPr>
        <w:t>Chiu</w:t>
      </w:r>
      <w:proofErr w:type="gramEnd"/>
      <w:r w:rsidR="003F0498" w:rsidRPr="00515E38">
        <w:rPr>
          <w:rFonts w:eastAsia="Calibri"/>
          <w:color w:val="000000"/>
          <w:highlight w:val="yellow"/>
        </w:rPr>
        <w:t xml:space="preserve"> &amp; </w:t>
      </w:r>
      <w:proofErr w:type="spellStart"/>
      <w:r w:rsidR="003F0498" w:rsidRPr="00515E38">
        <w:rPr>
          <w:rFonts w:eastAsia="Calibri"/>
          <w:color w:val="000000"/>
          <w:highlight w:val="yellow"/>
        </w:rPr>
        <w:t>Eun</w:t>
      </w:r>
      <w:proofErr w:type="spellEnd"/>
      <w:r w:rsidR="003F0498" w:rsidRPr="00515E38">
        <w:rPr>
          <w:rFonts w:eastAsia="Calibri"/>
          <w:color w:val="000000"/>
          <w:highlight w:val="yellow"/>
        </w:rPr>
        <w:t>, 2018</w:t>
      </w:r>
      <w:r w:rsidR="003F0498">
        <w:rPr>
          <w:rFonts w:eastAsia="Calibri"/>
          <w:color w:val="000000"/>
        </w:rPr>
        <w:t>)</w:t>
      </w:r>
      <w:r w:rsidR="007C059E">
        <w:rPr>
          <w:rFonts w:eastAsia="Calibri"/>
          <w:color w:val="000000"/>
        </w:rPr>
        <w:t xml:space="preserve"> Because of the issues </w:t>
      </w:r>
      <w:r w:rsidR="00253C47">
        <w:rPr>
          <w:rFonts w:eastAsia="Calibri"/>
          <w:color w:val="000000"/>
        </w:rPr>
        <w:t xml:space="preserve">   </w:t>
      </w:r>
      <w:r w:rsidR="007C059E">
        <w:rPr>
          <w:rFonts w:eastAsia="Calibri"/>
          <w:color w:val="000000"/>
        </w:rPr>
        <w:t>mentioned above, the research problem of the reviewed dissertation addresses the attempts to</w:t>
      </w:r>
      <w:r w:rsidR="00253C47">
        <w:rPr>
          <w:rFonts w:eastAsia="Calibri"/>
          <w:color w:val="000000"/>
        </w:rPr>
        <w:t xml:space="preserve">          </w:t>
      </w:r>
      <w:r w:rsidR="007C059E">
        <w:rPr>
          <w:rFonts w:eastAsia="Calibri"/>
          <w:color w:val="000000"/>
        </w:rPr>
        <w:t>i</w:t>
      </w:r>
      <w:r w:rsidR="00253C47">
        <w:rPr>
          <w:rFonts w:eastAsia="Calibri"/>
          <w:color w:val="000000"/>
        </w:rPr>
        <w:t>m</w:t>
      </w:r>
      <w:r w:rsidR="007C059E">
        <w:rPr>
          <w:rFonts w:eastAsia="Calibri"/>
          <w:color w:val="000000"/>
        </w:rPr>
        <w:t xml:space="preserve">prove P2P networks by addressing how to improve performance of peers before a connection is made and while a file </w:t>
      </w:r>
      <w:r w:rsidR="006A25E8">
        <w:rPr>
          <w:rFonts w:eastAsia="Calibri"/>
          <w:color w:val="000000"/>
        </w:rPr>
        <w:t>transfer</w:t>
      </w:r>
      <w:r w:rsidR="007C059E">
        <w:rPr>
          <w:rFonts w:eastAsia="Calibri"/>
          <w:color w:val="000000"/>
        </w:rPr>
        <w:t xml:space="preserve"> is in progress</w:t>
      </w:r>
      <w:r w:rsidR="003D1074">
        <w:rPr>
          <w:rFonts w:eastAsia="Calibri"/>
          <w:color w:val="000000"/>
        </w:rPr>
        <w:t>.</w:t>
      </w:r>
    </w:p>
    <w:p w14:paraId="54B873F6" w14:textId="77777777" w:rsidR="00557EF6" w:rsidRDefault="00557EF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57690" w14:textId="77777777" w:rsidR="00557EF6" w:rsidRDefault="00557EF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2561E" w14:textId="77777777" w:rsidR="00557EF6" w:rsidRDefault="00557EF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0E94A4" w14:textId="77777777" w:rsidR="00557EF6" w:rsidRDefault="00000000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was the research goal of the reviewed dissertation?</w:t>
      </w:r>
    </w:p>
    <w:p w14:paraId="220E0DF7" w14:textId="6FA7C263" w:rsidR="00A226A9" w:rsidRDefault="00A226A9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research goal of the reviewed dissertation 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>was to reduce the average download time for individual clients and application loads on the network. The goal was proposed using “</w:t>
      </w:r>
      <w:r w:rsidR="001D7A23" w:rsidRPr="001D7A23">
        <w:rPr>
          <w:rFonts w:ascii="Times New Roman" w:hAnsi="Times New Roman" w:cs="Times New Roman"/>
          <w:color w:val="000000"/>
          <w:sz w:val="24"/>
          <w:szCs w:val="24"/>
        </w:rPr>
        <w:t>advanced knowledge for peer selection, monitoring the performance of the server peer after the connection has been made, and only replacing the worst performing peers.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(This essay)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Previous research from </w:t>
      </w:r>
      <w:proofErr w:type="spellStart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Lehrfeld</w:t>
      </w:r>
      <w:proofErr w:type="spellEnd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Simco</w:t>
      </w:r>
      <w:proofErr w:type="spellEnd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2010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as well as </w:t>
      </w:r>
      <w:proofErr w:type="spellStart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Wilking</w:t>
      </w:r>
      <w:proofErr w:type="spellEnd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Simco</w:t>
      </w:r>
      <w:proofErr w:type="spellEnd"/>
      <w:r w:rsidR="001D7A23" w:rsidRPr="001D7A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2013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showed that limiting the amount of time spent with poor performing peers reduces the average download time for the client and that</w:t>
      </w:r>
      <w:r w:rsidR="0063388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388C">
        <w:rPr>
          <w:rFonts w:ascii="Times New Roman" w:hAnsi="Times New Roman" w:cs="Times New Roman"/>
          <w:color w:val="000000"/>
          <w:sz w:val="24"/>
          <w:szCs w:val="24"/>
        </w:rPr>
        <w:t>reviewed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37C2">
        <w:rPr>
          <w:rFonts w:ascii="Times New Roman" w:hAnsi="Times New Roman" w:cs="Times New Roman"/>
          <w:color w:val="000000"/>
          <w:sz w:val="24"/>
          <w:szCs w:val="24"/>
        </w:rPr>
        <w:t>dissertation’s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 goal was achieved based on </w:t>
      </w:r>
      <w:r w:rsidR="0063388C">
        <w:rPr>
          <w:rFonts w:ascii="Times New Roman" w:hAnsi="Times New Roman" w:cs="Times New Roman"/>
          <w:color w:val="000000"/>
          <w:sz w:val="24"/>
          <w:szCs w:val="24"/>
        </w:rPr>
        <w:t xml:space="preserve">improved metrics compared to </w:t>
      </w:r>
      <w:r w:rsidR="001D7A23">
        <w:rPr>
          <w:rFonts w:ascii="Times New Roman" w:hAnsi="Times New Roman" w:cs="Times New Roman"/>
          <w:color w:val="000000"/>
          <w:sz w:val="24"/>
          <w:szCs w:val="24"/>
        </w:rPr>
        <w:t xml:space="preserve">the metrics from </w:t>
      </w:r>
      <w:r w:rsidR="0063388C">
        <w:rPr>
          <w:rFonts w:ascii="Times New Roman" w:hAnsi="Times New Roman" w:cs="Times New Roman"/>
          <w:color w:val="000000"/>
          <w:sz w:val="24"/>
          <w:szCs w:val="24"/>
        </w:rPr>
        <w:t>the previous research.</w:t>
      </w:r>
    </w:p>
    <w:p w14:paraId="36E1DB55" w14:textId="079CA2F9" w:rsidR="00557EF6" w:rsidRDefault="00000000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</w:t>
      </w:r>
      <w:r w:rsidR="00506F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evidence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(literature, data,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was presented to support the reviewed </w:t>
      </w:r>
      <w:r w:rsidR="00224A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dissertation research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achieve the research goal?</w:t>
      </w:r>
    </w:p>
    <w:p w14:paraId="745AD0D8" w14:textId="6BE39614" w:rsidR="00836939" w:rsidRDefault="00472EA8" w:rsidP="00E11BC1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myriad of research literature was presented as evidence for the dissertation research and the research goal.</w:t>
      </w:r>
      <w:r w:rsidRPr="00472EA8">
        <w:t xml:space="preserve"> </w:t>
      </w:r>
      <w:r>
        <w:t>The literature a</w:t>
      </w:r>
      <w:r w:rsidRPr="00472EA8">
        <w:rPr>
          <w:rFonts w:ascii="Times New Roman" w:hAnsi="Times New Roman" w:cs="Times New Roman"/>
          <w:color w:val="000000"/>
          <w:sz w:val="24"/>
          <w:szCs w:val="24"/>
        </w:rPr>
        <w:t xml:space="preserve">ttempts to cover some of the accomplishments 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made </w:t>
      </w:r>
      <w:r w:rsidRPr="00472EA8">
        <w:rPr>
          <w:rFonts w:ascii="Times New Roman" w:hAnsi="Times New Roman" w:cs="Times New Roman"/>
          <w:color w:val="000000"/>
          <w:sz w:val="24"/>
          <w:szCs w:val="24"/>
        </w:rPr>
        <w:t>to the problem of reducing download time in stochastic P2P content delivery networks</w:t>
      </w:r>
      <w:r w:rsidR="00DB540D">
        <w:rPr>
          <w:rFonts w:ascii="Times New Roman" w:hAnsi="Times New Roman" w:cs="Times New Roman"/>
          <w:color w:val="000000"/>
          <w:sz w:val="24"/>
          <w:szCs w:val="24"/>
        </w:rPr>
        <w:t xml:space="preserve"> through five peer </w:t>
      </w:r>
      <w:r w:rsidR="003B62FC">
        <w:rPr>
          <w:rFonts w:ascii="Times New Roman" w:hAnsi="Times New Roman" w:cs="Times New Roman"/>
          <w:color w:val="000000"/>
          <w:sz w:val="24"/>
          <w:szCs w:val="24"/>
        </w:rPr>
        <w:t>selection</w:t>
      </w:r>
      <w:r w:rsidR="00DB540D">
        <w:rPr>
          <w:rFonts w:ascii="Times New Roman" w:hAnsi="Times New Roman" w:cs="Times New Roman"/>
          <w:color w:val="000000"/>
          <w:sz w:val="24"/>
          <w:szCs w:val="24"/>
        </w:rPr>
        <w:t xml:space="preserve"> strategies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. The first being from 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Chiu &amp; </w:t>
      </w:r>
      <w:proofErr w:type="spellStart"/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Eun</w:t>
      </w:r>
      <w:proofErr w:type="spellEnd"/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2008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 proposing that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</w:rPr>
        <w:t>heterogeneity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 of nodes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</w:rPr>
        <w:t xml:space="preserve"> need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</w:rPr>
        <w:t xml:space="preserve"> to be </w:t>
      </w:r>
      <w:r w:rsidR="0018538A" w:rsidRPr="00224A01">
        <w:rPr>
          <w:rFonts w:ascii="Times New Roman" w:hAnsi="Times New Roman" w:cs="Times New Roman"/>
          <w:color w:val="000000"/>
          <w:sz w:val="24"/>
          <w:szCs w:val="24"/>
        </w:rPr>
        <w:t>considered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</w:rPr>
        <w:t xml:space="preserve"> in P2P download strategies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r w:rsidR="0018538A">
        <w:rPr>
          <w:rFonts w:ascii="Times New Roman" w:hAnsi="Times New Roman" w:cs="Times New Roman"/>
          <w:color w:val="000000"/>
          <w:sz w:val="24"/>
          <w:szCs w:val="24"/>
        </w:rPr>
        <w:t>second being</w:t>
      </w:r>
      <w:r w:rsidR="00224A01">
        <w:rPr>
          <w:rFonts w:ascii="Times New Roman" w:hAnsi="Times New Roman" w:cs="Times New Roman"/>
          <w:color w:val="000000"/>
          <w:sz w:val="24"/>
          <w:szCs w:val="24"/>
        </w:rPr>
        <w:t xml:space="preserve"> the literature on random peer selection that has the advantage of having low overhead, being robust, and easy to implement.</w:t>
      </w:r>
      <w:r w:rsidR="00224A01" w:rsidRPr="00224A01">
        <w:t xml:space="preserve"> </w:t>
      </w:r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(Sherman, </w:t>
      </w:r>
      <w:proofErr w:type="spellStart"/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Neih</w:t>
      </w:r>
      <w:proofErr w:type="spellEnd"/>
      <w:r w:rsidR="00224A01" w:rsidRPr="00224A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&amp; Stein, 2009)</w:t>
      </w:r>
      <w:r w:rsidR="00506F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538A">
        <w:rPr>
          <w:rFonts w:ascii="Times New Roman" w:hAnsi="Times New Roman" w:cs="Times New Roman"/>
          <w:color w:val="000000"/>
          <w:sz w:val="24"/>
          <w:szCs w:val="24"/>
        </w:rPr>
        <w:t>Third is</w:t>
      </w:r>
      <w:r w:rsidR="00506FA7">
        <w:rPr>
          <w:rFonts w:ascii="Times New Roman" w:hAnsi="Times New Roman" w:cs="Times New Roman"/>
          <w:color w:val="000000"/>
          <w:sz w:val="24"/>
          <w:szCs w:val="24"/>
        </w:rPr>
        <w:t xml:space="preserve"> literature about advance knowledge peer selection. The advanced peer selection has high overhead and cost but better download times when compared to random seletion. </w:t>
      </w:r>
      <w:r w:rsidR="00506FA7" w:rsidRPr="00506FA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(Xie, et al., 2008).</w:t>
      </w:r>
      <w:r w:rsidR="0018538A">
        <w:rPr>
          <w:rFonts w:ascii="Times New Roman" w:hAnsi="Times New Roman" w:cs="Times New Roman"/>
          <w:color w:val="000000"/>
          <w:sz w:val="24"/>
          <w:szCs w:val="24"/>
        </w:rPr>
        <w:t xml:space="preserve"> Fourth is ISP based selection, the </w:t>
      </w:r>
      <w:r w:rsidR="0018538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problem being that </w:t>
      </w:r>
      <w:proofErr w:type="gramStart"/>
      <w:r w:rsidR="0018538A">
        <w:rPr>
          <w:rFonts w:ascii="Times New Roman" w:hAnsi="Times New Roman" w:cs="Times New Roman"/>
          <w:color w:val="000000"/>
          <w:sz w:val="24"/>
          <w:szCs w:val="24"/>
        </w:rPr>
        <w:t>cross ISP</w:t>
      </w:r>
      <w:proofErr w:type="gramEnd"/>
      <w:r w:rsidR="0018538A">
        <w:rPr>
          <w:rFonts w:ascii="Times New Roman" w:hAnsi="Times New Roman" w:cs="Times New Roman"/>
          <w:color w:val="000000"/>
          <w:sz w:val="24"/>
          <w:szCs w:val="24"/>
        </w:rPr>
        <w:t xml:space="preserve"> connections can be expensive and cause </w:t>
      </w:r>
      <w:proofErr w:type="spellStart"/>
      <w:r w:rsidR="0018538A">
        <w:rPr>
          <w:rFonts w:ascii="Times New Roman" w:hAnsi="Times New Roman" w:cs="Times New Roman"/>
          <w:color w:val="000000"/>
          <w:sz w:val="24"/>
          <w:szCs w:val="24"/>
        </w:rPr>
        <w:t>bottleknecks</w:t>
      </w:r>
      <w:proofErr w:type="spellEnd"/>
      <w:r w:rsidR="001853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8538A" w:rsidRPr="0018538A">
        <w:t xml:space="preserve"> </w:t>
      </w:r>
      <w:r w:rsidR="0018538A" w:rsidRPr="0018538A">
        <w:rPr>
          <w:highlight w:val="yellow"/>
        </w:rPr>
        <w:t>(</w:t>
      </w:r>
      <w:proofErr w:type="spellStart"/>
      <w:r w:rsidR="0018538A" w:rsidRPr="001853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Varvello</w:t>
      </w:r>
      <w:proofErr w:type="spellEnd"/>
      <w:r w:rsidR="0018538A" w:rsidRPr="001853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Steiner, 2011</w:t>
      </w:r>
      <w:r w:rsidR="0018538A" w:rsidRPr="001853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="0018538A">
        <w:rPr>
          <w:rFonts w:ascii="Times New Roman" w:hAnsi="Times New Roman" w:cs="Times New Roman"/>
          <w:color w:val="000000"/>
          <w:sz w:val="24"/>
          <w:szCs w:val="24"/>
        </w:rPr>
        <w:t xml:space="preserve"> The dissertation proposes that the research goal will need to reduce cross ISP traffic without the cooperation from the </w:t>
      </w:r>
      <w:proofErr w:type="gramStart"/>
      <w:r w:rsidR="0018538A">
        <w:rPr>
          <w:rFonts w:ascii="Times New Roman" w:hAnsi="Times New Roman" w:cs="Times New Roman"/>
          <w:color w:val="000000"/>
          <w:sz w:val="24"/>
          <w:szCs w:val="24"/>
        </w:rPr>
        <w:t>ISP’s</w:t>
      </w:r>
      <w:proofErr w:type="gramEnd"/>
      <w:r w:rsidR="0018538A">
        <w:rPr>
          <w:rFonts w:ascii="Times New Roman" w:hAnsi="Times New Roman" w:cs="Times New Roman"/>
          <w:color w:val="000000"/>
          <w:sz w:val="24"/>
          <w:szCs w:val="24"/>
        </w:rPr>
        <w:t xml:space="preserve"> because of privacy and security concerns.</w:t>
      </w:r>
      <w:r w:rsidR="00A15266" w:rsidRPr="00A15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5266" w:rsidRPr="00A1526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 w:rsidR="00A15266" w:rsidRPr="00A1526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Varvello</w:t>
      </w:r>
      <w:proofErr w:type="spellEnd"/>
      <w:r w:rsidR="00A15266" w:rsidRPr="00A1526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Steiner, 2011; Ijaz, et al., 2013).</w:t>
      </w:r>
      <w:r w:rsidR="0027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CF3">
        <w:rPr>
          <w:rFonts w:ascii="Times New Roman" w:hAnsi="Times New Roman" w:cs="Times New Roman"/>
          <w:color w:val="000000"/>
          <w:sz w:val="24"/>
          <w:szCs w:val="24"/>
        </w:rPr>
        <w:t>Last</w:t>
      </w:r>
      <w:r w:rsidR="002720F8">
        <w:rPr>
          <w:rFonts w:ascii="Times New Roman" w:hAnsi="Times New Roman" w:cs="Times New Roman"/>
          <w:color w:val="000000"/>
          <w:sz w:val="24"/>
          <w:szCs w:val="24"/>
        </w:rPr>
        <w:t xml:space="preserve"> is proximity strategies that use the location of peers to make informed decisions using </w:t>
      </w:r>
      <w:r w:rsidR="00BE1CF3">
        <w:rPr>
          <w:rFonts w:ascii="Times New Roman" w:hAnsi="Times New Roman" w:cs="Times New Roman"/>
          <w:color w:val="000000"/>
          <w:sz w:val="24"/>
          <w:szCs w:val="24"/>
        </w:rPr>
        <w:t>concepts</w:t>
      </w:r>
      <w:r w:rsidR="002720F8">
        <w:rPr>
          <w:rFonts w:ascii="Times New Roman" w:hAnsi="Times New Roman" w:cs="Times New Roman"/>
          <w:color w:val="000000"/>
          <w:sz w:val="24"/>
          <w:szCs w:val="24"/>
        </w:rPr>
        <w:t xml:space="preserve"> such as </w:t>
      </w:r>
      <w:proofErr w:type="gramStart"/>
      <w:r w:rsidR="002720F8">
        <w:rPr>
          <w:rFonts w:ascii="Times New Roman" w:hAnsi="Times New Roman" w:cs="Times New Roman"/>
          <w:color w:val="000000"/>
          <w:sz w:val="24"/>
          <w:szCs w:val="24"/>
        </w:rPr>
        <w:t>Round Trip</w:t>
      </w:r>
      <w:proofErr w:type="gramEnd"/>
      <w:r w:rsidR="002720F8">
        <w:rPr>
          <w:rFonts w:ascii="Times New Roman" w:hAnsi="Times New Roman" w:cs="Times New Roman"/>
          <w:color w:val="000000"/>
          <w:sz w:val="24"/>
          <w:szCs w:val="24"/>
        </w:rPr>
        <w:t xml:space="preserve"> Time (RTT), jitter, and number of hops.</w:t>
      </w:r>
      <w:r w:rsidR="002720F8" w:rsidRPr="002720F8">
        <w:t xml:space="preserve"> </w:t>
      </w:r>
      <w:r w:rsidR="002720F8">
        <w:t>(</w:t>
      </w:r>
      <w:proofErr w:type="spellStart"/>
      <w:r w:rsidR="002720F8" w:rsidRPr="002720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Fiorese</w:t>
      </w:r>
      <w:proofErr w:type="spellEnd"/>
      <w:r w:rsidR="002720F8" w:rsidRPr="002720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et al., 2013</w:t>
      </w:r>
      <w:r w:rsidR="002720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0168A4" w14:textId="77777777" w:rsidR="00E11BC1" w:rsidRPr="00E11BC1" w:rsidRDefault="00E11BC1" w:rsidP="00E11BC1">
      <w:pPr>
        <w:spacing w:line="480" w:lineRule="auto"/>
      </w:pPr>
    </w:p>
    <w:p w14:paraId="7FD6FC98" w14:textId="77777777" w:rsidR="00557EF6" w:rsidRDefault="00000000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research methodology used and who claim this methodology is valid?</w:t>
      </w:r>
    </w:p>
    <w:p w14:paraId="75A54C86" w14:textId="44A1054D" w:rsidR="00557EF6" w:rsidRDefault="00EC7B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 up test environment</w:t>
      </w:r>
    </w:p>
    <w:p w14:paraId="1881DE35" w14:textId="0B445CFB" w:rsidR="00EC7B00" w:rsidRDefault="00EC7B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Replicated old research first</w:t>
      </w:r>
    </w:p>
    <w:p w14:paraId="58AFB158" w14:textId="41BE571A" w:rsidR="00EC7B00" w:rsidRDefault="00EC7B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Created new research data.</w:t>
      </w:r>
    </w:p>
    <w:p w14:paraId="3E205FE8" w14:textId="77777777" w:rsidR="00EC7B00" w:rsidRDefault="00EC7B00">
      <w:pPr>
        <w:spacing w:line="480" w:lineRule="auto"/>
      </w:pPr>
    </w:p>
    <w:p w14:paraId="20DE863C" w14:textId="77777777" w:rsidR="00EC7B00" w:rsidRDefault="00000000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were the findings of the reviewed dissertation research?  </w:t>
      </w:r>
    </w:p>
    <w:p w14:paraId="7B829AAC" w14:textId="17FB5AFE" w:rsidR="00557EF6" w:rsidRDefault="00000000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“</w:t>
      </w: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This research developed a new peer selection strategy for selecting server peers in a</w:t>
      </w:r>
    </w:p>
    <w:p w14:paraId="5C74B3D1" w14:textId="77777777" w:rsidR="00557EF6" w:rsidRDefault="00000000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P2P content delivery network that further reduced the download time by making an</w:t>
      </w:r>
    </w:p>
    <w:p w14:paraId="0423322B" w14:textId="77777777" w:rsidR="00557EF6" w:rsidRDefault="00000000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color w:val="000000"/>
          <w:sz w:val="24"/>
          <w:szCs w:val="24"/>
        </w:rPr>
        <w:t>informed decision on which peers to select. “</w:t>
      </w:r>
    </w:p>
    <w:p w14:paraId="55485BE9" w14:textId="77777777" w:rsidR="00557EF6" w:rsidRDefault="00557EF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ACDA3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7AFD7CE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FF6E1C4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D3FCD36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B03C26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B006C19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A3FE34E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0001AA6" w14:textId="77777777" w:rsidR="00557EF6" w:rsidRDefault="00557EF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F0B410C" w14:textId="77777777" w:rsidR="00557EF6" w:rsidRDefault="00557EF6">
      <w:pPr>
        <w:pStyle w:val="Heading2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CB5507" w14:textId="77777777" w:rsidR="00557EF6" w:rsidRDefault="00557EF6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C89EE7F" w14:textId="77777777" w:rsidR="00557EF6" w:rsidRDefault="00557EF6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28F48D7" w14:textId="77777777" w:rsidR="00557EF6" w:rsidRDefault="00557EF6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DEA3D9F" w14:textId="77777777" w:rsidR="00557EF6" w:rsidRDefault="00000000">
      <w:pPr>
        <w:pStyle w:val="Heading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6E4AA43F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Aiyar, K., Halgamuge, M., &amp; Mohammad, A. (2021). Probability Distribution Model to Analyze the Trade-off between Scalability and Security of Sharding-Based Blockchain Networks. </w:t>
      </w:r>
      <w:r>
        <w:rPr>
          <w:rFonts w:ascii="Times New Roman" w:hAnsi="Times New Roman" w:cs="Times New Roman"/>
          <w:i/>
          <w:iCs/>
          <w:sz w:val="24"/>
          <w:szCs w:val="24"/>
        </w:rPr>
        <w:t>IEEE 18th Annual Consumer Communications &amp; Networking Conference</w:t>
      </w:r>
      <w:r>
        <w:rPr>
          <w:rFonts w:ascii="Times New Roman" w:hAnsi="Times New Roman" w:cs="Times New Roman"/>
          <w:sz w:val="24"/>
          <w:szCs w:val="24"/>
        </w:rPr>
        <w:t xml:space="preserve">, pp. 1-6. </w:t>
      </w:r>
      <w:hyperlink r:id="rId7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https://doi.org/10.1109/CCNC49032.2021.9369563</w:t>
        </w:r>
      </w:hyperlink>
    </w:p>
    <w:p w14:paraId="408BFA86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516C769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Baird, L., &amp; Luykx, A. (2020).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Protocol: Efficient Asynchronous BFT for High-Throughput Distributed Ledgers.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Conference on Omni-layer Intelligent Systems</w:t>
      </w:r>
      <w:r>
        <w:rPr>
          <w:rFonts w:ascii="Times New Roman" w:hAnsi="Times New Roman" w:cs="Times New Roman"/>
          <w:sz w:val="24"/>
          <w:szCs w:val="24"/>
        </w:rPr>
        <w:t xml:space="preserve">, pp. 1-7. </w:t>
      </w:r>
      <w:hyperlink r:id="rId8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https://doi.org/10.1109/COINS49042.2020.9191430</w:t>
        </w:r>
      </w:hyperlink>
    </w:p>
    <w:p w14:paraId="65ECF417" w14:textId="77777777" w:rsidR="00557EF6" w:rsidRDefault="00557EF6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E5CF43D" w14:textId="77777777" w:rsidR="00557EF6" w:rsidRDefault="00000000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Beikverdi, A., &amp; Song, J. (2015). Trend of centralization in Bitcoin's distributed network.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Proceedings of the 2015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IEEE/ACIS 16th International Conference on Software Engineering, Artificial Intelligence, Networking and Parallel/Distributed Computing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pp. 1-6. </w:t>
      </w:r>
      <w:hyperlink r:id="rId9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https://doi.org/10.1109/SNPD.2015.7176229</w:t>
        </w:r>
      </w:hyperlink>
    </w:p>
    <w:p w14:paraId="5F12B8DA" w14:textId="77777777" w:rsidR="00557EF6" w:rsidRDefault="00557EF6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C4A643A" w14:textId="77777777" w:rsidR="00557EF6" w:rsidRDefault="00000000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Duan, S., Reiter, M., &amp; Zhang, H. (2018). BEAT: Asynchronous BFT Made Practical.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In ACM SIGSAC Conference on Computer and Communications Security,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pp. 2028–2041.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https://doi.org/10.1145/3243734.3243812</w:t>
        </w:r>
      </w:hyperlink>
    </w:p>
    <w:p w14:paraId="7CF3E786" w14:textId="77777777" w:rsidR="00557EF6" w:rsidRDefault="00557EF6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05F398" w14:textId="77777777" w:rsidR="00557EF6" w:rsidRDefault="00000000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Fischer, M., Lynch, N., &amp; Paterson, M. (1985). Impossibility of Distributed Consensus with One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Faulty Process.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 ACM</w:t>
      </w:r>
      <w:r>
        <w:rPr>
          <w:rFonts w:ascii="Times New Roman" w:eastAsia="Times New Roman" w:hAnsi="Times New Roman" w:cs="Times New Roman"/>
          <w:sz w:val="24"/>
          <w:szCs w:val="24"/>
        </w:rPr>
        <w:t>, pp. 374–382.</w:t>
      </w:r>
    </w:p>
    <w:p w14:paraId="635EE80E" w14:textId="77777777" w:rsidR="00557EF6" w:rsidRDefault="00557EF6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AF9591F" w14:textId="77777777" w:rsidR="00557EF6" w:rsidRDefault="00000000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Hood, 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Nesterenko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M., &amp; Sharma, G. (2021). Partitionable Asynchronous Cryptocurrency Blockchain.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IEEE International Conference on Blockchain and Cryptocurrency,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pp. 1-9. https://doi.org/10.1109/ICBC51069.2021.9461080</w:t>
      </w:r>
    </w:p>
    <w:p w14:paraId="5ADCD3A6" w14:textId="77777777" w:rsidR="00557EF6" w:rsidRDefault="00557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07BE4" w14:textId="77777777" w:rsidR="00557EF6" w:rsidRDefault="00000000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Jia, Y., Xu, C., Wu, Z., Feng, Z., Chen, Y., &amp; Yang, S. (2022) Measuring Decentralization in Emerging Public Blockchains.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Wireless Communications and Mobile Computing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pp. 137-141. </w:t>
      </w:r>
      <w:hyperlink r:id="rId1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https://doi.org/10.1109/IWCMC55113.2022.9825341</w:t>
        </w:r>
      </w:hyperlink>
    </w:p>
    <w:p w14:paraId="618DCBF1" w14:textId="77777777" w:rsidR="00557EF6" w:rsidRDefault="00557EF6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7D5CEE5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Kaushal,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Sobti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(2017). Evolution of Bitcoin and Security Risk in Bitcoin Wallets.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Conference on Computer, Communications and Electronics</w:t>
      </w:r>
      <w:r>
        <w:rPr>
          <w:rFonts w:ascii="Times New Roman" w:hAnsi="Times New Roman" w:cs="Times New Roman"/>
          <w:sz w:val="24"/>
          <w:szCs w:val="24"/>
        </w:rPr>
        <w:t xml:space="preserve">, pp. 172-177. </w:t>
      </w:r>
      <w:hyperlink r:id="rId12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https://doi.org/10.1109/COMPTELIX.2017.8003959</w:t>
        </w:r>
      </w:hyperlink>
    </w:p>
    <w:p w14:paraId="006EE1B7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8D5D7A3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Knudsen, H., Li,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Ræder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(2021). High-Performance Asynchronous Byzantine Fault Tolerance Consensus Protocol. </w:t>
      </w:r>
      <w:r>
        <w:rPr>
          <w:rFonts w:ascii="Times New Roman" w:hAnsi="Times New Roman" w:cs="Times New Roman"/>
          <w:i/>
          <w:iCs/>
          <w:sz w:val="24"/>
          <w:szCs w:val="24"/>
        </w:rPr>
        <w:t>IEEE International Conference on Blockchain</w:t>
      </w:r>
      <w:r>
        <w:rPr>
          <w:rFonts w:ascii="Times New Roman" w:hAnsi="Times New Roman" w:cs="Times New Roman"/>
          <w:sz w:val="24"/>
          <w:szCs w:val="24"/>
        </w:rPr>
        <w:t xml:space="preserve">, pp. 476-483. </w:t>
      </w:r>
      <w:hyperlink r:id="rId13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https://doi.org/10.1109/Blockchain53845.2021.00073</w:t>
        </w:r>
      </w:hyperlink>
    </w:p>
    <w:p w14:paraId="7EBE5DDB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8239776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Kuo, P., Chung, H., Chao, T., &amp; Cheng, C. (2020). Fair Byzantine Agreements for Blockchains. </w:t>
      </w:r>
      <w:r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>
        <w:rPr>
          <w:rFonts w:ascii="Times New Roman" w:hAnsi="Times New Roman" w:cs="Times New Roman"/>
          <w:sz w:val="24"/>
          <w:szCs w:val="24"/>
        </w:rPr>
        <w:t xml:space="preserve">, pp. 70746-70761. </w:t>
      </w:r>
      <w:hyperlink r:id="rId14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https://doi.org/10.1109/ACCESS.2020.2986824</w:t>
        </w:r>
      </w:hyperlink>
    </w:p>
    <w:p w14:paraId="38768247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570B3A9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Kwon, Y., Liu, J., Kim, M., Song, D., &amp; Kim, Y. (2019). Impossibility of Full Decentralization in Permissionless Blockchains. </w:t>
      </w:r>
      <w:r>
        <w:rPr>
          <w:rFonts w:ascii="Times New Roman" w:hAnsi="Times New Roman" w:cs="Times New Roman"/>
          <w:i/>
          <w:iCs/>
          <w:sz w:val="24"/>
          <w:szCs w:val="24"/>
        </w:rPr>
        <w:t>Proceedings of ACM Conference on Advances in Financial Technologies</w:t>
      </w:r>
      <w:r>
        <w:rPr>
          <w:rFonts w:ascii="Times New Roman" w:hAnsi="Times New Roman" w:cs="Times New Roman"/>
          <w:sz w:val="24"/>
          <w:szCs w:val="24"/>
        </w:rPr>
        <w:t xml:space="preserve">, pp. 110–123. </w:t>
      </w:r>
      <w:hyperlink r:id="rId15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https://doi.org/10.1145/3318041.3355463</w:t>
        </w:r>
      </w:hyperlink>
    </w:p>
    <w:p w14:paraId="3FA93A61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A3168DD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Lamport, L., Shostak, R., &amp; Pease, M. (1982). The Byzantine Generals Problem.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ACM Transactions on Programming Languages and Systems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382-401.</w:t>
      </w:r>
    </w:p>
    <w:p w14:paraId="3490C705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312FD166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Lin, Q., Li, C., Zhao, X., &amp; Chen, X. (2021). Measuring Decentralization in Bitcoin and Ethereum using Multiple Metrics and Granularities. </w:t>
      </w:r>
      <w:r>
        <w:rPr>
          <w:rFonts w:ascii="Times New Roman" w:hAnsi="Times New Roman" w:cs="Times New Roman"/>
          <w:i/>
          <w:iCs/>
          <w:sz w:val="24"/>
          <w:szCs w:val="24"/>
        </w:rPr>
        <w:t>IEEE 37th International Conference on Data Engineering Workshops</w:t>
      </w:r>
      <w:r>
        <w:rPr>
          <w:rFonts w:ascii="Times New Roman" w:hAnsi="Times New Roman" w:cs="Times New Roman"/>
          <w:sz w:val="24"/>
          <w:szCs w:val="24"/>
        </w:rPr>
        <w:t xml:space="preserve">, pp. 80-87. </w:t>
      </w:r>
      <w:hyperlink r:id="rId16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https://doi.org/10.1109/ICDEW53142.2021.00022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113F1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CE6CEE0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Miller, A., Xia, Y., Croman, K., Shi, E., &amp; Song, D. (2016). The Honey Badger of BFT Protocols. </w:t>
      </w:r>
      <w:r>
        <w:rPr>
          <w:rFonts w:ascii="Times New Roman" w:hAnsi="Times New Roman" w:cs="Times New Roman"/>
          <w:i/>
          <w:iCs/>
          <w:sz w:val="24"/>
          <w:szCs w:val="24"/>
        </w:rPr>
        <w:t>Proceedings of the 2016 ACM SIGSAC Conference on Computer and Communications Security</w:t>
      </w:r>
      <w:r>
        <w:rPr>
          <w:rFonts w:ascii="Times New Roman" w:hAnsi="Times New Roman" w:cs="Times New Roman"/>
          <w:sz w:val="24"/>
          <w:szCs w:val="24"/>
        </w:rPr>
        <w:t xml:space="preserve">, pp. 31–42. </w:t>
      </w:r>
      <w:hyperlink r:id="rId17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https://doi.org/10.1145/2976749.2978399</w:t>
        </w:r>
      </w:hyperlink>
    </w:p>
    <w:p w14:paraId="3D9B6EC5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EF55E1A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Wu, K., Peng, B., Xie, H., &amp; Huang, Z. (2019). An Information Entropy Method to Quantify the Degrees of Decentralization for Blockchain Systems.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Conference on Electronics Information and Emergency Communication</w:t>
      </w:r>
      <w:r>
        <w:rPr>
          <w:rFonts w:ascii="Times New Roman" w:hAnsi="Times New Roman" w:cs="Times New Roman"/>
          <w:sz w:val="24"/>
          <w:szCs w:val="24"/>
        </w:rPr>
        <w:t xml:space="preserve">, pp. 1–6. </w:t>
      </w:r>
      <w:hyperlink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https://doi.org/10.1109/ICEIEC.2019.8784631</w:t>
        </w:r>
      </w:hyperlink>
    </w:p>
    <w:p w14:paraId="7627B973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D025ED8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EFD7E3B" w14:textId="77777777" w:rsidR="00557EF6" w:rsidRDefault="00000000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</w:t>
      </w:r>
    </w:p>
    <w:p w14:paraId="2DE0575B" w14:textId="77777777" w:rsidR="00557EF6" w:rsidRDefault="00557EF6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284013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111</w:t>
      </w:r>
    </w:p>
    <w:p w14:paraId="6D2EAB6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References</w:t>
      </w:r>
    </w:p>
    <w:p w14:paraId="3272C99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Adler, M., Kumar, R., Ross, K. W., Rubenstein, D., </w:t>
      </w:r>
      <w:proofErr w:type="spellStart"/>
      <w:r>
        <w:rPr>
          <w:highlight w:val="yellow"/>
        </w:rPr>
        <w:t>Suel</w:t>
      </w:r>
      <w:proofErr w:type="spellEnd"/>
      <w:r>
        <w:rPr>
          <w:highlight w:val="yellow"/>
        </w:rPr>
        <w:t>, T., &amp; Yao, D. D. (2005).</w:t>
      </w:r>
    </w:p>
    <w:p w14:paraId="78AC75C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Optimal peer selection for P2P downloading and streaming. Proceedings of the</w:t>
      </w:r>
    </w:p>
    <w:p w14:paraId="0B30326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IEEE INFOCOM, 1538 - 1549.</w:t>
      </w:r>
    </w:p>
    <w:p w14:paraId="530AA03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Akella</w:t>
      </w:r>
      <w:proofErr w:type="spellEnd"/>
      <w:r>
        <w:rPr>
          <w:highlight w:val="yellow"/>
        </w:rPr>
        <w:t xml:space="preserve">, A., </w:t>
      </w:r>
      <w:proofErr w:type="spellStart"/>
      <w:r>
        <w:rPr>
          <w:highlight w:val="yellow"/>
        </w:rPr>
        <w:t>Seshan</w:t>
      </w:r>
      <w:proofErr w:type="spellEnd"/>
      <w:r>
        <w:rPr>
          <w:highlight w:val="yellow"/>
        </w:rPr>
        <w:t xml:space="preserve">, S., &amp; Shaikh, A. (2003). An empirical evaluation of </w:t>
      </w:r>
      <w:proofErr w:type="gramStart"/>
      <w:r>
        <w:rPr>
          <w:highlight w:val="yellow"/>
        </w:rPr>
        <w:t>wide-area</w:t>
      </w:r>
      <w:proofErr w:type="gramEnd"/>
    </w:p>
    <w:p w14:paraId="59B12F0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internet bottlenecks. Proceedings of the 3rd ACM SIGCOMM conference on</w:t>
      </w:r>
    </w:p>
    <w:p w14:paraId="7D66F41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Internet measurement, 101-114.</w:t>
      </w:r>
    </w:p>
    <w:p w14:paraId="71AF058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Bernstein, D. S., Feng, Z., Levine, B. N., &amp; </w:t>
      </w:r>
      <w:proofErr w:type="spellStart"/>
      <w:r>
        <w:rPr>
          <w:highlight w:val="yellow"/>
        </w:rPr>
        <w:t>Zilberstein</w:t>
      </w:r>
      <w:proofErr w:type="spellEnd"/>
      <w:r>
        <w:rPr>
          <w:highlight w:val="yellow"/>
        </w:rPr>
        <w:t>, S. (2003). Adaptive peer</w:t>
      </w:r>
    </w:p>
    <w:p w14:paraId="6274BAF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selection. Peer-to-Peer Systems II, 2735, 237-246.</w:t>
      </w:r>
    </w:p>
    <w:p w14:paraId="3335F10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Bindal</w:t>
      </w:r>
      <w:proofErr w:type="spellEnd"/>
      <w:r>
        <w:rPr>
          <w:highlight w:val="yellow"/>
        </w:rPr>
        <w:t xml:space="preserve">, R., Cao, P., Chan, W., </w:t>
      </w:r>
      <w:proofErr w:type="spellStart"/>
      <w:r>
        <w:rPr>
          <w:highlight w:val="yellow"/>
        </w:rPr>
        <w:t>Medved</w:t>
      </w:r>
      <w:proofErr w:type="spellEnd"/>
      <w:r>
        <w:rPr>
          <w:highlight w:val="yellow"/>
        </w:rPr>
        <w:t xml:space="preserve">, J., </w:t>
      </w:r>
      <w:proofErr w:type="spellStart"/>
      <w:r>
        <w:rPr>
          <w:highlight w:val="yellow"/>
        </w:rPr>
        <w:t>Suwala</w:t>
      </w:r>
      <w:proofErr w:type="spellEnd"/>
      <w:r>
        <w:rPr>
          <w:highlight w:val="yellow"/>
        </w:rPr>
        <w:t>, G., Bates, T., &amp; Zhang, A. (2006).</w:t>
      </w:r>
    </w:p>
    <w:p w14:paraId="376D263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Improving traffic locality in BitTorrent via biased neighbor selection. Proceeding</w:t>
      </w:r>
    </w:p>
    <w:p w14:paraId="7160B39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ICDCS ’06 Proceedings on the 26th IEEE International Conference on</w:t>
      </w:r>
    </w:p>
    <w:p w14:paraId="25D5D7D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Distributed Computing Systems, 66-76.</w:t>
      </w:r>
    </w:p>
    <w:p w14:paraId="17C5E08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BitTorrent (2016). Retrieved June 15, 2016, from www.bittorrent.com</w:t>
      </w:r>
    </w:p>
    <w:p w14:paraId="1D43158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Brienza</w:t>
      </w:r>
      <w:proofErr w:type="spellEnd"/>
      <w:r>
        <w:rPr>
          <w:highlight w:val="yellow"/>
        </w:rPr>
        <w:t xml:space="preserve">, S., </w:t>
      </w:r>
      <w:proofErr w:type="spellStart"/>
      <w:r>
        <w:rPr>
          <w:highlight w:val="yellow"/>
        </w:rPr>
        <w:t>Cebeci</w:t>
      </w:r>
      <w:proofErr w:type="spellEnd"/>
      <w:r>
        <w:rPr>
          <w:highlight w:val="yellow"/>
        </w:rPr>
        <w:t xml:space="preserve">, S. E., </w:t>
      </w:r>
      <w:proofErr w:type="spellStart"/>
      <w:r>
        <w:rPr>
          <w:highlight w:val="yellow"/>
        </w:rPr>
        <w:t>Masoumzadeh</w:t>
      </w:r>
      <w:proofErr w:type="spellEnd"/>
      <w:r>
        <w:rPr>
          <w:highlight w:val="yellow"/>
        </w:rPr>
        <w:t xml:space="preserve">, S. S., </w:t>
      </w:r>
      <w:proofErr w:type="spellStart"/>
      <w:r>
        <w:rPr>
          <w:highlight w:val="yellow"/>
        </w:rPr>
        <w:t>Hlavacs</w:t>
      </w:r>
      <w:proofErr w:type="spellEnd"/>
      <w:r>
        <w:rPr>
          <w:highlight w:val="yellow"/>
        </w:rPr>
        <w:t xml:space="preserve">, H., </w:t>
      </w:r>
      <w:proofErr w:type="spellStart"/>
      <w:r>
        <w:rPr>
          <w:highlight w:val="yellow"/>
        </w:rPr>
        <w:t>Özkasap</w:t>
      </w:r>
      <w:proofErr w:type="spellEnd"/>
      <w:r>
        <w:rPr>
          <w:highlight w:val="yellow"/>
        </w:rPr>
        <w:t>, Ö., &amp; Anastasi, G.</w:t>
      </w:r>
    </w:p>
    <w:p w14:paraId="319C986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(2016). A survey on energy efficiency in P2P systems: File distribution, content</w:t>
      </w:r>
    </w:p>
    <w:p w14:paraId="5F8F9D8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streaming, and epidemics. ACM Computing Surveys (CSUR), 48(3), 36.</w:t>
      </w:r>
    </w:p>
    <w:p w14:paraId="239A41E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Chandran, R. M., &amp; Sajeev, G. P. (2015). Intelligent Pollution Controlling Mechanism</w:t>
      </w:r>
    </w:p>
    <w:p w14:paraId="6FDEB47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for </w:t>
      </w:r>
      <w:proofErr w:type="gramStart"/>
      <w:r>
        <w:rPr>
          <w:highlight w:val="yellow"/>
        </w:rPr>
        <w:t>Peer to Peer</w:t>
      </w:r>
      <w:proofErr w:type="gramEnd"/>
      <w:r>
        <w:rPr>
          <w:highlight w:val="yellow"/>
        </w:rPr>
        <w:t xml:space="preserve"> Caches. CIMSIM '15 Proceedings of the 2015 Seventh</w:t>
      </w:r>
    </w:p>
    <w:p w14:paraId="4DBE6E5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International Conference on Computational Intelligence, Modelling and</w:t>
      </w:r>
    </w:p>
    <w:p w14:paraId="1D9B8DC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Simulation, 141-146.</w:t>
      </w:r>
    </w:p>
    <w:p w14:paraId="739A7EB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lastRenderedPageBreak/>
        <w:t xml:space="preserve">Cheng, L., Hutchinson, N. C., &amp; Ito, M. R. (2008). </w:t>
      </w:r>
      <w:proofErr w:type="spellStart"/>
      <w:r>
        <w:rPr>
          <w:highlight w:val="yellow"/>
        </w:rPr>
        <w:t>RealNet</w:t>
      </w:r>
      <w:proofErr w:type="spellEnd"/>
      <w:r>
        <w:rPr>
          <w:highlight w:val="yellow"/>
        </w:rPr>
        <w:t>: A topology generator based</w:t>
      </w:r>
    </w:p>
    <w:p w14:paraId="08FBABD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on real internet topology. 22nd International Conference on Advanced</w:t>
      </w:r>
    </w:p>
    <w:p w14:paraId="39FB1E1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Information Networking and Applications-Workshops, 2008. AINAW 2008, 526-</w:t>
      </w:r>
    </w:p>
    <w:p w14:paraId="71BEDFF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532.</w:t>
      </w:r>
    </w:p>
    <w:p w14:paraId="42A26DE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Chiu, Y.-M., &amp; </w:t>
      </w:r>
      <w:proofErr w:type="spellStart"/>
      <w:r>
        <w:rPr>
          <w:highlight w:val="yellow"/>
        </w:rPr>
        <w:t>Eun</w:t>
      </w:r>
      <w:proofErr w:type="spellEnd"/>
      <w:r>
        <w:rPr>
          <w:highlight w:val="yellow"/>
        </w:rPr>
        <w:t>, D. Y. (2008). Minimizing File Download Time in Stochastic Peer-</w:t>
      </w:r>
    </w:p>
    <w:p w14:paraId="6C6018A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to-Peer Networks. IEEE/ACM Transactions on Networking, 16(2).</w:t>
      </w:r>
    </w:p>
    <w:p w14:paraId="3D9EACA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Chiu, Y.-M., &amp; </w:t>
      </w:r>
      <w:proofErr w:type="spellStart"/>
      <w:r>
        <w:rPr>
          <w:highlight w:val="yellow"/>
        </w:rPr>
        <w:t>Eun</w:t>
      </w:r>
      <w:proofErr w:type="spellEnd"/>
      <w:r>
        <w:rPr>
          <w:highlight w:val="yellow"/>
        </w:rPr>
        <w:t>, D. Y. (2010). On the Performance of Content Delivery under</w:t>
      </w:r>
    </w:p>
    <w:p w14:paraId="0B52C21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Competition in a Stochastic Unstructured Peer-to-Peer Network. IEEE</w:t>
      </w:r>
    </w:p>
    <w:p w14:paraId="00ED898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Transactions on Parallel and Distributed Systems, 21(10), 1487-1500.</w:t>
      </w:r>
    </w:p>
    <w:p w14:paraId="33C20CA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Chougule</w:t>
      </w:r>
      <w:proofErr w:type="spellEnd"/>
      <w:r>
        <w:rPr>
          <w:highlight w:val="yellow"/>
        </w:rPr>
        <w:t>, A., &amp; Deshmukh, S. (2011). Variable Chunk Based Parallel Switching To</w:t>
      </w:r>
    </w:p>
    <w:p w14:paraId="366D6D1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Minimizing File Download Time in P2P Network. IJCSI International Journal of</w:t>
      </w:r>
    </w:p>
    <w:p w14:paraId="1EFEF6B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Computer Science Issues, 8(4).</w:t>
      </w:r>
    </w:p>
    <w:p w14:paraId="364AB2A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112</w:t>
      </w:r>
    </w:p>
    <w:p w14:paraId="6AB5708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Dischinger, M., </w:t>
      </w:r>
      <w:proofErr w:type="spellStart"/>
      <w:r>
        <w:rPr>
          <w:highlight w:val="yellow"/>
        </w:rPr>
        <w:t>Mislove</w:t>
      </w:r>
      <w:proofErr w:type="spellEnd"/>
      <w:r>
        <w:rPr>
          <w:highlight w:val="yellow"/>
        </w:rPr>
        <w:t xml:space="preserve">, A., </w:t>
      </w:r>
      <w:proofErr w:type="spellStart"/>
      <w:r>
        <w:rPr>
          <w:highlight w:val="yellow"/>
        </w:rPr>
        <w:t>Haeberlen</w:t>
      </w:r>
      <w:proofErr w:type="spellEnd"/>
      <w:r>
        <w:rPr>
          <w:highlight w:val="yellow"/>
        </w:rPr>
        <w:t xml:space="preserve">, A., &amp; </w:t>
      </w:r>
      <w:proofErr w:type="spellStart"/>
      <w:r>
        <w:rPr>
          <w:highlight w:val="yellow"/>
        </w:rPr>
        <w:t>Gummadi</w:t>
      </w:r>
      <w:proofErr w:type="spellEnd"/>
      <w:r>
        <w:rPr>
          <w:highlight w:val="yellow"/>
        </w:rPr>
        <w:t>, K. P. (2008). Detecting</w:t>
      </w:r>
    </w:p>
    <w:p w14:paraId="4DAB21D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bittorrent</w:t>
      </w:r>
      <w:proofErr w:type="spellEnd"/>
      <w:r>
        <w:rPr>
          <w:highlight w:val="yellow"/>
        </w:rPr>
        <w:t xml:space="preserve"> blocking. Proceedings of the 8th ACM SIGCOMM conference on</w:t>
      </w:r>
    </w:p>
    <w:p w14:paraId="393F234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Internet measurement, 3-8.</w:t>
      </w:r>
    </w:p>
    <w:p w14:paraId="46394EA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Federal Communications Commission. (2017). Raw Data – Measuring Broadband</w:t>
      </w:r>
    </w:p>
    <w:p w14:paraId="1F8A6FA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America 2014. Retrieved January 1, 2017, from https://www.fcc.gov/general/raw-</w:t>
      </w:r>
    </w:p>
    <w:p w14:paraId="1CEA022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data-measuring-broadband-america-2014#block-menu-block-4</w:t>
      </w:r>
    </w:p>
    <w:p w14:paraId="5860891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Fernando, T., &amp; </w:t>
      </w:r>
      <w:proofErr w:type="spellStart"/>
      <w:r>
        <w:rPr>
          <w:highlight w:val="yellow"/>
        </w:rPr>
        <w:t>Keppetiyagama</w:t>
      </w:r>
      <w:proofErr w:type="spellEnd"/>
      <w:r>
        <w:rPr>
          <w:highlight w:val="yellow"/>
        </w:rPr>
        <w:t xml:space="preserve">, C. (2013). ISP friendly peer selection in </w:t>
      </w:r>
      <w:proofErr w:type="spellStart"/>
      <w:r>
        <w:rPr>
          <w:highlight w:val="yellow"/>
        </w:rPr>
        <w:t>bittorrent</w:t>
      </w:r>
      <w:proofErr w:type="spellEnd"/>
      <w:r>
        <w:rPr>
          <w:highlight w:val="yellow"/>
        </w:rPr>
        <w:t>. 2013</w:t>
      </w:r>
    </w:p>
    <w:p w14:paraId="0A79620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International Conference on Advances in ICT for Emerging Regions (</w:t>
      </w:r>
      <w:proofErr w:type="spellStart"/>
      <w:r>
        <w:rPr>
          <w:highlight w:val="yellow"/>
        </w:rPr>
        <w:t>ICTer</w:t>
      </w:r>
      <w:proofErr w:type="spellEnd"/>
      <w:r>
        <w:rPr>
          <w:highlight w:val="yellow"/>
        </w:rPr>
        <w:t>),</w:t>
      </w:r>
    </w:p>
    <w:p w14:paraId="6DB1578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160-167.</w:t>
      </w:r>
    </w:p>
    <w:p w14:paraId="477741A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Ferragut</w:t>
      </w:r>
      <w:proofErr w:type="spellEnd"/>
      <w:r>
        <w:rPr>
          <w:highlight w:val="yellow"/>
        </w:rPr>
        <w:t>, A., &amp; Paganini, F. (2016). Fluid models of population and download progress</w:t>
      </w:r>
    </w:p>
    <w:p w14:paraId="451EE10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 P2P networks. IEEE Transactions on Control of Network Systems, 3(1), 34-45.</w:t>
      </w:r>
    </w:p>
    <w:p w14:paraId="4CAB0A2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Fiorese</w:t>
      </w:r>
      <w:proofErr w:type="spellEnd"/>
      <w:r>
        <w:rPr>
          <w:highlight w:val="yellow"/>
        </w:rPr>
        <w:t xml:space="preserve">, A., </w:t>
      </w:r>
      <w:proofErr w:type="spellStart"/>
      <w:r>
        <w:rPr>
          <w:highlight w:val="yellow"/>
        </w:rPr>
        <w:t>Simoes</w:t>
      </w:r>
      <w:proofErr w:type="spellEnd"/>
      <w:r>
        <w:rPr>
          <w:highlight w:val="yellow"/>
        </w:rPr>
        <w:t xml:space="preserve">, P., &amp; </w:t>
      </w:r>
      <w:proofErr w:type="spellStart"/>
      <w:r>
        <w:rPr>
          <w:highlight w:val="yellow"/>
        </w:rPr>
        <w:t>Boavida</w:t>
      </w:r>
      <w:proofErr w:type="spellEnd"/>
      <w:r>
        <w:rPr>
          <w:highlight w:val="yellow"/>
        </w:rPr>
        <w:t>, F. (2013). Approach for service search and peer</w:t>
      </w:r>
    </w:p>
    <w:p w14:paraId="58B160B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selection in P2P service overlays. 2013 International Conference on Information</w:t>
      </w:r>
    </w:p>
    <w:p w14:paraId="27D94C6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Networking (ICOIN), 303-308.</w:t>
      </w:r>
    </w:p>
    <w:p w14:paraId="56554DD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Fuller, V., &amp; Li, T. (2006). Classless inter-domain routing (CIDR): The Internet address</w:t>
      </w:r>
    </w:p>
    <w:p w14:paraId="2198B21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assignment and aggregation plan. IETF RFC 4632.</w:t>
      </w:r>
    </w:p>
    <w:p w14:paraId="79F5B70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Gummadi</w:t>
      </w:r>
      <w:proofErr w:type="spellEnd"/>
      <w:r>
        <w:rPr>
          <w:highlight w:val="yellow"/>
        </w:rPr>
        <w:t xml:space="preserve">, K. P., Dunn, R. J., </w:t>
      </w:r>
      <w:proofErr w:type="spellStart"/>
      <w:r>
        <w:rPr>
          <w:highlight w:val="yellow"/>
        </w:rPr>
        <w:t>Saroiu</w:t>
      </w:r>
      <w:proofErr w:type="spellEnd"/>
      <w:r>
        <w:rPr>
          <w:highlight w:val="yellow"/>
        </w:rPr>
        <w:t xml:space="preserve">, S., Gribble, S. D., Levy, H. M., &amp; </w:t>
      </w:r>
      <w:proofErr w:type="spellStart"/>
      <w:r>
        <w:rPr>
          <w:highlight w:val="yellow"/>
        </w:rPr>
        <w:t>Zahorjan</w:t>
      </w:r>
      <w:proofErr w:type="spellEnd"/>
      <w:r>
        <w:rPr>
          <w:highlight w:val="yellow"/>
        </w:rPr>
        <w:t>, J.</w:t>
      </w:r>
    </w:p>
    <w:p w14:paraId="627CA0F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lastRenderedPageBreak/>
        <w:t>(2003). Measurement, modeling, and analysis of a peer-to-peer file-sharing</w:t>
      </w:r>
    </w:p>
    <w:p w14:paraId="623776B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workload. SIGOPS </w:t>
      </w:r>
      <w:proofErr w:type="spellStart"/>
      <w:r>
        <w:rPr>
          <w:highlight w:val="yellow"/>
        </w:rPr>
        <w:t>Oper</w:t>
      </w:r>
      <w:proofErr w:type="spellEnd"/>
      <w:r>
        <w:rPr>
          <w:highlight w:val="yellow"/>
        </w:rPr>
        <w:t>. Syst. Rev., 37(5), 314-329. Doi:</w:t>
      </w:r>
    </w:p>
    <w:p w14:paraId="04D1848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10.1145/1165389.945475</w:t>
      </w:r>
    </w:p>
    <w:p w14:paraId="74D4E34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He, Q., Dong, Q., Zhao, B., Wang, Y., &amp; </w:t>
      </w:r>
      <w:proofErr w:type="spellStart"/>
      <w:r>
        <w:rPr>
          <w:highlight w:val="yellow"/>
        </w:rPr>
        <w:t>Qiang</w:t>
      </w:r>
      <w:proofErr w:type="spellEnd"/>
      <w:r>
        <w:rPr>
          <w:highlight w:val="yellow"/>
        </w:rPr>
        <w:t>, B. (2016). P2P Traffic Optimization</w:t>
      </w:r>
    </w:p>
    <w:p w14:paraId="2621527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based on Congestion Distance and DHT. Journal of Internet Services and</w:t>
      </w:r>
    </w:p>
    <w:p w14:paraId="6765C0B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Information Security (JISIS), 6(2), 53-69.</w:t>
      </w:r>
    </w:p>
    <w:p w14:paraId="459E7D9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Hirave</w:t>
      </w:r>
      <w:proofErr w:type="spellEnd"/>
      <w:r>
        <w:rPr>
          <w:highlight w:val="yellow"/>
        </w:rPr>
        <w:t xml:space="preserve">, T., </w:t>
      </w:r>
      <w:proofErr w:type="spellStart"/>
      <w:r>
        <w:rPr>
          <w:highlight w:val="yellow"/>
        </w:rPr>
        <w:t>Surve</w:t>
      </w:r>
      <w:proofErr w:type="spellEnd"/>
      <w:r>
        <w:rPr>
          <w:highlight w:val="yellow"/>
        </w:rPr>
        <w:t xml:space="preserve">, S., &amp; </w:t>
      </w:r>
      <w:proofErr w:type="spellStart"/>
      <w:r>
        <w:rPr>
          <w:highlight w:val="yellow"/>
        </w:rPr>
        <w:t>Malgaonkar</w:t>
      </w:r>
      <w:proofErr w:type="spellEnd"/>
      <w:r>
        <w:rPr>
          <w:highlight w:val="yellow"/>
        </w:rPr>
        <w:t>, S. (2013). Selecting efficient peers in P2P networks</w:t>
      </w:r>
    </w:p>
    <w:p w14:paraId="6C44557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for parallel task computing. 2013 International Conference on Advances in</w:t>
      </w:r>
    </w:p>
    <w:p w14:paraId="14902AC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Technology and Engineering (ICATE), 1-5.</w:t>
      </w:r>
    </w:p>
    <w:p w14:paraId="79C6A92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Hsiao, T. H., Hsu, M. H., &amp; Miao, Y. B. (2011). Adaptive and Efficient Peer Selection in</w:t>
      </w:r>
    </w:p>
    <w:p w14:paraId="55541D3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Peer-to-Peer Streaming Networks. 2011 IEEE 17th International Conference on</w:t>
      </w:r>
    </w:p>
    <w:p w14:paraId="16F20ED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Parallel and Distributed Systems (ICPADS), 753-758.</w:t>
      </w:r>
    </w:p>
    <w:p w14:paraId="5F2F2C1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Ijaz, H., Saleem, S., &amp; </w:t>
      </w:r>
      <w:proofErr w:type="spellStart"/>
      <w:r>
        <w:rPr>
          <w:highlight w:val="yellow"/>
        </w:rPr>
        <w:t>Welzl</w:t>
      </w:r>
      <w:proofErr w:type="spellEnd"/>
      <w:r>
        <w:rPr>
          <w:highlight w:val="yellow"/>
        </w:rPr>
        <w:t>, M. (2013). Fewest common hops (FCH): an improved peer</w:t>
      </w:r>
    </w:p>
    <w:p w14:paraId="2FBC134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selection approach for P2P applications. 2013 21st </w:t>
      </w:r>
      <w:proofErr w:type="spellStart"/>
      <w:r>
        <w:rPr>
          <w:highlight w:val="yellow"/>
        </w:rPr>
        <w:t>Euromicro</w:t>
      </w:r>
      <w:proofErr w:type="spellEnd"/>
      <w:r>
        <w:rPr>
          <w:highlight w:val="yellow"/>
        </w:rPr>
        <w:t xml:space="preserve"> International</w:t>
      </w:r>
    </w:p>
    <w:p w14:paraId="5D3B595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Conference on Parallel, Distributed, and Network-Based Processing, 449-453.</w:t>
      </w:r>
    </w:p>
    <w:p w14:paraId="48E019D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Jain, M., &amp; </w:t>
      </w:r>
      <w:proofErr w:type="spellStart"/>
      <w:r>
        <w:rPr>
          <w:highlight w:val="yellow"/>
        </w:rPr>
        <w:t>Dovrolis</w:t>
      </w:r>
      <w:proofErr w:type="spellEnd"/>
      <w:r>
        <w:rPr>
          <w:highlight w:val="yellow"/>
        </w:rPr>
        <w:t>, C. (2005). End-to-end estimation of the available bandwidth</w:t>
      </w:r>
    </w:p>
    <w:p w14:paraId="584BBA1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variation range. SIGMETRICS Perform. Eval. Rev., 33(1), 265-276. </w:t>
      </w:r>
      <w:proofErr w:type="spellStart"/>
      <w:r>
        <w:rPr>
          <w:highlight w:val="yellow"/>
        </w:rPr>
        <w:t>doi</w:t>
      </w:r>
      <w:proofErr w:type="spellEnd"/>
      <w:r>
        <w:rPr>
          <w:highlight w:val="yellow"/>
        </w:rPr>
        <w:t>:</w:t>
      </w:r>
    </w:p>
    <w:p w14:paraId="6C2E3F7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10.1145/1071690.1064242</w:t>
      </w:r>
    </w:p>
    <w:p w14:paraId="4546C7C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113</w:t>
      </w:r>
    </w:p>
    <w:p w14:paraId="4769D7B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Kaune</w:t>
      </w:r>
      <w:proofErr w:type="spellEnd"/>
      <w:r>
        <w:rPr>
          <w:highlight w:val="yellow"/>
        </w:rPr>
        <w:t xml:space="preserve">, S., </w:t>
      </w:r>
      <w:proofErr w:type="spellStart"/>
      <w:r>
        <w:rPr>
          <w:highlight w:val="yellow"/>
        </w:rPr>
        <w:t>Pussep</w:t>
      </w:r>
      <w:proofErr w:type="spellEnd"/>
      <w:r>
        <w:rPr>
          <w:highlight w:val="yellow"/>
        </w:rPr>
        <w:t xml:space="preserve">, K., </w:t>
      </w:r>
      <w:proofErr w:type="spellStart"/>
      <w:r>
        <w:rPr>
          <w:highlight w:val="yellow"/>
        </w:rPr>
        <w:t>Leng</w:t>
      </w:r>
      <w:proofErr w:type="spellEnd"/>
      <w:r>
        <w:rPr>
          <w:highlight w:val="yellow"/>
        </w:rPr>
        <w:t>, C., Kovacevic, A., Tyson, G., &amp; Steinmetz, R. (2009).</w:t>
      </w:r>
    </w:p>
    <w:p w14:paraId="4285151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Modelling the internet delay space based on geographical locations. 2009 17th</w:t>
      </w:r>
    </w:p>
    <w:p w14:paraId="0687FBF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Euromicro</w:t>
      </w:r>
      <w:proofErr w:type="spellEnd"/>
      <w:r>
        <w:rPr>
          <w:highlight w:val="yellow"/>
        </w:rPr>
        <w:t xml:space="preserve"> International Conference on Parallel, Distributed and Network-based</w:t>
      </w:r>
    </w:p>
    <w:p w14:paraId="29DAD57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Processing, 301-310.</w:t>
      </w:r>
    </w:p>
    <w:p w14:paraId="4B3B93F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Lehrfeld</w:t>
      </w:r>
      <w:proofErr w:type="spellEnd"/>
      <w:r>
        <w:rPr>
          <w:highlight w:val="yellow"/>
        </w:rPr>
        <w:t>, M. (2009). Peer selection Algorithm in Stochastic Content Delivery Networks</w:t>
      </w:r>
    </w:p>
    <w:p w14:paraId="47A92A6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to Reduce File Download Time. Doctor of Philosophy, Nova Southeastern</w:t>
      </w:r>
    </w:p>
    <w:p w14:paraId="3FCB7A1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University, Fort Lauderdale, FL.</w:t>
      </w:r>
    </w:p>
    <w:p w14:paraId="7C16CC2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Lehrfeld</w:t>
      </w:r>
      <w:proofErr w:type="spellEnd"/>
      <w:r>
        <w:rPr>
          <w:highlight w:val="yellow"/>
        </w:rPr>
        <w:t xml:space="preserve">, M., &amp; </w:t>
      </w:r>
      <w:proofErr w:type="spellStart"/>
      <w:r>
        <w:rPr>
          <w:highlight w:val="yellow"/>
        </w:rPr>
        <w:t>Simco</w:t>
      </w:r>
      <w:proofErr w:type="spellEnd"/>
      <w:r>
        <w:rPr>
          <w:highlight w:val="yellow"/>
        </w:rPr>
        <w:t>, G. (2010). Choke-based switching algorithm in stochastic P2P</w:t>
      </w:r>
    </w:p>
    <w:p w14:paraId="11A3805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networks to reduce file download duration. Proceedings of the IEEE</w:t>
      </w:r>
    </w:p>
    <w:p w14:paraId="487F40A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SoutheastCon</w:t>
      </w:r>
      <w:proofErr w:type="spellEnd"/>
      <w:r>
        <w:rPr>
          <w:highlight w:val="yellow"/>
        </w:rPr>
        <w:t xml:space="preserve"> 2010, 127-130.</w:t>
      </w:r>
    </w:p>
    <w:p w14:paraId="54E11A1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Li, J. (2008). On peer-to-peer (P2P) content delivery. Peer-to-Peer Networking and</w:t>
      </w:r>
    </w:p>
    <w:p w14:paraId="5AB2DE1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lastRenderedPageBreak/>
        <w:t>Applications, 1(1), 45-63.</w:t>
      </w:r>
    </w:p>
    <w:p w14:paraId="1AFFDEB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Li, K. (2012). Probing high-capacity peers to reduce download times in P2P file sharing</w:t>
      </w:r>
    </w:p>
    <w:p w14:paraId="6511018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systems with stochastic service capacities. International Journal of Foundations</w:t>
      </w:r>
    </w:p>
    <w:p w14:paraId="587578F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of Computer Science, 23(06), 1341-1369.</w:t>
      </w:r>
    </w:p>
    <w:p w14:paraId="2DAE16B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Li, K. (2014). On the expected file download time of the random time-based switching</w:t>
      </w:r>
    </w:p>
    <w:p w14:paraId="0AAA177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algorithm in P2P networks. Peer-to-Peer Networking and Applications, 7(2), 147-</w:t>
      </w:r>
    </w:p>
    <w:p w14:paraId="3A51FCE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158.</w:t>
      </w:r>
    </w:p>
    <w:p w14:paraId="7660F6B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Li, K. (2015). Analysis of file download time in peer-to-peer networks with stochastic</w:t>
      </w:r>
    </w:p>
    <w:p w14:paraId="00E6F7C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and time-varying service capacities. Future Generation Computer Systems, 42,</w:t>
      </w:r>
    </w:p>
    <w:p w14:paraId="37BB25B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36-43.</w:t>
      </w:r>
    </w:p>
    <w:p w14:paraId="21A1BFD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Liem</w:t>
      </w:r>
      <w:proofErr w:type="spellEnd"/>
      <w:r>
        <w:rPr>
          <w:highlight w:val="yellow"/>
        </w:rPr>
        <w:t xml:space="preserve">, A. T., Hwang, I. S., </w:t>
      </w:r>
      <w:proofErr w:type="spellStart"/>
      <w:r>
        <w:rPr>
          <w:highlight w:val="yellow"/>
        </w:rPr>
        <w:t>Nikoukar</w:t>
      </w:r>
      <w:proofErr w:type="spellEnd"/>
      <w:r>
        <w:rPr>
          <w:highlight w:val="yellow"/>
        </w:rPr>
        <w:t>, A., Yang, C. Z., Ab-Rahman, M. S., &amp; Lu, C. H.</w:t>
      </w:r>
    </w:p>
    <w:p w14:paraId="55492D1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(2016). P2P live-streaming application-aware architecture for QoS enhancement</w:t>
      </w:r>
    </w:p>
    <w:p w14:paraId="7353959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 the EPON. IEEE Systems Journal, 99, 1-11.</w:t>
      </w:r>
    </w:p>
    <w:p w14:paraId="689F5BB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Liu, Y., Wang, H., Lin, Y., &amp; Cheng, S. (2008). Modeling and Quantifying the Impact of</w:t>
      </w:r>
    </w:p>
    <w:p w14:paraId="448F220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P2P File Sharing Traffic on Traditional Internet Traffic. Proceedings of the</w:t>
      </w:r>
    </w:p>
    <w:p w14:paraId="42191B2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International Conference on Advanced Information Networking and Applications</w:t>
      </w:r>
    </w:p>
    <w:p w14:paraId="5833218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Workshops, 1428-1433.</w:t>
      </w:r>
    </w:p>
    <w:p w14:paraId="3C9AE02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LZMA SDK (Software Development Kit) (2017). Retrieved April 19, 2017, from</w:t>
      </w:r>
    </w:p>
    <w:p w14:paraId="1C9658B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http://www.7-zip.org/sdk.html</w:t>
      </w:r>
    </w:p>
    <w:p w14:paraId="4ED72E5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Magharei</w:t>
      </w:r>
      <w:proofErr w:type="spellEnd"/>
      <w:r>
        <w:rPr>
          <w:highlight w:val="yellow"/>
        </w:rPr>
        <w:t xml:space="preserve">, N., </w:t>
      </w:r>
      <w:proofErr w:type="spellStart"/>
      <w:r>
        <w:rPr>
          <w:highlight w:val="yellow"/>
        </w:rPr>
        <w:t>Rejaie</w:t>
      </w:r>
      <w:proofErr w:type="spellEnd"/>
      <w:r>
        <w:rPr>
          <w:highlight w:val="yellow"/>
        </w:rPr>
        <w:t xml:space="preserve">, R., </w:t>
      </w:r>
      <w:proofErr w:type="spellStart"/>
      <w:r>
        <w:rPr>
          <w:highlight w:val="yellow"/>
        </w:rPr>
        <w:t>Rimac</w:t>
      </w:r>
      <w:proofErr w:type="spellEnd"/>
      <w:r>
        <w:rPr>
          <w:highlight w:val="yellow"/>
        </w:rPr>
        <w:t>, I., Hilt, V., &amp; Hofmann, M. (2014). ISP-friendly live</w:t>
      </w:r>
    </w:p>
    <w:p w14:paraId="3018A33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P2P streaming. IEEE/ACM Transactions on Networking, 22(1), 244-256.</w:t>
      </w:r>
    </w:p>
    <w:p w14:paraId="3C3AE50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114</w:t>
      </w:r>
    </w:p>
    <w:p w14:paraId="3A71FCA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Mao, Z. M., Rexford, J., Wang, J., &amp; Katz, R. H. (2003). Towards an accurate AS-level</w:t>
      </w:r>
    </w:p>
    <w:p w14:paraId="41F6D08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traceroute tool. Proceedings of the 2003 conference on Applications,</w:t>
      </w:r>
    </w:p>
    <w:p w14:paraId="34AAFC4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technologies, architectures, and protocols for computer communications, 365-</w:t>
      </w:r>
    </w:p>
    <w:p w14:paraId="1E9BECF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378.</w:t>
      </w:r>
    </w:p>
    <w:p w14:paraId="5EDF28D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Marchetto</w:t>
      </w:r>
      <w:proofErr w:type="spellEnd"/>
      <w:r>
        <w:rPr>
          <w:highlight w:val="yellow"/>
        </w:rPr>
        <w:t xml:space="preserve">, G., </w:t>
      </w:r>
      <w:proofErr w:type="spellStart"/>
      <w:r>
        <w:rPr>
          <w:highlight w:val="yellow"/>
        </w:rPr>
        <w:t>Ciminiera</w:t>
      </w:r>
      <w:proofErr w:type="spellEnd"/>
      <w:r>
        <w:rPr>
          <w:highlight w:val="yellow"/>
        </w:rPr>
        <w:t xml:space="preserve">, L., </w:t>
      </w:r>
      <w:proofErr w:type="spellStart"/>
      <w:r>
        <w:rPr>
          <w:highlight w:val="yellow"/>
        </w:rPr>
        <w:t>Manzillo</w:t>
      </w:r>
      <w:proofErr w:type="spellEnd"/>
      <w:r>
        <w:rPr>
          <w:highlight w:val="yellow"/>
        </w:rPr>
        <w:t xml:space="preserve">, M. P., </w:t>
      </w:r>
      <w:proofErr w:type="spellStart"/>
      <w:r>
        <w:rPr>
          <w:highlight w:val="yellow"/>
        </w:rPr>
        <w:t>Risso</w:t>
      </w:r>
      <w:proofErr w:type="spellEnd"/>
      <w:r>
        <w:rPr>
          <w:highlight w:val="yellow"/>
        </w:rPr>
        <w:t xml:space="preserve">, F., &amp; </w:t>
      </w:r>
      <w:proofErr w:type="spellStart"/>
      <w:r>
        <w:rPr>
          <w:highlight w:val="yellow"/>
        </w:rPr>
        <w:t>Torrero</w:t>
      </w:r>
      <w:proofErr w:type="spellEnd"/>
      <w:r>
        <w:rPr>
          <w:highlight w:val="yellow"/>
        </w:rPr>
        <w:t>, L. (2011). Locating</w:t>
      </w:r>
    </w:p>
    <w:p w14:paraId="322E507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Equivalent Servants over P2P Networks. IEEE Transactions on Network and</w:t>
      </w:r>
    </w:p>
    <w:p w14:paraId="35D0C97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service Management, 8(1), 65-78.</w:t>
      </w:r>
    </w:p>
    <w:p w14:paraId="25CD4F2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MaxMind</w:t>
      </w:r>
      <w:proofErr w:type="spellEnd"/>
      <w:r>
        <w:rPr>
          <w:highlight w:val="yellow"/>
        </w:rPr>
        <w:t xml:space="preserve">. (2017). </w:t>
      </w:r>
      <w:proofErr w:type="spellStart"/>
      <w:r>
        <w:rPr>
          <w:highlight w:val="yellow"/>
        </w:rPr>
        <w:t>GeoLite</w:t>
      </w:r>
      <w:proofErr w:type="spellEnd"/>
      <w:r>
        <w:rPr>
          <w:highlight w:val="yellow"/>
        </w:rPr>
        <w:t xml:space="preserve"> ISP Database. https://www.maxmind.com/en/geoip2-isp-</w:t>
      </w:r>
    </w:p>
    <w:p w14:paraId="5061F66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lastRenderedPageBreak/>
        <w:t>database#features</w:t>
      </w:r>
      <w:proofErr w:type="spellEnd"/>
    </w:p>
    <w:p w14:paraId="59370E4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National Broadband Map. (2017). </w:t>
      </w:r>
      <w:proofErr w:type="spellStart"/>
      <w:r>
        <w:rPr>
          <w:highlight w:val="yellow"/>
        </w:rPr>
        <w:t>Analize</w:t>
      </w:r>
      <w:proofErr w:type="spellEnd"/>
      <w:r>
        <w:rPr>
          <w:highlight w:val="yellow"/>
        </w:rPr>
        <w:t>. Retrieved January 3, 2017, from</w:t>
      </w:r>
    </w:p>
    <w:p w14:paraId="302BCED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http://www.broadbandmap.gov/analyze</w:t>
      </w:r>
    </w:p>
    <w:p w14:paraId="1BAA595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OOKLA. (2017). </w:t>
      </w:r>
      <w:proofErr w:type="spellStart"/>
      <w:r>
        <w:rPr>
          <w:highlight w:val="yellow"/>
        </w:rPr>
        <w:t>Speedtest</w:t>
      </w:r>
      <w:proofErr w:type="spellEnd"/>
      <w:r>
        <w:rPr>
          <w:highlight w:val="yellow"/>
        </w:rPr>
        <w:t xml:space="preserve"> Intelligence from </w:t>
      </w:r>
      <w:proofErr w:type="spellStart"/>
      <w:r>
        <w:rPr>
          <w:highlight w:val="yellow"/>
        </w:rPr>
        <w:t>Ookla</w:t>
      </w:r>
      <w:proofErr w:type="spellEnd"/>
      <w:r>
        <w:rPr>
          <w:highlight w:val="yellow"/>
        </w:rPr>
        <w:t xml:space="preserve"> | Internet performance database.</w:t>
      </w:r>
    </w:p>
    <w:p w14:paraId="7132D6B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Retrieved January 6, 2017, from http://www.ookla.com/speedtest-intelligence</w:t>
      </w:r>
    </w:p>
    <w:p w14:paraId="46632DF3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Ou</w:t>
      </w:r>
      <w:proofErr w:type="spellEnd"/>
      <w:r>
        <w:rPr>
          <w:highlight w:val="yellow"/>
        </w:rPr>
        <w:t>, S., Yang, K., &amp; Zhang, Q. (2006). An Efficient runtime offloading approach for</w:t>
      </w:r>
    </w:p>
    <w:p w14:paraId="65E6A19C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pervasive services. IEEE Wireless Communications and Networking Conference,</w:t>
      </w:r>
    </w:p>
    <w:p w14:paraId="5BD2D1C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4, 2229-2234.</w:t>
      </w:r>
    </w:p>
    <w:p w14:paraId="41C7E0D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Pacifici</w:t>
      </w:r>
      <w:proofErr w:type="spellEnd"/>
      <w:r>
        <w:rPr>
          <w:highlight w:val="yellow"/>
        </w:rPr>
        <w:t xml:space="preserve">, V., </w:t>
      </w:r>
      <w:proofErr w:type="spellStart"/>
      <w:r>
        <w:rPr>
          <w:highlight w:val="yellow"/>
        </w:rPr>
        <w:t>Lehrieder</w:t>
      </w:r>
      <w:proofErr w:type="spellEnd"/>
      <w:r>
        <w:rPr>
          <w:highlight w:val="yellow"/>
        </w:rPr>
        <w:t xml:space="preserve">, F., &amp; </w:t>
      </w:r>
      <w:proofErr w:type="spellStart"/>
      <w:r>
        <w:rPr>
          <w:highlight w:val="yellow"/>
        </w:rPr>
        <w:t>Dán</w:t>
      </w:r>
      <w:proofErr w:type="spellEnd"/>
      <w:r>
        <w:rPr>
          <w:highlight w:val="yellow"/>
        </w:rPr>
        <w:t>, G. (2016). Cache bandwidth allocation for P2P file-</w:t>
      </w:r>
    </w:p>
    <w:p w14:paraId="2C0A895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sharing systems to minimize inter-ISP traffic. IEEE/ACM Transactions on</w:t>
      </w:r>
    </w:p>
    <w:p w14:paraId="2B44205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Networking, 24(1), 437-448.</w:t>
      </w:r>
    </w:p>
    <w:p w14:paraId="6F99202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Ren, S., Liu, Y., Zhou, X., Tang, H., Ci, S., &amp; Wang, M. (2013). A novel peer selection</w:t>
      </w:r>
    </w:p>
    <w:p w14:paraId="6073C97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mechanism in heterogeneous wireless peer-to-peer networks. 2013 19th IEEE</w:t>
      </w:r>
    </w:p>
    <w:p w14:paraId="5503DA5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International Conference on Networks (ICON), 1-7.</w:t>
      </w:r>
    </w:p>
    <w:p w14:paraId="0FDBA00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Scandizzo</w:t>
      </w:r>
      <w:proofErr w:type="spellEnd"/>
      <w:r>
        <w:rPr>
          <w:highlight w:val="yellow"/>
        </w:rPr>
        <w:t xml:space="preserve">, P. and </w:t>
      </w:r>
      <w:proofErr w:type="spellStart"/>
      <w:r>
        <w:rPr>
          <w:highlight w:val="yellow"/>
        </w:rPr>
        <w:t>Imperiali</w:t>
      </w:r>
      <w:proofErr w:type="spellEnd"/>
      <w:r>
        <w:rPr>
          <w:highlight w:val="yellow"/>
        </w:rPr>
        <w:t>, A. (2014) Internet as a Growing and Dynamic Network: An</w:t>
      </w:r>
    </w:p>
    <w:p w14:paraId="779732B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Economic View. Communications and Network, 6, 69-75. </w:t>
      </w:r>
      <w:proofErr w:type="spellStart"/>
      <w:r>
        <w:rPr>
          <w:highlight w:val="yellow"/>
        </w:rPr>
        <w:t>doi</w:t>
      </w:r>
      <w:proofErr w:type="spellEnd"/>
      <w:r>
        <w:rPr>
          <w:highlight w:val="yellow"/>
        </w:rPr>
        <w:t>:</w:t>
      </w:r>
    </w:p>
    <w:p w14:paraId="7E8262B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10.4236/cn.2014.62009.</w:t>
      </w:r>
    </w:p>
    <w:p w14:paraId="6B11C93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Schulze, H., &amp; </w:t>
      </w:r>
      <w:proofErr w:type="spellStart"/>
      <w:r>
        <w:rPr>
          <w:highlight w:val="yellow"/>
        </w:rPr>
        <w:t>Mochalski</w:t>
      </w:r>
      <w:proofErr w:type="spellEnd"/>
      <w:r>
        <w:rPr>
          <w:highlight w:val="yellow"/>
        </w:rPr>
        <w:t xml:space="preserve">, K. (2009). Internet study 2008/2009. </w:t>
      </w:r>
      <w:proofErr w:type="spellStart"/>
      <w:r>
        <w:rPr>
          <w:highlight w:val="yellow"/>
        </w:rPr>
        <w:t>Ipoque</w:t>
      </w:r>
      <w:proofErr w:type="spellEnd"/>
      <w:r>
        <w:rPr>
          <w:highlight w:val="yellow"/>
        </w:rPr>
        <w:t xml:space="preserve"> Report, 37, 351-</w:t>
      </w:r>
    </w:p>
    <w:p w14:paraId="2462235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362.</w:t>
      </w:r>
    </w:p>
    <w:p w14:paraId="63F3B0E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Sherman, A., </w:t>
      </w:r>
      <w:proofErr w:type="spellStart"/>
      <w:r>
        <w:rPr>
          <w:highlight w:val="yellow"/>
        </w:rPr>
        <w:t>Nieh</w:t>
      </w:r>
      <w:proofErr w:type="spellEnd"/>
      <w:r>
        <w:rPr>
          <w:highlight w:val="yellow"/>
        </w:rPr>
        <w:t xml:space="preserve">, J., &amp; </w:t>
      </w:r>
      <w:proofErr w:type="spellStart"/>
      <w:r>
        <w:rPr>
          <w:highlight w:val="yellow"/>
        </w:rPr>
        <w:t>Sten</w:t>
      </w:r>
      <w:proofErr w:type="spellEnd"/>
      <w:r>
        <w:rPr>
          <w:highlight w:val="yellow"/>
        </w:rPr>
        <w:t xml:space="preserve">, C. (2009). </w:t>
      </w:r>
      <w:proofErr w:type="spellStart"/>
      <w:r>
        <w:rPr>
          <w:highlight w:val="yellow"/>
        </w:rPr>
        <w:t>FairTorrent</w:t>
      </w:r>
      <w:proofErr w:type="spellEnd"/>
      <w:r>
        <w:rPr>
          <w:highlight w:val="yellow"/>
        </w:rPr>
        <w:t>: bringing fairness to peer-to-peer</w:t>
      </w:r>
    </w:p>
    <w:p w14:paraId="16D5788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systems. Proceedings of the 5th international conference on Emerging networking</w:t>
      </w:r>
    </w:p>
    <w:p w14:paraId="167D0C1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experiments and technologies, 133-144. </w:t>
      </w:r>
      <w:proofErr w:type="spellStart"/>
      <w:r>
        <w:rPr>
          <w:highlight w:val="yellow"/>
        </w:rPr>
        <w:t>doi</w:t>
      </w:r>
      <w:proofErr w:type="spellEnd"/>
      <w:r>
        <w:rPr>
          <w:highlight w:val="yellow"/>
        </w:rPr>
        <w:t>: 10.1145/1658939.1658955</w:t>
      </w:r>
    </w:p>
    <w:p w14:paraId="5645814E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Steiner, M., &amp; </w:t>
      </w:r>
      <w:proofErr w:type="spellStart"/>
      <w:r>
        <w:rPr>
          <w:highlight w:val="yellow"/>
        </w:rPr>
        <w:t>Varvello</w:t>
      </w:r>
      <w:proofErr w:type="spellEnd"/>
      <w:r>
        <w:rPr>
          <w:highlight w:val="yellow"/>
        </w:rPr>
        <w:t>, M. (2011). Peer-to-peer traffic localization as a service.</w:t>
      </w:r>
    </w:p>
    <w:p w14:paraId="437E7AF5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Proceedings of the IEEE International Conference on Computer Communications</w:t>
      </w:r>
    </w:p>
    <w:p w14:paraId="663FD8E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(Demo), Shanghai, China.</w:t>
      </w:r>
    </w:p>
    <w:p w14:paraId="3A6FFB5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115</w:t>
      </w:r>
    </w:p>
    <w:p w14:paraId="750A1D0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Traverso, S., </w:t>
      </w:r>
      <w:proofErr w:type="spellStart"/>
      <w:r>
        <w:rPr>
          <w:highlight w:val="yellow"/>
        </w:rPr>
        <w:t>Abeni</w:t>
      </w:r>
      <w:proofErr w:type="spellEnd"/>
      <w:r>
        <w:rPr>
          <w:highlight w:val="yellow"/>
        </w:rPr>
        <w:t xml:space="preserve">, L., Birke, R., </w:t>
      </w:r>
      <w:proofErr w:type="spellStart"/>
      <w:r>
        <w:rPr>
          <w:highlight w:val="yellow"/>
        </w:rPr>
        <w:t>Kiraly</w:t>
      </w:r>
      <w:proofErr w:type="spellEnd"/>
      <w:r>
        <w:rPr>
          <w:highlight w:val="yellow"/>
        </w:rPr>
        <w:t xml:space="preserve">, C., Leonardi, E., Lo </w:t>
      </w:r>
      <w:proofErr w:type="spellStart"/>
      <w:r>
        <w:rPr>
          <w:highlight w:val="yellow"/>
        </w:rPr>
        <w:t>Cigno</w:t>
      </w:r>
      <w:proofErr w:type="spellEnd"/>
      <w:r>
        <w:rPr>
          <w:highlight w:val="yellow"/>
        </w:rPr>
        <w:t xml:space="preserve">, R., &amp; </w:t>
      </w:r>
      <w:proofErr w:type="spellStart"/>
      <w:r>
        <w:rPr>
          <w:highlight w:val="yellow"/>
        </w:rPr>
        <w:t>Mellia</w:t>
      </w:r>
      <w:proofErr w:type="spellEnd"/>
      <w:r>
        <w:rPr>
          <w:highlight w:val="yellow"/>
        </w:rPr>
        <w:t>, M.</w:t>
      </w:r>
    </w:p>
    <w:p w14:paraId="2007BED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(2015). Neighborhood filtering strategies for overlay construction in P2P-TV</w:t>
      </w:r>
    </w:p>
    <w:p w14:paraId="6431850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systems: design and experimental comparison. IEEE/ACM Transactions on</w:t>
      </w:r>
    </w:p>
    <w:p w14:paraId="5AC9B44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Networking (TON), 23(3), 741-754.</w:t>
      </w:r>
    </w:p>
    <w:p w14:paraId="071644B1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lastRenderedPageBreak/>
        <w:t>Varvello</w:t>
      </w:r>
      <w:proofErr w:type="spellEnd"/>
      <w:r>
        <w:rPr>
          <w:highlight w:val="yellow"/>
        </w:rPr>
        <w:t>, M., &amp; Steiner, M. (2011). Traffic localization for DHT-based BitTorrent</w:t>
      </w:r>
    </w:p>
    <w:p w14:paraId="7C55EA8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networks. International Conference on Research in Networking, 40-53.</w:t>
      </w:r>
    </w:p>
    <w:p w14:paraId="0714228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Wilkins, R. (2013). Download Time Reduction Using Recent Performance-Biased Peer</w:t>
      </w:r>
    </w:p>
    <w:p w14:paraId="2A7D5FE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Replacement In Stochastic P2P Content Delivery Networks. Doctor of</w:t>
      </w:r>
    </w:p>
    <w:p w14:paraId="26D4BFA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Philosophy, Nova Southeastern University, Fort Lauderdale, FL.</w:t>
      </w:r>
    </w:p>
    <w:p w14:paraId="4AC8BC3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Wilkins, R., &amp; </w:t>
      </w:r>
      <w:proofErr w:type="spellStart"/>
      <w:r>
        <w:rPr>
          <w:highlight w:val="yellow"/>
        </w:rPr>
        <w:t>Simco</w:t>
      </w:r>
      <w:proofErr w:type="spellEnd"/>
      <w:r>
        <w:rPr>
          <w:highlight w:val="yellow"/>
        </w:rPr>
        <w:t>, G. (2013). Download Time Reduction Using Recent Performance-</w:t>
      </w:r>
    </w:p>
    <w:p w14:paraId="11E84D7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Biased Peer Replacement </w:t>
      </w:r>
      <w:proofErr w:type="gramStart"/>
      <w:r>
        <w:rPr>
          <w:highlight w:val="yellow"/>
        </w:rPr>
        <w:t>In</w:t>
      </w:r>
      <w:proofErr w:type="gramEnd"/>
      <w:r>
        <w:rPr>
          <w:highlight w:val="yellow"/>
        </w:rPr>
        <w:t xml:space="preserve"> Stochastic P2P Content Delivery Networks. 2013</w:t>
      </w:r>
    </w:p>
    <w:p w14:paraId="17F0816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International Conference on Selected Topics in Mobile and Wireless Networking</w:t>
      </w:r>
    </w:p>
    <w:p w14:paraId="00A14EF2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(</w:t>
      </w:r>
      <w:proofErr w:type="spellStart"/>
      <w:r>
        <w:rPr>
          <w:highlight w:val="yellow"/>
        </w:rPr>
        <w:t>MoWNet</w:t>
      </w:r>
      <w:proofErr w:type="spellEnd"/>
      <w:r>
        <w:rPr>
          <w:highlight w:val="yellow"/>
        </w:rPr>
        <w:t>), 86-91.</w:t>
      </w:r>
    </w:p>
    <w:p w14:paraId="475E5D6D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Xie, H., Yang, Y. R., Krishnamurthy, A., Liu, Y. G., &amp; </w:t>
      </w:r>
      <w:proofErr w:type="spellStart"/>
      <w:r>
        <w:rPr>
          <w:highlight w:val="yellow"/>
        </w:rPr>
        <w:t>Silberschatz</w:t>
      </w:r>
      <w:proofErr w:type="spellEnd"/>
      <w:r>
        <w:rPr>
          <w:highlight w:val="yellow"/>
        </w:rPr>
        <w:t>, A. (2008). P4P:</w:t>
      </w:r>
    </w:p>
    <w:p w14:paraId="0A32EB5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Provider Portal for Applications. Proceedings of the ACM SIGCOMM 2008</w:t>
      </w:r>
    </w:p>
    <w:p w14:paraId="5E7AB47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conference on Data Communication, 351-362.</w:t>
      </w:r>
    </w:p>
    <w:p w14:paraId="2469B629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Yang, C., Zhou, Y., Chen, L., Fu, T. Z., &amp; Chiu, D. M. (2015). Turbocharged video</w:t>
      </w:r>
    </w:p>
    <w:p w14:paraId="067E0B94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distribution via P2P. IEEE Transactions on Circuits and Systems for Video</w:t>
      </w:r>
    </w:p>
    <w:p w14:paraId="2C8EE796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Technology, 25(2), 287-299.</w:t>
      </w:r>
    </w:p>
    <w:p w14:paraId="01572F8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Yang, X., &amp; De </w:t>
      </w:r>
      <w:proofErr w:type="spellStart"/>
      <w:r>
        <w:rPr>
          <w:highlight w:val="yellow"/>
        </w:rPr>
        <w:t>Veciana</w:t>
      </w:r>
      <w:proofErr w:type="spellEnd"/>
      <w:r>
        <w:rPr>
          <w:highlight w:val="yellow"/>
        </w:rPr>
        <w:t xml:space="preserve">, G. (2004). Service capacity of </w:t>
      </w:r>
      <w:proofErr w:type="gramStart"/>
      <w:r>
        <w:rPr>
          <w:highlight w:val="yellow"/>
        </w:rPr>
        <w:t>peer to peer</w:t>
      </w:r>
      <w:proofErr w:type="gramEnd"/>
      <w:r>
        <w:rPr>
          <w:highlight w:val="yellow"/>
        </w:rPr>
        <w:t xml:space="preserve"> networks.</w:t>
      </w:r>
    </w:p>
    <w:p w14:paraId="08C6ECD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INFOCOM 2004. Twenty-third </w:t>
      </w:r>
      <w:proofErr w:type="spellStart"/>
      <w:r>
        <w:rPr>
          <w:highlight w:val="yellow"/>
        </w:rPr>
        <w:t>AnnualJoint</w:t>
      </w:r>
      <w:proofErr w:type="spellEnd"/>
      <w:r>
        <w:rPr>
          <w:highlight w:val="yellow"/>
        </w:rPr>
        <w:t xml:space="preserve"> Conference of the IEEE Computer</w:t>
      </w:r>
    </w:p>
    <w:p w14:paraId="5278C0AF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and Communications Societies, 4, 2242-2252. </w:t>
      </w:r>
      <w:proofErr w:type="spellStart"/>
      <w:r>
        <w:rPr>
          <w:highlight w:val="yellow"/>
        </w:rPr>
        <w:t>doi</w:t>
      </w:r>
      <w:proofErr w:type="spellEnd"/>
      <w:r>
        <w:rPr>
          <w:highlight w:val="yellow"/>
        </w:rPr>
        <w:t>:</w:t>
      </w:r>
    </w:p>
    <w:p w14:paraId="7D84D0F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10.1109/INFCOM.200401354647</w:t>
      </w:r>
    </w:p>
    <w:p w14:paraId="6B51EF6B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 xml:space="preserve">Ying, L., &amp; </w:t>
      </w:r>
      <w:proofErr w:type="spellStart"/>
      <w:r>
        <w:rPr>
          <w:highlight w:val="yellow"/>
        </w:rPr>
        <w:t>Basu</w:t>
      </w:r>
      <w:proofErr w:type="spellEnd"/>
      <w:r>
        <w:rPr>
          <w:highlight w:val="yellow"/>
        </w:rPr>
        <w:t>, A. (2006). Traceroute-based fast peer selection without offline</w:t>
      </w:r>
    </w:p>
    <w:p w14:paraId="415ACB97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database. Eighth IEEE International Symposium on Multimedia, 2006. ISM'06.,</w:t>
      </w:r>
    </w:p>
    <w:p w14:paraId="5341331A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609-614.</w:t>
      </w:r>
    </w:p>
    <w:p w14:paraId="07523EB8" w14:textId="77777777" w:rsidR="00557EF6" w:rsidRDefault="00000000">
      <w:pPr>
        <w:spacing w:line="240" w:lineRule="auto"/>
        <w:ind w:left="360" w:hanging="360"/>
        <w:rPr>
          <w:highlight w:val="yellow"/>
        </w:rPr>
      </w:pPr>
      <w:proofErr w:type="spellStart"/>
      <w:r>
        <w:rPr>
          <w:highlight w:val="yellow"/>
        </w:rPr>
        <w:t>Zuo</w:t>
      </w:r>
      <w:proofErr w:type="spellEnd"/>
      <w:r>
        <w:rPr>
          <w:highlight w:val="yellow"/>
        </w:rPr>
        <w:t xml:space="preserve">, X., &amp; </w:t>
      </w:r>
      <w:proofErr w:type="spellStart"/>
      <w:r>
        <w:rPr>
          <w:highlight w:val="yellow"/>
        </w:rPr>
        <w:t>Iamnitchi</w:t>
      </w:r>
      <w:proofErr w:type="spellEnd"/>
      <w:r>
        <w:rPr>
          <w:highlight w:val="yellow"/>
        </w:rPr>
        <w:t>, A. (2016). A Survey of Socially Aware Peer-to-Peer Systems.</w:t>
      </w:r>
    </w:p>
    <w:p w14:paraId="793CDD40" w14:textId="77777777" w:rsidR="00557EF6" w:rsidRDefault="00000000">
      <w:pPr>
        <w:spacing w:line="240" w:lineRule="auto"/>
        <w:ind w:left="360" w:hanging="360"/>
        <w:rPr>
          <w:highlight w:val="yellow"/>
        </w:rPr>
      </w:pPr>
      <w:r>
        <w:rPr>
          <w:highlight w:val="yellow"/>
        </w:rPr>
        <w:t>ACM Computing Surveys (CSUR), 49(1), 9.</w:t>
      </w:r>
    </w:p>
    <w:p w14:paraId="2F00DA3C" w14:textId="77777777" w:rsidR="00557EF6" w:rsidRDefault="00557EF6">
      <w:pPr>
        <w:spacing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4EC0FE8C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5CF21707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/>
      </w:r>
      <w:r>
        <w:rPr>
          <w:rFonts w:ascii="Times New Roman" w:hAnsi="Times New Roman"/>
          <w:sz w:val="24"/>
          <w:szCs w:val="24"/>
        </w:rPr>
        <w:br/>
      </w:r>
    </w:p>
    <w:p w14:paraId="4E6A3D09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of Authorship of Doctoral Course 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465C6" w14:textId="77777777" w:rsidR="00557EF6" w:rsidRDefault="00557EF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13F2A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16B6A" wp14:editId="1592C802">
            <wp:extent cx="4572000" cy="809625"/>
            <wp:effectExtent l="0" t="0" r="0" b="0"/>
            <wp:docPr id="1" name="Image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text, outdoor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6C2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 Dr. Yair Levy</w:t>
      </w:r>
    </w:p>
    <w:p w14:paraId="7231524D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Student’s Name: Eric Webb</w:t>
      </w:r>
    </w:p>
    <w:p w14:paraId="692F4C28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Submission: November 27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568981DB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 and Title of Submission: Assignment #2 Pre-Idea Paper “Defending Against Centralization via Asynchronicity.”</w:t>
      </w:r>
    </w:p>
    <w:p w14:paraId="74479AE7" w14:textId="77777777" w:rsidR="00557EF6" w:rsidRDefault="00557EF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E82C8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of Authorship: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 w14:paraId="19BC1E08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/>
      </w:r>
      <w:r>
        <w:rPr>
          <w:rFonts w:ascii="Times New Roman" w:hAnsi="Times New Roman"/>
          <w:sz w:val="24"/>
          <w:szCs w:val="24"/>
        </w:rPr>
        <w:br/>
      </w:r>
    </w:p>
    <w:p w14:paraId="60D8D79F" w14:textId="77777777" w:rsidR="00557EF6" w:rsidRDefault="0000000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Student's Signature: ERIC WEBB</w:t>
      </w:r>
    </w:p>
    <w:p w14:paraId="79D4C9DF" w14:textId="77777777" w:rsidR="00557EF6" w:rsidRDefault="00557EF6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sectPr w:rsidR="00557EF6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fmt="lowerRoman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BC48" w14:textId="77777777" w:rsidR="00055E1E" w:rsidRDefault="00055E1E">
      <w:pPr>
        <w:spacing w:after="0" w:line="240" w:lineRule="auto"/>
      </w:pPr>
      <w:r>
        <w:separator/>
      </w:r>
    </w:p>
  </w:endnote>
  <w:endnote w:type="continuationSeparator" w:id="0">
    <w:p w14:paraId="4C973AA9" w14:textId="77777777" w:rsidR="00055E1E" w:rsidRDefault="0005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C6922" w14:textId="77777777" w:rsidR="00557EF6" w:rsidRDefault="00557EF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4EB9FB9E" w14:textId="77777777" w:rsidR="00557EF6" w:rsidRDefault="00557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465531"/>
      <w:docPartObj>
        <w:docPartGallery w:val="Page Numbers (Bottom of Page)"/>
        <w:docPartUnique/>
      </w:docPartObj>
    </w:sdtPr>
    <w:sdtContent>
      <w:p w14:paraId="4666B795" w14:textId="77777777" w:rsidR="00557EF6" w:rsidRDefault="00000000">
        <w:pPr>
          <w:pStyle w:val="Footer"/>
          <w:rPr>
            <w:rStyle w:val="PageNumber"/>
          </w:rPr>
        </w:pP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557EF6" w14:paraId="397AC310" w14:textId="77777777">
      <w:tc>
        <w:tcPr>
          <w:tcW w:w="3119" w:type="dxa"/>
        </w:tcPr>
        <w:p w14:paraId="6D9DACF0" w14:textId="77777777" w:rsidR="00557EF6" w:rsidRDefault="00557EF6">
          <w:pPr>
            <w:pStyle w:val="Header"/>
            <w:ind w:left="-115"/>
          </w:pPr>
        </w:p>
      </w:tc>
      <w:tc>
        <w:tcPr>
          <w:tcW w:w="3120" w:type="dxa"/>
        </w:tcPr>
        <w:p w14:paraId="55005CE9" w14:textId="77777777" w:rsidR="00557EF6" w:rsidRDefault="00557EF6">
          <w:pPr>
            <w:pStyle w:val="Header"/>
            <w:jc w:val="center"/>
          </w:pPr>
        </w:p>
      </w:tc>
      <w:tc>
        <w:tcPr>
          <w:tcW w:w="3120" w:type="dxa"/>
        </w:tcPr>
        <w:p w14:paraId="09F93BE0" w14:textId="77777777" w:rsidR="00557EF6" w:rsidRDefault="00557EF6">
          <w:pPr>
            <w:pStyle w:val="Header"/>
            <w:ind w:right="-115"/>
            <w:jc w:val="right"/>
          </w:pPr>
        </w:p>
      </w:tc>
    </w:tr>
  </w:tbl>
  <w:p w14:paraId="359A099D" w14:textId="77777777" w:rsidR="00557EF6" w:rsidRDefault="00557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77C7" w14:textId="77777777" w:rsidR="00055E1E" w:rsidRDefault="00055E1E">
      <w:pPr>
        <w:spacing w:after="0" w:line="240" w:lineRule="auto"/>
      </w:pPr>
      <w:r>
        <w:separator/>
      </w:r>
    </w:p>
  </w:footnote>
  <w:footnote w:type="continuationSeparator" w:id="0">
    <w:p w14:paraId="302CB20E" w14:textId="77777777" w:rsidR="00055E1E" w:rsidRDefault="0005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12863"/>
      <w:docPartObj>
        <w:docPartGallery w:val="Page Numbers (Top of Page)"/>
        <w:docPartUnique/>
      </w:docPartObj>
    </w:sdtPr>
    <w:sdtContent>
      <w:p w14:paraId="5798F846" w14:textId="77777777" w:rsidR="00557EF6" w:rsidRDefault="00000000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xi</w:t>
        </w:r>
        <w:proofErr w:type="spellStart"/>
        <w:r>
          <w:rPr>
            <w:rStyle w:val="PageNumber"/>
          </w:rPr>
          <w:t>i</w:t>
        </w:r>
        <w:proofErr w:type="spellEnd"/>
        <w:r>
          <w:rPr>
            <w:rStyle w:val="PageNumber"/>
          </w:rPr>
          <w:fldChar w:fldCharType="end"/>
        </w:r>
      </w:p>
      <w:p w14:paraId="2279818E" w14:textId="77777777" w:rsidR="00557EF6" w:rsidRDefault="00000000">
        <w:pPr>
          <w:pStyle w:val="Header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813863"/>
      <w:docPartObj>
        <w:docPartGallery w:val="Page Numbers (Top of Page)"/>
        <w:docPartUnique/>
      </w:docPartObj>
    </w:sdtPr>
    <w:sdtContent>
      <w:p w14:paraId="06EAC860" w14:textId="77777777" w:rsidR="00557EF6" w:rsidRDefault="00557EF6">
        <w:pPr>
          <w:pStyle w:val="Header"/>
          <w:rPr>
            <w:rStyle w:val="PageNumber"/>
          </w:rPr>
        </w:pPr>
      </w:p>
      <w:p w14:paraId="7815C16B" w14:textId="77777777" w:rsidR="00557EF6" w:rsidRDefault="00000000">
        <w:pPr>
          <w:pStyle w:val="Header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F6"/>
    <w:rsid w:val="00001120"/>
    <w:rsid w:val="00055E1E"/>
    <w:rsid w:val="00083CA5"/>
    <w:rsid w:val="0018538A"/>
    <w:rsid w:val="00190AAC"/>
    <w:rsid w:val="001D7A23"/>
    <w:rsid w:val="00224A01"/>
    <w:rsid w:val="00253C47"/>
    <w:rsid w:val="002720F8"/>
    <w:rsid w:val="002A5D08"/>
    <w:rsid w:val="002E7826"/>
    <w:rsid w:val="0030300E"/>
    <w:rsid w:val="003579F6"/>
    <w:rsid w:val="003B62FC"/>
    <w:rsid w:val="003D1074"/>
    <w:rsid w:val="003F0498"/>
    <w:rsid w:val="0046658D"/>
    <w:rsid w:val="00472EA8"/>
    <w:rsid w:val="00506FA7"/>
    <w:rsid w:val="00515E38"/>
    <w:rsid w:val="00557EF6"/>
    <w:rsid w:val="0058115E"/>
    <w:rsid w:val="006066C8"/>
    <w:rsid w:val="0063388C"/>
    <w:rsid w:val="006A25E8"/>
    <w:rsid w:val="006F09D5"/>
    <w:rsid w:val="007C059E"/>
    <w:rsid w:val="0083297D"/>
    <w:rsid w:val="00836939"/>
    <w:rsid w:val="0087298A"/>
    <w:rsid w:val="00A15266"/>
    <w:rsid w:val="00A226A9"/>
    <w:rsid w:val="00A62CF8"/>
    <w:rsid w:val="00A637C2"/>
    <w:rsid w:val="00B31CC5"/>
    <w:rsid w:val="00B50060"/>
    <w:rsid w:val="00B86925"/>
    <w:rsid w:val="00B92EA0"/>
    <w:rsid w:val="00BE1CF3"/>
    <w:rsid w:val="00CA2EA9"/>
    <w:rsid w:val="00DB540D"/>
    <w:rsid w:val="00E11BC1"/>
    <w:rsid w:val="00E56D75"/>
    <w:rsid w:val="00EC7B00"/>
    <w:rsid w:val="00E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7BB4"/>
  <w15:docId w15:val="{2F062937-F7C7-ED4C-B1FB-99F9262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Emphasis">
    <w:name w:val="Emphasis"/>
    <w:qFormat/>
    <w:rPr>
      <w:i/>
      <w:iCs/>
    </w:rPr>
  </w:style>
  <w:style w:type="character" w:customStyle="1" w:styleId="textlayer--absolute">
    <w:name w:val="textlayer--absolute"/>
    <w:basedOn w:val="DefaultParagraphFont"/>
    <w:qFormat/>
    <w:rsid w:val="00E2413D"/>
  </w:style>
  <w:style w:type="character" w:styleId="PageNumber">
    <w:name w:val="page number"/>
    <w:basedOn w:val="DefaultParagraphFont"/>
    <w:uiPriority w:val="99"/>
    <w:semiHidden/>
    <w:unhideWhenUsed/>
    <w:qFormat/>
    <w:rsid w:val="00D60FD7"/>
  </w:style>
  <w:style w:type="character" w:styleId="UnresolvedMention">
    <w:name w:val="Unresolved Mention"/>
    <w:basedOn w:val="DefaultParagraphFont"/>
    <w:uiPriority w:val="99"/>
    <w:semiHidden/>
    <w:unhideWhenUsed/>
    <w:qFormat/>
    <w:rsid w:val="002B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9B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qFormat/>
    <w:rsid w:val="00747BF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Left">
    <w:name w:val="Header Left"/>
    <w:basedOn w:val="Header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NormalWeb">
    <w:name w:val="Normal (Web)"/>
    <w:basedOn w:val="Normal"/>
    <w:uiPriority w:val="99"/>
    <w:unhideWhenUsed/>
    <w:rsid w:val="00515E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OINS49042.2020.9191430" TargetMode="External"/><Relationship Id="rId13" Type="http://schemas.openxmlformats.org/officeDocument/2006/relationships/hyperlink" Target="https://doi.org/10.1109/Blockchain53845.2021.00073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109/CCNC49032.2021.9369563" TargetMode="External"/><Relationship Id="rId12" Type="http://schemas.openxmlformats.org/officeDocument/2006/relationships/hyperlink" Target="https://doi.org/10.1109/COMPTELIX.2017.8003959" TargetMode="External"/><Relationship Id="rId17" Type="http://schemas.openxmlformats.org/officeDocument/2006/relationships/hyperlink" Target="https://doi.org/10.1145/2976749.29783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ICDEW53142.2021.00022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IWCMC55113.2022.98253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45/3318041.335546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45/3243734.324381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SNPD.2015.7176229" TargetMode="External"/><Relationship Id="rId14" Type="http://schemas.openxmlformats.org/officeDocument/2006/relationships/hyperlink" Target="https://doi.org/10.1109/ACCESS.2020.2986824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1B4FD-9B73-064A-9553-3005F171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7574</TotalTime>
  <Pages>13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dc:description/>
  <cp:lastModifiedBy>Eric Webb</cp:lastModifiedBy>
  <cp:revision>808</cp:revision>
  <dcterms:created xsi:type="dcterms:W3CDTF">2022-11-03T01:51:00Z</dcterms:created>
  <dcterms:modified xsi:type="dcterms:W3CDTF">2022-12-05T01:08:00Z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