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jc w:val="left"/>
        <w:rPr/>
      </w:pPr>
      <w:r>
        <w:rPr/>
      </w:r>
    </w:p>
    <w:p>
      <w:pPr>
        <w:pStyle w:val="TextBody"/>
        <w:spacing w:lineRule="auto" w:line="240"/>
        <w:jc w:val="left"/>
        <w:rPr/>
      </w:pPr>
      <w:r>
        <w:rPr/>
        <w:t>Compliance is all about following established regulations, laws, and ethical standards in the field of choice. On the other hand, Commitments the dedication and loyalty to completing a goal or objective within an organization.</w:t>
      </w:r>
    </w:p>
    <w:p>
      <w:pPr>
        <w:pStyle w:val="TextBody"/>
        <w:spacing w:lineRule="auto" w:line="240"/>
        <w:jc w:val="left"/>
        <w:rPr>
          <w:i/>
          <w:i/>
          <w:iCs/>
        </w:rPr>
      </w:pPr>
      <w:r>
        <w:rPr>
          <w:i/>
          <w:iCs/>
        </w:rPr>
      </w:r>
    </w:p>
    <w:p>
      <w:pPr>
        <w:pStyle w:val="TextBody"/>
        <w:spacing w:lineRule="auto" w:line="240"/>
        <w:jc w:val="left"/>
        <w:rPr>
          <w:i/>
          <w:i/>
          <w:iCs/>
        </w:rPr>
      </w:pPr>
      <w:r>
        <w:rPr>
          <w:i/>
          <w:iCs/>
        </w:rPr>
        <w:t>Lockheed Martin, as a large defense contractor, places a significant emphasis on compliance and commitment in its workplace. This is because the company operates in a highly regulated industry and must comply with various laws and regulations, including those related to national security.</w:t>
      </w:r>
    </w:p>
    <w:p>
      <w:pPr>
        <w:pStyle w:val="TextBody"/>
        <w:spacing w:lineRule="auto" w:line="240"/>
        <w:jc w:val="left"/>
        <w:rPr>
          <w:i/>
          <w:i/>
          <w:iCs/>
        </w:rPr>
      </w:pPr>
      <w:r>
        <w:rPr>
          <w:i/>
          <w:iCs/>
        </w:rPr>
        <w:t>To ensure compliance, Lockheed Martin has established a robust compliance program that includes training employees on relevant laws and regulations, conducting regular audits and assessments, and implementing internal controls and policies to prevent and detect potential violations. The company also has a code of ethics and business conduct that outlines its commitment to ethical behavior and integrity.</w:t>
      </w:r>
    </w:p>
    <w:p>
      <w:pPr>
        <w:pStyle w:val="TextBody"/>
        <w:spacing w:lineRule="auto" w:line="240"/>
        <w:jc w:val="left"/>
        <w:rPr>
          <w:i/>
          <w:i/>
          <w:iCs/>
        </w:rPr>
      </w:pPr>
      <w:r>
        <w:rPr>
          <w:i/>
          <w:iCs/>
        </w:rPr>
        <w:t>In terms of commitment, Lockheed Martin has a strong focus on employee engagement and development. The company offers various training and development programs, as well as career advancement opportunities, to encourage employees to grow and excel in their roles. Additionally, the company has a strong commitment to diversity and inclusion, and actively seeks to create a workplace that is welcoming and inclusive for all employees.</w:t>
      </w:r>
    </w:p>
    <w:p>
      <w:pPr>
        <w:pStyle w:val="TextBody"/>
        <w:spacing w:lineRule="auto" w:line="240"/>
        <w:jc w:val="left"/>
        <w:rPr>
          <w:i/>
          <w:i/>
          <w:iCs/>
        </w:rPr>
      </w:pPr>
      <w:r>
        <w:rPr>
          <w:i/>
          <w:iCs/>
        </w:rPr>
        <w:t>Overall, Lockheed Martin's emphasis on compliance and commitment in the workplace helps to ensure that the company operates in a responsible and ethical manner while also creating a positive and supportive work environment for its employees.</w:t>
      </w:r>
    </w:p>
    <w:p>
      <w:pPr>
        <w:pStyle w:val="Normal"/>
        <w:spacing w:lineRule="auto" w:line="480" w:before="0" w:after="160"/>
        <w:jc w:val="center"/>
        <w:rPr>
          <w:rFonts w:cs="Times New Roman"/>
          <w:i w:val="false"/>
          <w:i w:val="false"/>
          <w:iCs w:val="false"/>
        </w:rPr>
      </w:pPr>
      <w:r>
        <w:rPr/>
      </w:r>
    </w:p>
    <w:sectPr>
      <w:footerReference w:type="even" r:id="rId2"/>
      <w:footerReference w:type="default" r:id="rId3"/>
      <w:type w:val="nextPage"/>
      <w:pgSz w:w="12240" w:h="15840"/>
      <w:pgMar w:left="1440" w:right="1440" w:header="0" w:top="1440" w:footer="1440" w:bottom="215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160"/>
      <w:rPr/>
    </w:pPr>
    <w:r>
      <w:rPr/>
    </w:r>
  </w:p>
</w:ftr>
</file>

<file path=word/settings.xml><?xml version="1.0" encoding="utf-8"?>
<w:settings xmlns:w="http://schemas.openxmlformats.org/wordprocessingml/2006/main">
  <w:zoom w:percent="100"/>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Cs w:val="22"/>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等线"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LineNumbering">
    <w:name w:val="Line Numbering"/>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6577f"/>
    <w:pPr>
      <w:spacing w:before="0" w:after="160"/>
      <w:ind w:left="720" w:hanging="0"/>
      <w:contextualSpacing/>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1687</TotalTime>
  <Application>LibreOffice/6.4.7.2$Linux_X86_64 LibreOffice_project/40$Build-2</Application>
  <Pages>1</Pages>
  <Words>235</Words>
  <Characters>1364</Characters>
  <CharactersWithSpaces>1594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2021-01-20T03:04:00Z</dcterms:created>
  <dc:creator>Ling Wang</dc:creator>
  <dc:description/>
  <dc:language>en-US</dc:language>
  <cp:lastModifiedBy/>
  <dcterms:modified xsi:type="dcterms:W3CDTF">2023-03-27T20:23:11Z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