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793" w:rsidRDefault="000959A5" w:rsidP="00640D3E">
      <w:pPr>
        <w:pBdr>
          <w:bottom w:val="single" w:sz="12" w:space="1" w:color="auto"/>
        </w:pBdr>
        <w:jc w:val="both"/>
        <w:rPr>
          <w:b/>
        </w:rPr>
      </w:pPr>
      <w:r w:rsidRPr="000959A5">
        <w:rPr>
          <w:b/>
        </w:rPr>
        <w:t>TERMO DE RESPONSABILIDADE E CONFIDENCIALIDADE DA INFORM</w:t>
      </w:r>
      <w:r>
        <w:rPr>
          <w:b/>
        </w:rPr>
        <w:t>A</w:t>
      </w:r>
      <w:r w:rsidRPr="000959A5">
        <w:rPr>
          <w:b/>
        </w:rPr>
        <w:t>ÇÃO</w:t>
      </w:r>
    </w:p>
    <w:p w:rsidR="000959A5" w:rsidRDefault="000959A5" w:rsidP="00640D3E">
      <w:pPr>
        <w:jc w:val="both"/>
      </w:pPr>
    </w:p>
    <w:p w:rsidR="000959A5" w:rsidRDefault="000959A5" w:rsidP="00640D3E">
      <w:pPr>
        <w:jc w:val="both"/>
        <w:rPr>
          <w:b/>
        </w:rPr>
      </w:pPr>
      <w:r>
        <w:rPr>
          <w:b/>
        </w:rPr>
        <w:t>1. OBJETIVO</w:t>
      </w:r>
    </w:p>
    <w:p w:rsidR="000959A5" w:rsidRPr="000959A5" w:rsidRDefault="000959A5" w:rsidP="00640D3E">
      <w:pPr>
        <w:jc w:val="both"/>
      </w:pPr>
      <w:r>
        <w:t>Estabelecer normas e diretrizes que permitam aos funcionários, diretores e fornecedores/terceiros seguirem padrões de comportamentos relacionados à segurança da informação</w:t>
      </w:r>
      <w:r w:rsidR="00262E38">
        <w:t xml:space="preserve">, afim de assegurar </w:t>
      </w:r>
      <w:r w:rsidR="00C15318">
        <w:t xml:space="preserve">a </w:t>
      </w:r>
      <w:r w:rsidR="00262E38">
        <w:t>confidencialidade, disponibilidade, integridade e autenticidade das informações.</w:t>
      </w:r>
    </w:p>
    <w:p w:rsidR="00347549" w:rsidRDefault="000959A5" w:rsidP="00640D3E">
      <w:pPr>
        <w:jc w:val="both"/>
      </w:pPr>
      <w:r>
        <w:rPr>
          <w:b/>
        </w:rPr>
        <w:t>2</w:t>
      </w:r>
      <w:r w:rsidR="00347549">
        <w:rPr>
          <w:b/>
        </w:rPr>
        <w:t>. DIRETRIZES</w:t>
      </w:r>
    </w:p>
    <w:p w:rsidR="00347549" w:rsidRDefault="00347549" w:rsidP="00640D3E">
      <w:pPr>
        <w:jc w:val="both"/>
      </w:pPr>
      <w:r w:rsidRPr="00347549">
        <w:t>Conform</w:t>
      </w:r>
      <w:r>
        <w:t>e a norma NBR ISO/IEC 17</w:t>
      </w:r>
      <w:r w:rsidR="00C15318">
        <w:t>.</w:t>
      </w:r>
      <w:r>
        <w:t xml:space="preserve">799/2005, a informação é um ativo </w:t>
      </w:r>
      <w:r w:rsidR="00640D3E">
        <w:t>que tem valor para a organização e d</w:t>
      </w:r>
      <w:r w:rsidR="00C15318">
        <w:t>eve ser adequadamente preservado</w:t>
      </w:r>
      <w:r w:rsidR="00640D3E">
        <w:t xml:space="preserve">. Este termo de responsabilidade objetiva proteger toda e qualquer informação de ameaças que possam minimizar a produtividade e retorno dos investimentos e maximizar danos à corporação, usando a: </w:t>
      </w:r>
    </w:p>
    <w:p w:rsidR="00640D3E" w:rsidRDefault="00640D3E" w:rsidP="00640D3E">
      <w:pPr>
        <w:pStyle w:val="PargrafodaLista"/>
        <w:numPr>
          <w:ilvl w:val="0"/>
          <w:numId w:val="2"/>
        </w:numPr>
        <w:jc w:val="both"/>
      </w:pPr>
      <w:r>
        <w:t xml:space="preserve">Confidencialidade: garantia de que todo ativo é </w:t>
      </w:r>
      <w:r w:rsidR="00C15318">
        <w:t>utilizado</w:t>
      </w:r>
      <w:r w:rsidR="00290476">
        <w:t xml:space="preserve"> somente por pessoas autorizadas;</w:t>
      </w:r>
    </w:p>
    <w:p w:rsidR="00290476" w:rsidRDefault="00290476" w:rsidP="00640D3E">
      <w:pPr>
        <w:pStyle w:val="PargrafodaLista"/>
        <w:numPr>
          <w:ilvl w:val="0"/>
          <w:numId w:val="2"/>
        </w:numPr>
        <w:jc w:val="both"/>
      </w:pPr>
      <w:r>
        <w:t>Disponibilidade: toda consulta a informação deve estar disponível a qualquer momento para qualquer pessoa que esteja autorizada a ela;</w:t>
      </w:r>
    </w:p>
    <w:p w:rsidR="00290476" w:rsidRDefault="00290476" w:rsidP="00640D3E">
      <w:pPr>
        <w:pStyle w:val="PargrafodaLista"/>
        <w:numPr>
          <w:ilvl w:val="0"/>
          <w:numId w:val="2"/>
        </w:numPr>
        <w:jc w:val="both"/>
      </w:pPr>
      <w:r>
        <w:t>Integridade: garantir que a informação está correta, que não foi alterada ou violada;</w:t>
      </w:r>
    </w:p>
    <w:p w:rsidR="00290476" w:rsidRDefault="00290476" w:rsidP="00640D3E">
      <w:pPr>
        <w:pStyle w:val="PargrafodaLista"/>
        <w:numPr>
          <w:ilvl w:val="0"/>
          <w:numId w:val="2"/>
        </w:numPr>
        <w:jc w:val="both"/>
      </w:pPr>
      <w:r>
        <w:t xml:space="preserve">Autenticidade: garantir a identidade de quem envia a informação. </w:t>
      </w:r>
    </w:p>
    <w:p w:rsidR="00290476" w:rsidRDefault="00290476" w:rsidP="00290476">
      <w:pPr>
        <w:jc w:val="both"/>
        <w:rPr>
          <w:b/>
        </w:rPr>
      </w:pPr>
      <w:r>
        <w:rPr>
          <w:b/>
        </w:rPr>
        <w:t>3. DIRETRIZES ESPECÍFICAS</w:t>
      </w:r>
    </w:p>
    <w:p w:rsidR="00290476" w:rsidRDefault="00290476" w:rsidP="00290476">
      <w:pPr>
        <w:jc w:val="both"/>
      </w:pPr>
      <w:r>
        <w:t>3.1 USO DE SISTEMAS: os sistemas devem possuir c</w:t>
      </w:r>
      <w:r w:rsidR="007D0ABB">
        <w:t>ontrole de acesso para garantir que apenas usuários autorizados possam utilizá-lo.</w:t>
      </w:r>
    </w:p>
    <w:p w:rsidR="007D0ABB" w:rsidRDefault="007D0ABB" w:rsidP="00290476">
      <w:pPr>
        <w:jc w:val="both"/>
      </w:pPr>
      <w:r>
        <w:t>3.2 COMPUTADORES E RECURSOS TECNOLÓGICOS: cabe a cada usuário utilizar os equipamentos disponíveis e permitidos para realizar suas atividades apenas para interesse da instituição.</w:t>
      </w:r>
    </w:p>
    <w:p w:rsidR="007D0ABB" w:rsidRDefault="007D0ABB" w:rsidP="00290476">
      <w:pPr>
        <w:jc w:val="both"/>
      </w:pPr>
      <w:r>
        <w:t>3.3 UTILIZAÇÃO DE DISPO</w:t>
      </w:r>
      <w:r w:rsidR="00C15318">
        <w:t>SI</w:t>
      </w:r>
      <w:r>
        <w:t xml:space="preserve">TIVOS PARTICULARES: é estritamente proibido a utilização </w:t>
      </w:r>
      <w:r w:rsidR="00C15318">
        <w:t>d</w:t>
      </w:r>
      <w:r>
        <w:t>e qualquer equipamento particular dentro da empresa, salvo por autorização explicita pelo setor de TI.</w:t>
      </w:r>
      <w:bookmarkStart w:id="0" w:name="_GoBack"/>
      <w:bookmarkEnd w:id="0"/>
    </w:p>
    <w:p w:rsidR="007D0ABB" w:rsidRDefault="007D0ABB" w:rsidP="00290476">
      <w:pPr>
        <w:jc w:val="both"/>
      </w:pPr>
      <w:r>
        <w:lastRenderedPageBreak/>
        <w:t xml:space="preserve">3.4 UTILIZAÇÃO DE INTERNET: o serviço de Internet deve ser utilizado somente para fins corporativos. Não sendo permitido o acesso a sites pornográficos, defensores de uso de drogas, pedofilia ou sites racistas e similares. </w:t>
      </w:r>
    </w:p>
    <w:p w:rsidR="007D0ABB" w:rsidRDefault="007D0ABB" w:rsidP="00290476">
      <w:pPr>
        <w:jc w:val="both"/>
      </w:pPr>
      <w:r>
        <w:t xml:space="preserve">3.5 CORREIO ELETRONICO (E-MAIL): </w:t>
      </w:r>
      <w:r w:rsidR="00C508BE">
        <w:t>o uso de e-mail somente é permitido para ações relacionadas à empresa.</w:t>
      </w:r>
    </w:p>
    <w:p w:rsidR="00C508BE" w:rsidRDefault="00C508BE" w:rsidP="00290476">
      <w:pPr>
        <w:jc w:val="both"/>
      </w:pPr>
      <w:r>
        <w:t xml:space="preserve">3.6 CONTROLE DE ACESSO: o acesso aos sistemas da corporação deve ser feito apenas por login e senha devidamente distribuídos pelo setor de TI, sendo de uso pessoal e intransferível. </w:t>
      </w:r>
    </w:p>
    <w:p w:rsidR="00C508BE" w:rsidRDefault="00C508BE" w:rsidP="00290476">
      <w:pPr>
        <w:jc w:val="both"/>
      </w:pPr>
      <w:r>
        <w:rPr>
          <w:b/>
        </w:rPr>
        <w:t>4. VIOLAÇÃO DESTE TERMO</w:t>
      </w:r>
    </w:p>
    <w:p w:rsidR="00C508BE" w:rsidRDefault="00C508BE" w:rsidP="00290476">
      <w:pPr>
        <w:jc w:val="both"/>
      </w:pPr>
      <w:r>
        <w:t xml:space="preserve">O não cumprimento deste termo pode implicar no desligamento </w:t>
      </w:r>
      <w:r w:rsidR="00111793">
        <w:t>do colaborador ou o veto de terceiros/fornecedores nas dependências da empresa, podendo ser passível de processo criminal.</w:t>
      </w:r>
    </w:p>
    <w:p w:rsidR="00111793" w:rsidRDefault="00111793" w:rsidP="00290476">
      <w:pPr>
        <w:jc w:val="both"/>
      </w:pPr>
    </w:p>
    <w:p w:rsidR="00111793" w:rsidRDefault="00111793" w:rsidP="00290476">
      <w:pPr>
        <w:jc w:val="both"/>
      </w:pPr>
    </w:p>
    <w:p w:rsidR="00111793" w:rsidRDefault="00111793" w:rsidP="00290476">
      <w:pPr>
        <w:jc w:val="both"/>
      </w:pPr>
    </w:p>
    <w:p w:rsidR="00111793" w:rsidRDefault="00111793" w:rsidP="00290476">
      <w:pPr>
        <w:jc w:val="both"/>
      </w:pPr>
    </w:p>
    <w:p w:rsidR="00111793" w:rsidRDefault="00111793" w:rsidP="00290476">
      <w:pPr>
        <w:jc w:val="both"/>
      </w:pPr>
      <w:r>
        <w:t>______________________________                  ______________________________</w:t>
      </w:r>
    </w:p>
    <w:p w:rsidR="00111793" w:rsidRDefault="00111793" w:rsidP="00290476">
      <w:pPr>
        <w:jc w:val="both"/>
      </w:pPr>
      <w:r>
        <w:t xml:space="preserve">               Colaborador</w:t>
      </w:r>
      <w:r>
        <w:tab/>
      </w:r>
      <w:r>
        <w:tab/>
      </w:r>
      <w:r>
        <w:tab/>
      </w:r>
      <w:r>
        <w:tab/>
      </w:r>
      <w:r>
        <w:tab/>
        <w:t xml:space="preserve">      Gestor responsável</w:t>
      </w:r>
    </w:p>
    <w:p w:rsidR="00111793" w:rsidRDefault="00111793" w:rsidP="00290476">
      <w:pPr>
        <w:jc w:val="both"/>
      </w:pPr>
    </w:p>
    <w:p w:rsidR="00111793" w:rsidRDefault="00111793" w:rsidP="00290476">
      <w:pPr>
        <w:jc w:val="both"/>
      </w:pPr>
    </w:p>
    <w:p w:rsidR="00111793" w:rsidRDefault="00111793" w:rsidP="00290476">
      <w:pPr>
        <w:jc w:val="both"/>
      </w:pPr>
    </w:p>
    <w:p w:rsidR="00111793" w:rsidRPr="00C508BE" w:rsidRDefault="00111793" w:rsidP="00111793">
      <w:pPr>
        <w:jc w:val="center"/>
      </w:pPr>
      <w:r>
        <w:t xml:space="preserve">Curitiba, ____ de ________________ </w:t>
      </w:r>
      <w:proofErr w:type="spellStart"/>
      <w:r>
        <w:t>de</w:t>
      </w:r>
      <w:proofErr w:type="spellEnd"/>
      <w:r>
        <w:t xml:space="preserve"> 2017.</w:t>
      </w:r>
    </w:p>
    <w:sectPr w:rsidR="00111793" w:rsidRPr="00C508BE" w:rsidSect="00D9779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03C5"/>
    <w:multiLevelType w:val="hybridMultilevel"/>
    <w:tmpl w:val="81C048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535CB"/>
    <w:multiLevelType w:val="hybridMultilevel"/>
    <w:tmpl w:val="187E1F98"/>
    <w:lvl w:ilvl="0" w:tplc="C7C0AF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A5"/>
    <w:rsid w:val="0005575B"/>
    <w:rsid w:val="000959A5"/>
    <w:rsid w:val="00111793"/>
    <w:rsid w:val="00262E38"/>
    <w:rsid w:val="00290476"/>
    <w:rsid w:val="00347549"/>
    <w:rsid w:val="00413A81"/>
    <w:rsid w:val="005E2C04"/>
    <w:rsid w:val="00640D3E"/>
    <w:rsid w:val="00722BA9"/>
    <w:rsid w:val="007824B5"/>
    <w:rsid w:val="007D0ABB"/>
    <w:rsid w:val="00A10918"/>
    <w:rsid w:val="00A127D7"/>
    <w:rsid w:val="00C15318"/>
    <w:rsid w:val="00C508BE"/>
    <w:rsid w:val="00D97799"/>
    <w:rsid w:val="00D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9BD6"/>
  <w15:chartTrackingRefBased/>
  <w15:docId w15:val="{5530A0F1-F09A-46F5-A3B5-7E09FAA8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</cp:revision>
  <dcterms:created xsi:type="dcterms:W3CDTF">2017-08-15T00:15:00Z</dcterms:created>
  <dcterms:modified xsi:type="dcterms:W3CDTF">2017-08-15T02:38:00Z</dcterms:modified>
</cp:coreProperties>
</file>